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A658">
      <w:pPr>
        <w:spacing w:line="560" w:lineRule="exact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  <w:bookmarkStart w:id="0" w:name="_GoBack"/>
      <w:bookmarkEnd w:id="0"/>
    </w:p>
    <w:p w14:paraId="1D56F168">
      <w:pPr>
        <w:pStyle w:val="2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大中小学法治情景剧比赛</w:t>
      </w:r>
      <w:r>
        <w:rPr>
          <w:rFonts w:hint="default" w:ascii="Times New Roman" w:hAnsi="Times New Roman" w:cs="Times New Roman"/>
          <w:lang w:val="en-US" w:eastAsia="zh-CN"/>
        </w:rPr>
        <w:t>赛制</w:t>
      </w:r>
    </w:p>
    <w:p w14:paraId="212EE7E6">
      <w:pPr>
        <w:spacing w:line="560" w:lineRule="exact"/>
        <w:rPr>
          <w:rFonts w:hint="default" w:ascii="Times New Roman" w:hAnsi="Times New Roman" w:cs="Times New Roman"/>
        </w:rPr>
      </w:pPr>
    </w:p>
    <w:p w14:paraId="75198864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参赛对象与组别</w:t>
      </w:r>
    </w:p>
    <w:p w14:paraId="5F5CFEE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本次法治情景剧比赛面向教育系统各级各类学校开展，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以学校为单位参赛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分为中小学（含中职）、高校（含高职）2个组别。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中小学（含中职）组参赛选手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应为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小学、初中、高中、中职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全日制在校生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，高校（含高职）组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应为全日制普通高校的本科生、专科生或研究生。</w:t>
      </w:r>
    </w:p>
    <w:p w14:paraId="20C44466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、参赛要求</w:t>
      </w:r>
    </w:p>
    <w:p w14:paraId="40E76B1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（一）内容要求。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情景剧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创作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深入学习贯彻习近平法治思想，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以弘扬社会主义核心价值观为主线，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以宪法、民法典为重点，以正面引导为主，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主题鲜明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紧扣法治，内容健康、积极向上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情节连贯、剧情合理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情感真实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有理有法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，矛盾冲突设计自然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避免内容冗余拖沓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通过生动的故事演绎传递法治正能量，展现法治重要作用。</w:t>
      </w:r>
    </w:p>
    <w:p w14:paraId="251D4370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（二）形式要求。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参赛作品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以情景剧的形式展现，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要求为2025年新创作录制的情景剧视频，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中小学组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长度为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10-15分钟，高校组长度为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分钟，高清1920*1080横屏拍摄，MP4格式（大小不超过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GB），图像、声音清晰。视频作品须视频原声，不得后期配音。录制仅限一个场地，不得切换多个场地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但可以切换多个场景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。情景剧作品须配套剧本。</w:t>
      </w:r>
    </w:p>
    <w:p w14:paraId="10FDC9C7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（三）其他要求</w:t>
      </w:r>
    </w:p>
    <w:p w14:paraId="78A2F4BF"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1.参赛队伍学生数量控制在15人以内，每只参赛队伍可配备不超过3名指导教师。</w:t>
      </w:r>
    </w:p>
    <w:p w14:paraId="2422D311"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2.情景剧所用道具简洁，方便携带。作品所需音乐、服装、布景、化妆等由参赛单位自行准备。</w:t>
      </w:r>
    </w:p>
    <w:p w14:paraId="4BAD5E7A">
      <w:pPr>
        <w:numPr>
          <w:ilvl w:val="-1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3.各参赛队伍负责各自节目编创等工作，参赛作品的剧本应是原创作品，须拥有完全知识产权，不得抄袭、模仿。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一经发现并确认参赛选手存在抄袭或者其他违反比赛纪律行为的，组委会有权取消其参赛资格，已经获得奖项的，撤销其奖项，并通报其所在单位。</w:t>
      </w:r>
    </w:p>
    <w:p w14:paraId="42DB735D">
      <w:pPr>
        <w:numPr>
          <w:ilvl w:val="-1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视频中不得使用未经肖像权人同意的肖像，不得使用未经授权的图片、视频和音频等，不得出现与情景剧比赛无关的条幅、标识、商业广告等。</w:t>
      </w:r>
    </w:p>
    <w:p w14:paraId="28D10608"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一经参赛，即默认主办方拥有本次活动形成的文字、图片、音像等作品的纸媒宣传、广播电视、云平台等全媒体播放权及展示、出版或发行权。拥有在相关非营利性公益活动中无偿使用参演作品各种资料的权利。</w:t>
      </w:r>
    </w:p>
    <w:p w14:paraId="0099F4F3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、赛程安排</w:t>
      </w:r>
    </w:p>
    <w:p w14:paraId="661C579B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初赛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 w14:paraId="5D892FA6">
      <w:pPr>
        <w:numPr>
          <w:ilvl w:val="-1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各省级教育行政部门组织开展地方比赛，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动员各级各类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学校开展法治情景剧编排、展演活动，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遴选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优秀作品参与全国总决赛。各省级教育行政部门可分别推荐中小学（含中职）、高校（含高职）各1个作品（共2个）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全国总决赛。各省级教育部门请于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日前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将推荐的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情景剧视频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剧本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word和pdf格式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青少年普法网（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报送方式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另行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通知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）。</w:t>
      </w:r>
    </w:p>
    <w:p w14:paraId="767D96FE">
      <w:pPr>
        <w:overflowPunct/>
        <w:adjustRightInd/>
        <w:snapToGrid/>
        <w:spacing w:line="560" w:lineRule="exact"/>
        <w:ind w:firstLine="640" w:firstLineChars="200"/>
        <w:outlineLvl w:val="0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中央部属高校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直接向青少年普法网报送作品参赛（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报送方式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另行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），无需通过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所在地参与省（区、市）比赛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每个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中央部属高校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最多可报送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1个作品。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报送时间为7月15日前。</w:t>
      </w:r>
    </w:p>
    <w:p w14:paraId="046EB498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总决赛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月30日前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 w14:paraId="6273B7E4">
      <w:pPr>
        <w:ind w:firstLine="640" w:firstLineChars="200"/>
        <w:outlineLvl w:val="0"/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本次比赛开设地方比赛和中央部属高校报送两个通道。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组委会将对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各省推荐参加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总决赛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和各中央部属高校报送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的作品及参赛材料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选手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参赛资格等进行复审，并择优遴选各组别优秀作品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入围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全国总决赛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现场赛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（时间地点另行通知）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75621662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</w:p>
    <w:p w14:paraId="164F816A">
      <w:pPr>
        <w:spacing w:line="560" w:lineRule="exact"/>
        <w:rPr>
          <w:rFonts w:hint="default" w:ascii="Times New Roman" w:hAnsi="Times New Roman" w:cs="Times New Roman"/>
        </w:rPr>
      </w:pPr>
    </w:p>
    <w:p w14:paraId="1DBCD29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3768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401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401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C71"/>
    <w:rsid w:val="03CC34FF"/>
    <w:rsid w:val="0E1D1CFC"/>
    <w:rsid w:val="136D29F5"/>
    <w:rsid w:val="13FB45D6"/>
    <w:rsid w:val="14FC53BD"/>
    <w:rsid w:val="184E6EF6"/>
    <w:rsid w:val="1C1A5B69"/>
    <w:rsid w:val="230C030B"/>
    <w:rsid w:val="28650452"/>
    <w:rsid w:val="2DDD2785"/>
    <w:rsid w:val="307A0518"/>
    <w:rsid w:val="343D5340"/>
    <w:rsid w:val="37FB204D"/>
    <w:rsid w:val="3DA82DB4"/>
    <w:rsid w:val="41FC6890"/>
    <w:rsid w:val="4B6940A7"/>
    <w:rsid w:val="4ED837F8"/>
    <w:rsid w:val="56162CC9"/>
    <w:rsid w:val="5FCA1DC6"/>
    <w:rsid w:val="624C3017"/>
    <w:rsid w:val="62E00C71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字符"/>
    <w:basedOn w:val="9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character" w:customStyle="1" w:styleId="12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1179</Words>
  <Characters>1224</Characters>
  <Lines>0</Lines>
  <Paragraphs>0</Paragraphs>
  <TotalTime>0</TotalTime>
  <ScaleCrop>false</ScaleCrop>
  <LinksUpToDate>false</LinksUpToDate>
  <CharactersWithSpaces>1224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2025-05-09T08:42:00Z</dcterms:created>
  <dc:creator>王野苹</dc:creator>
  <cp:lastModifiedBy>李伟刚</cp:lastModifiedBy>
  <dcterms:modified xsi:type="dcterms:W3CDTF">2025-05-21T03:23:47Z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DAA509E94BFC409CA343AA6026E8AFC7_13</vt:lpwstr>
  </property>
  <property fmtid="{D5CDD505-2E9C-101B-9397-08002B2CF9AE}" pid="4" name="KSOTemplateDocerSaveRecord">
    <vt:lpwstr>eyJoZGlkIjoiNzNmZTBjYTY1NDQzNDI1YzQzY2VmZjZiZjc3YTYyZGIiLCJ1c2VySWQiOiI4OTkyMDk3MjcifQ==</vt:lpwstr>
  </property>
</Properties>
</file>