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A8A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ascii="Microsoft YaHei UI" w:hAnsi="Microsoft YaHei UI" w:eastAsia="Microsoft YaHei UI" w:cs="Microsoft YaHei UI"/>
          <w:i w:val="0"/>
          <w:iCs w:val="0"/>
          <w:caps w:val="0"/>
          <w:spacing w:val="7"/>
          <w:sz w:val="26"/>
          <w:szCs w:val="26"/>
        </w:rPr>
      </w:pPr>
      <w:r>
        <w:rPr>
          <w:rFonts w:hint="eastAsia" w:ascii="Microsoft YaHei UI" w:hAnsi="Microsoft YaHei UI" w:eastAsia="Microsoft YaHei UI" w:cs="Microsoft YaHei UI"/>
          <w:i w:val="0"/>
          <w:iCs w:val="0"/>
          <w:caps w:val="0"/>
          <w:spacing w:val="7"/>
          <w:sz w:val="26"/>
          <w:szCs w:val="26"/>
          <w:shd w:val="clear" w:fill="FFFFFF"/>
        </w:rPr>
        <w:t>中国历史研究院“绝学”学科扶持计划2026年度招标公告</w:t>
      </w:r>
    </w:p>
    <w:p w14:paraId="6DDE485A">
      <w:pPr>
        <w:keepNext w:val="0"/>
        <w:keepLines w:val="0"/>
        <w:widowControl/>
        <w:suppressLineNumbers w:val="0"/>
        <w:ind w:firstLine="428" w:firstLineChars="200"/>
        <w:jc w:val="left"/>
        <w:rPr>
          <w:rFonts w:ascii="宋体" w:hAnsi="宋体" w:eastAsia="宋体" w:cs="宋体"/>
          <w:spacing w:val="12"/>
          <w:kern w:val="0"/>
          <w:sz w:val="19"/>
          <w:szCs w:val="19"/>
          <w:lang w:val="en-US" w:eastAsia="zh-CN" w:bidi="ar"/>
        </w:rPr>
      </w:pPr>
      <w:r>
        <w:rPr>
          <w:rFonts w:ascii="宋体" w:hAnsi="宋体" w:eastAsia="宋体" w:cs="宋体"/>
          <w:spacing w:val="12"/>
          <w:kern w:val="0"/>
          <w:sz w:val="19"/>
          <w:szCs w:val="19"/>
          <w:lang w:val="en-US" w:eastAsia="zh-CN" w:bidi="ar"/>
        </w:rPr>
        <w:t>为贯彻落实习近平总书记致中国历史研究院成立贺信精神、习近平总书记在哲学社会科学工作座谈会和文化传承发展座谈会上的重要讲话精神，面向全国史学界扶持具有重要文化价值和传承意义的“绝学”、冷门学科，打造具有中国特色哲学社会科学体系，培育壮大“绝学”、冷门学科人才队伍，中国历史研究院持续实施“绝学”学科扶持计划。现发布2026年度招标公告：</w:t>
      </w:r>
    </w:p>
    <w:p w14:paraId="02935B29">
      <w:pPr>
        <w:keepNext w:val="0"/>
        <w:keepLines w:val="0"/>
        <w:widowControl/>
        <w:suppressLineNumbers w:val="0"/>
        <w:ind w:firstLine="428" w:firstLineChars="200"/>
        <w:jc w:val="left"/>
        <w:rPr>
          <w:rFonts w:hint="default"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一、指导思想</w:t>
      </w:r>
    </w:p>
    <w:p w14:paraId="17C94659">
      <w:pPr>
        <w:keepNext w:val="0"/>
        <w:keepLines w:val="0"/>
        <w:widowControl/>
        <w:suppressLineNumbers w:val="0"/>
        <w:ind w:firstLine="428" w:firstLineChars="200"/>
        <w:jc w:val="left"/>
        <w:rPr>
          <w:spacing w:val="12"/>
          <w:sz w:val="19"/>
          <w:szCs w:val="19"/>
        </w:rPr>
      </w:pPr>
      <w:r>
        <w:rPr>
          <w:spacing w:val="12"/>
          <w:sz w:val="19"/>
          <w:szCs w:val="19"/>
        </w:rPr>
        <w:t>坚持以习近平新时代中国特色社会主义思想为旗帜和灵魂，以习近平文化思想为指导，以习近平总书记关于历史科学的系列重要论述为根本遵循，充分发挥中国历史研究院统筹指导全国史学研究工作的职能，按照实事求是、有序开展、稳步推进、人才为先、成果导向、成效本位的原则，面向全国史学界扶持具有重要文化价值和传承意义的“绝学”、冷门学科，培育壮大“绝学”、冷门学科人才队伍，推动“绝学”学科建设与发展，努力形成“国内有影响、国际有特色”的“绝学”学科，加快构建新时代中国史学自主知识体系，为强国建设、民族复兴伟业贡献历史学的智慧和力量。</w:t>
      </w:r>
    </w:p>
    <w:p w14:paraId="6C5E9ECB">
      <w:pPr>
        <w:keepNext w:val="0"/>
        <w:keepLines w:val="0"/>
        <w:widowControl/>
        <w:numPr>
          <w:ilvl w:val="0"/>
          <w:numId w:val="1"/>
        </w:numPr>
        <w:suppressLineNumbers w:val="0"/>
        <w:ind w:firstLine="428" w:firstLineChars="200"/>
        <w:jc w:val="left"/>
        <w:rPr>
          <w:rFonts w:hint="eastAsia"/>
          <w:spacing w:val="12"/>
          <w:sz w:val="19"/>
          <w:szCs w:val="19"/>
          <w:lang w:val="en-US" w:eastAsia="zh-CN"/>
        </w:rPr>
      </w:pPr>
      <w:r>
        <w:rPr>
          <w:rFonts w:hint="eastAsia"/>
          <w:spacing w:val="12"/>
          <w:sz w:val="19"/>
          <w:szCs w:val="19"/>
          <w:lang w:val="en-US" w:eastAsia="zh-CN"/>
        </w:rPr>
        <w:t>招标单位</w:t>
      </w:r>
    </w:p>
    <w:p w14:paraId="50B7266E">
      <w:pPr>
        <w:keepNext w:val="0"/>
        <w:keepLines w:val="0"/>
        <w:widowControl/>
        <w:suppressLineNumbers w:val="0"/>
        <w:ind w:firstLine="476"/>
        <w:jc w:val="left"/>
        <w:rPr>
          <w:spacing w:val="12"/>
          <w:sz w:val="19"/>
          <w:szCs w:val="19"/>
          <w:lang w:val="en-US" w:eastAsia="zh-CN"/>
        </w:rPr>
      </w:pPr>
      <w:r>
        <w:rPr>
          <w:spacing w:val="12"/>
          <w:sz w:val="19"/>
          <w:szCs w:val="19"/>
          <w:lang w:val="en-US" w:eastAsia="zh-CN"/>
        </w:rPr>
        <w:t>中国社会科学院中国历史研究院</w:t>
      </w:r>
    </w:p>
    <w:p w14:paraId="2DB77EF1">
      <w:pPr>
        <w:keepNext w:val="0"/>
        <w:keepLines w:val="0"/>
        <w:widowControl/>
        <w:suppressLineNumbers w:val="0"/>
        <w:ind w:firstLine="476"/>
        <w:jc w:val="left"/>
        <w:rPr>
          <w:rFonts w:hint="default"/>
          <w:spacing w:val="12"/>
          <w:sz w:val="19"/>
          <w:szCs w:val="19"/>
          <w:lang w:val="en-US" w:eastAsia="zh-CN"/>
        </w:rPr>
      </w:pPr>
      <w:r>
        <w:rPr>
          <w:rFonts w:hint="eastAsia"/>
          <w:spacing w:val="12"/>
          <w:sz w:val="19"/>
          <w:szCs w:val="19"/>
          <w:lang w:val="en-US" w:eastAsia="zh-CN"/>
        </w:rPr>
        <w:t>三、招标对象</w:t>
      </w:r>
    </w:p>
    <w:p w14:paraId="72CFCE6B">
      <w:pPr>
        <w:keepNext w:val="0"/>
        <w:keepLines w:val="0"/>
        <w:widowControl/>
        <w:suppressLineNumbers w:val="0"/>
        <w:ind w:firstLine="428" w:firstLineChars="200"/>
        <w:jc w:val="left"/>
      </w:pPr>
      <w:r>
        <w:rPr>
          <w:spacing w:val="12"/>
          <w:sz w:val="19"/>
          <w:szCs w:val="19"/>
        </w:rPr>
        <w:t>主要包括中央和国家机关有关部委，教育部直属高校，省级以上（含）党校、社科院、高校和重点研究基地，军队系统重点院校和社科研究机构。投标以单位名义进行。</w:t>
      </w:r>
    </w:p>
    <w:p w14:paraId="2E71C946">
      <w:pPr>
        <w:keepNext w:val="0"/>
        <w:keepLines w:val="0"/>
        <w:widowControl/>
        <w:suppressLineNumbers w:val="0"/>
        <w:jc w:val="left"/>
        <w:rPr>
          <w:rFonts w:hint="default"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 xml:space="preserve">    四、资助领域</w:t>
      </w:r>
    </w:p>
    <w:p w14:paraId="4B79B31F">
      <w:pPr>
        <w:keepNext w:val="0"/>
        <w:keepLines w:val="0"/>
        <w:widowControl/>
        <w:suppressLineNumbers w:val="0"/>
        <w:ind w:firstLine="428" w:firstLineChars="200"/>
        <w:jc w:val="left"/>
        <w:rPr>
          <w:rFonts w:ascii="宋体" w:hAnsi="宋体" w:eastAsia="宋体" w:cs="宋体"/>
          <w:spacing w:val="12"/>
          <w:kern w:val="0"/>
          <w:sz w:val="19"/>
          <w:szCs w:val="19"/>
          <w:lang w:val="en-US" w:eastAsia="zh-CN" w:bidi="ar"/>
        </w:rPr>
      </w:pPr>
      <w:r>
        <w:rPr>
          <w:rFonts w:ascii="宋体" w:hAnsi="宋体" w:eastAsia="宋体" w:cs="宋体"/>
          <w:spacing w:val="12"/>
          <w:kern w:val="0"/>
          <w:sz w:val="19"/>
          <w:szCs w:val="19"/>
          <w:lang w:val="en-US" w:eastAsia="zh-CN" w:bidi="ar"/>
        </w:rPr>
        <w:t>中国历史研究院面向全国史学界，重点扶持发展包括但不限于甲骨学、简牍学、敦煌学、西夏学、藏学、蒙古学、满学、亚述学、古典学、突厥学、文物修复、少数民族古文字文献研究、世界文明古国研究、中亚文明研究等对国家文化繁荣、文明传承发展具有重要意义，且目前投入不足、人才相对匮乏、梯队不健全、亟需扶持的学科。</w:t>
      </w:r>
    </w:p>
    <w:p w14:paraId="7025DF7E">
      <w:pPr>
        <w:keepNext w:val="0"/>
        <w:keepLines w:val="0"/>
        <w:widowControl/>
        <w:suppressLineNumbers w:val="0"/>
        <w:ind w:firstLine="428" w:firstLineChars="200"/>
        <w:jc w:val="left"/>
        <w:rPr>
          <w:rFonts w:hint="default"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五、投标方式</w:t>
      </w:r>
    </w:p>
    <w:p w14:paraId="52D4E0BE">
      <w:pPr>
        <w:keepNext w:val="0"/>
        <w:keepLines w:val="0"/>
        <w:widowControl/>
        <w:suppressLineNumbers w:val="0"/>
        <w:ind w:firstLine="428" w:firstLineChars="200"/>
        <w:jc w:val="left"/>
        <w:rPr>
          <w:spacing w:val="12"/>
          <w:sz w:val="19"/>
          <w:szCs w:val="19"/>
        </w:rPr>
      </w:pPr>
      <w:r>
        <w:rPr>
          <w:spacing w:val="12"/>
          <w:sz w:val="19"/>
          <w:szCs w:val="19"/>
        </w:rPr>
        <w:t>投标人可根据实际，自由组织科研团队，自行制定“绝学”学科建设规划，自愿提出投标申请。</w:t>
      </w:r>
    </w:p>
    <w:p w14:paraId="2086AF79">
      <w:pPr>
        <w:keepNext w:val="0"/>
        <w:keepLines w:val="0"/>
        <w:widowControl/>
        <w:numPr>
          <w:ilvl w:val="0"/>
          <w:numId w:val="2"/>
        </w:numPr>
        <w:suppressLineNumbers w:val="0"/>
        <w:ind w:firstLine="428" w:firstLineChars="200"/>
        <w:jc w:val="left"/>
        <w:rPr>
          <w:rFonts w:hint="eastAsia"/>
          <w:spacing w:val="12"/>
          <w:sz w:val="19"/>
          <w:szCs w:val="19"/>
          <w:lang w:val="en-US" w:eastAsia="zh-CN"/>
        </w:rPr>
      </w:pPr>
      <w:r>
        <w:rPr>
          <w:rFonts w:hint="eastAsia"/>
          <w:spacing w:val="12"/>
          <w:sz w:val="19"/>
          <w:szCs w:val="19"/>
          <w:lang w:val="en-US" w:eastAsia="zh-CN"/>
        </w:rPr>
        <w:t>资助额度</w:t>
      </w:r>
    </w:p>
    <w:p w14:paraId="34B15C20">
      <w:pPr>
        <w:keepNext w:val="0"/>
        <w:keepLines w:val="0"/>
        <w:widowControl/>
        <w:numPr>
          <w:ilvl w:val="0"/>
          <w:numId w:val="0"/>
        </w:numPr>
        <w:suppressLineNumbers w:val="0"/>
        <w:ind w:firstLine="428" w:firstLineChars="200"/>
        <w:jc w:val="left"/>
        <w:rPr>
          <w:spacing w:val="12"/>
          <w:sz w:val="19"/>
          <w:szCs w:val="19"/>
        </w:rPr>
      </w:pPr>
      <w:r>
        <w:rPr>
          <w:spacing w:val="12"/>
          <w:sz w:val="19"/>
          <w:szCs w:val="19"/>
        </w:rPr>
        <w:t>扶持周期一般为3年，扶持经费根据实际需要核定，原则上每个学科每年资助总额度为50万元—80万元。经费使用按照《国家社会科学基金项目资金管理办法》执行。</w:t>
      </w:r>
    </w:p>
    <w:p w14:paraId="221F11A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8" w:firstLineChars="200"/>
        <w:jc w:val="left"/>
        <w:textAlignment w:val="auto"/>
        <w:rPr>
          <w:rFonts w:hint="default" w:eastAsiaTheme="minorEastAsia"/>
          <w:spacing w:val="12"/>
          <w:sz w:val="19"/>
          <w:szCs w:val="19"/>
          <w:lang w:val="en-US" w:eastAsia="zh-CN"/>
        </w:rPr>
      </w:pPr>
      <w:r>
        <w:rPr>
          <w:rFonts w:hint="eastAsia"/>
          <w:spacing w:val="12"/>
          <w:sz w:val="19"/>
          <w:szCs w:val="19"/>
          <w:lang w:val="en-US" w:eastAsia="zh-CN"/>
        </w:rPr>
        <w:t>七、投标资格条件</w:t>
      </w:r>
    </w:p>
    <w:p w14:paraId="77855D87">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214" w:firstLineChars="100"/>
        <w:textAlignment w:val="auto"/>
        <w:rPr>
          <w:rFonts w:asciiTheme="minorHAnsi" w:hAnsiTheme="minorHAnsi" w:eastAsiaTheme="minorEastAsia" w:cstheme="minorBidi"/>
          <w:spacing w:val="12"/>
          <w:kern w:val="2"/>
          <w:sz w:val="19"/>
          <w:szCs w:val="19"/>
          <w:lang w:val="en-US" w:eastAsia="zh-CN" w:bidi="ar-SA"/>
        </w:rPr>
      </w:pPr>
      <w:r>
        <w:rPr>
          <w:rFonts w:asciiTheme="minorHAnsi" w:hAnsiTheme="minorHAnsi" w:eastAsiaTheme="minorEastAsia" w:cstheme="minorBidi"/>
          <w:spacing w:val="12"/>
          <w:kern w:val="2"/>
          <w:sz w:val="19"/>
          <w:szCs w:val="19"/>
          <w:lang w:val="en-US" w:eastAsia="zh-CN" w:bidi="ar-SA"/>
        </w:rPr>
        <w:t>（一）投标责任单位须具备下列条件：</w:t>
      </w:r>
    </w:p>
    <w:p w14:paraId="75840B2C">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asciiTheme="minorHAnsi" w:hAnsiTheme="minorHAnsi" w:eastAsiaTheme="minorEastAsia" w:cstheme="minorBidi"/>
          <w:spacing w:val="12"/>
          <w:kern w:val="2"/>
          <w:sz w:val="19"/>
          <w:szCs w:val="19"/>
          <w:lang w:val="en-US" w:eastAsia="zh-CN" w:bidi="ar-SA"/>
        </w:rPr>
      </w:pPr>
      <w:r>
        <w:rPr>
          <w:rFonts w:asciiTheme="minorHAnsi" w:hAnsiTheme="minorHAnsi" w:eastAsiaTheme="minorEastAsia" w:cstheme="minorBidi"/>
          <w:spacing w:val="12"/>
          <w:kern w:val="2"/>
          <w:sz w:val="19"/>
          <w:szCs w:val="19"/>
          <w:lang w:val="en-US" w:eastAsia="zh-CN" w:bidi="ar-SA"/>
        </w:rPr>
        <w:t>1.</w:t>
      </w:r>
      <w:r>
        <w:rPr>
          <w:rFonts w:hint="eastAsia" w:asciiTheme="minorHAnsi" w:hAnsiTheme="minorHAnsi" w:eastAsiaTheme="minorEastAsia" w:cstheme="minorBidi"/>
          <w:spacing w:val="12"/>
          <w:kern w:val="2"/>
          <w:sz w:val="19"/>
          <w:szCs w:val="19"/>
          <w:lang w:val="en-US" w:eastAsia="zh-CN" w:bidi="ar-SA"/>
        </w:rPr>
        <w:t>在“绝学”研究领域具有较强的科研力量和深厚的学术积累。</w:t>
      </w:r>
    </w:p>
    <w:p w14:paraId="2D6FF09B">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asciiTheme="minorHAnsi" w:hAnsiTheme="minorHAnsi" w:eastAsiaTheme="minorEastAsia" w:cstheme="minorBidi"/>
          <w:spacing w:val="12"/>
          <w:kern w:val="2"/>
          <w:sz w:val="19"/>
          <w:szCs w:val="19"/>
          <w:lang w:val="en-US" w:eastAsia="zh-CN" w:bidi="ar-SA"/>
        </w:rPr>
      </w:pPr>
      <w:r>
        <w:rPr>
          <w:rFonts w:hint="eastAsia" w:asciiTheme="minorHAnsi" w:hAnsiTheme="minorHAnsi" w:eastAsiaTheme="minorEastAsia" w:cstheme="minorBidi"/>
          <w:spacing w:val="12"/>
          <w:kern w:val="2"/>
          <w:sz w:val="19"/>
          <w:szCs w:val="19"/>
          <w:lang w:val="en-US" w:eastAsia="zh-CN" w:bidi="ar-SA"/>
        </w:rPr>
        <w:t>2.设有专门负责科研管理工作的职能部门。</w:t>
      </w:r>
    </w:p>
    <w:p w14:paraId="624A2D7A">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3.能够为开展“绝学”研究工作提供良好条件，尤其需要提供配套资金和办公场所。</w:t>
      </w:r>
    </w:p>
    <w:p w14:paraId="5719DDC3">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right="96" w:firstLine="428" w:firstLineChars="200"/>
        <w:textAlignment w:val="auto"/>
        <w:rPr>
          <w:rFonts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（二）投标者须具备下列条件：</w:t>
      </w:r>
    </w:p>
    <w:p w14:paraId="177C91F4">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1.遵守中华人民共和国宪法和法律，坚持正确政治方向、价值取向、学术导向。</w:t>
      </w:r>
    </w:p>
    <w:p w14:paraId="2BA9AD7F">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2.学术造诣较深，科研成就突出，具有组织开展学科建设的能力、精力和时间，扶持周期内，原则上不更换“绝学”学科负责人。</w:t>
      </w:r>
    </w:p>
    <w:p w14:paraId="4450670A">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3.一般应具有高级专业技术职称，特殊情况也应获得博士学位。</w:t>
      </w:r>
    </w:p>
    <w:p w14:paraId="63BCD1DD">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4.在相关学科领域发表高水平学术成果。</w:t>
      </w:r>
    </w:p>
    <w:p w14:paraId="3FA0743A">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5.须精心组织学科建设，确保有足够时间投入到人才培养、项目研究、会议组织、平台建设等工作中。</w:t>
      </w:r>
    </w:p>
    <w:p w14:paraId="44F64549">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6.组建“绝学”学科团队，应充分考虑成员专业结构和年龄结构的合理性，确保学科团队成员均有足够的时间投入学术研究和学科建设之中。</w:t>
      </w:r>
    </w:p>
    <w:p w14:paraId="0C145901">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textAlignment w:val="auto"/>
        <w:rPr>
          <w:rFonts w:hint="default"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八、投标项目要求</w:t>
      </w:r>
    </w:p>
    <w:p w14:paraId="27A8F90E">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1.本次投标须按照《投标书》规定的内容和要求填写申报材料；《投标书》文本要简洁、规范、清晰，不加附件。</w:t>
      </w:r>
    </w:p>
    <w:p w14:paraId="355BAE00">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2.投标项目要突出学科建设重点，明确目标计划，“绝学”学科发展、团队建设、平台建设、成果产出等应据实规划，可执行、可考核，确保质量和学术水准，避免过于空泛，难以完成。</w:t>
      </w:r>
    </w:p>
    <w:p w14:paraId="704A386D">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3.项目完成时间根据研究工作的实际需要确定，一般应在3年左右完成。中国历史研究院将根据本“绝学”学科在扶持期内的发展成效，经评估后决定是否继续支持。</w:t>
      </w:r>
    </w:p>
    <w:p w14:paraId="62AF8247">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九、投标纪律要求</w:t>
      </w:r>
    </w:p>
    <w:p w14:paraId="239C625D">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投标项目组要弘扬严谨、求实、创新、诚信的优良学风，自觉坚持公平竞争的原则，遵纪守法、品行端正、恪守学术道德。凡有弄虚作假、抄袭剽窃、违规违纪等行为的，一经查实，即取消参评资格；如获中标，一律撤项，5年内不得申报中国历史研究院任何学术项目、接受中国历史研究院任何学术资助。</w:t>
      </w:r>
    </w:p>
    <w:p w14:paraId="73DBB9C9">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十、工作安排</w:t>
      </w:r>
    </w:p>
    <w:p w14:paraId="4E68734F">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1.投标人请在2026年3月8日向科研处提交纸质《投标书》（见附件）一式3份，其中1份原件。电子《投标书》2份，其中Word版1份，PDF扫描版1份。逾期不予受理。</w:t>
      </w:r>
    </w:p>
    <w:p w14:paraId="44933AF6">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2.中国历史研究院组织专家对投标人资格、学科建设规划、经费预算等予以评审，提出建议资助团队和经费资助额度，形成建议扶持名单。</w:t>
      </w:r>
    </w:p>
    <w:p w14:paraId="3C933EE0">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3.建议扶持名单在中国历史研究院官网公示7天。公示无异议后，形成“绝学”学科扶持名单，正式立项。</w:t>
      </w:r>
    </w:p>
    <w:p w14:paraId="273C852D">
      <w:pPr>
        <w:keepNext w:val="0"/>
        <w:keepLines w:val="0"/>
        <w:widowControl/>
        <w:suppressLineNumbers w:val="0"/>
        <w:ind w:firstLine="642" w:firstLineChars="300"/>
        <w:jc w:val="left"/>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联系人：陈敏</w:t>
      </w:r>
    </w:p>
    <w:p w14:paraId="3E110A6C">
      <w:pPr>
        <w:keepNext w:val="0"/>
        <w:keepLines w:val="0"/>
        <w:widowControl/>
        <w:suppressLineNumbers w:val="0"/>
        <w:ind w:firstLine="642" w:firstLineChars="300"/>
        <w:jc w:val="left"/>
        <w:rPr>
          <w:rFonts w:hint="default"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附件：《投标书》</w:t>
      </w:r>
      <w:bookmarkStart w:id="0" w:name="_GoBack"/>
      <w:bookmarkEnd w:id="0"/>
    </w:p>
    <w:p w14:paraId="1451B8C3">
      <w:pPr>
        <w:keepNext w:val="0"/>
        <w:keepLines w:val="0"/>
        <w:widowControl/>
        <w:suppressLineNumbers w:val="0"/>
        <w:ind w:firstLine="642" w:firstLineChars="300"/>
        <w:jc w:val="left"/>
        <w:rPr>
          <w:rFonts w:hint="eastAsia" w:ascii="宋体" w:hAnsi="宋体" w:eastAsia="宋体" w:cs="宋体"/>
          <w:spacing w:val="12"/>
          <w:kern w:val="0"/>
          <w:sz w:val="19"/>
          <w:szCs w:val="19"/>
          <w:lang w:val="en-US" w:eastAsia="zh-CN" w:bidi="ar"/>
        </w:rPr>
      </w:pPr>
    </w:p>
    <w:p w14:paraId="00BC87BB">
      <w:pPr>
        <w:keepNext w:val="0"/>
        <w:keepLines w:val="0"/>
        <w:widowControl/>
        <w:suppressLineNumbers w:val="0"/>
        <w:ind w:firstLine="642" w:firstLineChars="300"/>
        <w:jc w:val="left"/>
        <w:rPr>
          <w:rFonts w:hint="eastAsia"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 xml:space="preserve">                                                科研处</w:t>
      </w:r>
    </w:p>
    <w:p w14:paraId="40A92C82">
      <w:pPr>
        <w:keepNext w:val="0"/>
        <w:keepLines w:val="0"/>
        <w:widowControl/>
        <w:suppressLineNumbers w:val="0"/>
        <w:ind w:firstLine="642" w:firstLineChars="300"/>
        <w:jc w:val="left"/>
        <w:rPr>
          <w:rFonts w:hint="eastAsia" w:ascii="宋体" w:hAnsi="宋体" w:eastAsia="宋体" w:cs="宋体"/>
          <w:spacing w:val="12"/>
          <w:kern w:val="0"/>
          <w:sz w:val="19"/>
          <w:szCs w:val="19"/>
          <w:lang w:val="en-US" w:eastAsia="zh-CN" w:bidi="ar"/>
        </w:rPr>
      </w:pPr>
    </w:p>
    <w:p w14:paraId="79834668">
      <w:pPr>
        <w:keepNext w:val="0"/>
        <w:keepLines w:val="0"/>
        <w:widowControl/>
        <w:suppressLineNumbers w:val="0"/>
        <w:ind w:firstLine="642" w:firstLineChars="300"/>
        <w:jc w:val="left"/>
        <w:rPr>
          <w:rFonts w:hint="default" w:ascii="宋体" w:hAnsi="宋体" w:eastAsia="宋体" w:cs="宋体"/>
          <w:spacing w:val="12"/>
          <w:kern w:val="0"/>
          <w:sz w:val="19"/>
          <w:szCs w:val="19"/>
          <w:lang w:val="en-US" w:eastAsia="zh-CN" w:bidi="ar"/>
        </w:rPr>
      </w:pPr>
      <w:r>
        <w:rPr>
          <w:rFonts w:hint="eastAsia" w:ascii="宋体" w:hAnsi="宋体" w:eastAsia="宋体" w:cs="宋体"/>
          <w:spacing w:val="12"/>
          <w:kern w:val="0"/>
          <w:sz w:val="19"/>
          <w:szCs w:val="19"/>
          <w:lang w:val="en-US" w:eastAsia="zh-CN" w:bidi="ar"/>
        </w:rPr>
        <w:t xml:space="preserve">                                           2026年1月27日</w:t>
      </w:r>
    </w:p>
    <w:p w14:paraId="7E3D36F8">
      <w:pPr>
        <w:pStyle w:val="3"/>
        <w:keepNext w:val="0"/>
        <w:keepLines w:val="0"/>
        <w:pageBreakBefore w:val="0"/>
        <w:widowControl/>
        <w:suppressLineNumbers w:val="0"/>
        <w:kinsoku/>
        <w:wordWrap/>
        <w:overflowPunct/>
        <w:topLinePunct w:val="0"/>
        <w:autoSpaceDE/>
        <w:autoSpaceDN/>
        <w:bidi w:val="0"/>
        <w:adjustRightInd/>
        <w:snapToGrid/>
        <w:spacing w:before="96" w:beforeAutospacing="0" w:after="192" w:afterAutospacing="0" w:line="240" w:lineRule="auto"/>
        <w:ind w:left="96" w:right="96" w:firstLine="428" w:firstLineChars="200"/>
        <w:jc w:val="left"/>
        <w:textAlignment w:val="auto"/>
        <w:rPr>
          <w:rFonts w:hint="eastAsia" w:ascii="宋体" w:hAnsi="宋体" w:eastAsia="宋体" w:cs="宋体"/>
          <w:spacing w:val="12"/>
          <w:kern w:val="0"/>
          <w:sz w:val="19"/>
          <w:szCs w:val="19"/>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298D"/>
    <w:multiLevelType w:val="singleLevel"/>
    <w:tmpl w:val="9E16298D"/>
    <w:lvl w:ilvl="0" w:tentative="0">
      <w:start w:val="2"/>
      <w:numFmt w:val="chineseCounting"/>
      <w:suff w:val="nothing"/>
      <w:lvlText w:val="%1、"/>
      <w:lvlJc w:val="left"/>
      <w:rPr>
        <w:rFonts w:hint="eastAsia"/>
      </w:rPr>
    </w:lvl>
  </w:abstractNum>
  <w:abstractNum w:abstractNumId="1">
    <w:nsid w:val="4C3DE398"/>
    <w:multiLevelType w:val="singleLevel"/>
    <w:tmpl w:val="4C3DE39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731E1"/>
    <w:rsid w:val="2FB01A2F"/>
    <w:rsid w:val="500A17DF"/>
    <w:rsid w:val="7167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1749</Words>
  <Characters>1785</Characters>
  <Lines>0</Lines>
  <Paragraphs>0</Paragraphs>
  <TotalTime>13</TotalTime>
  <ScaleCrop>false</ScaleCrop>
  <LinksUpToDate>false</LinksUpToDate>
  <CharactersWithSpaces>1880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2026-01-27T05:57:00Z</dcterms:created>
  <dc:creator>阿蒙</dc:creator>
  <cp:lastModifiedBy>阿蒙</cp:lastModifiedBy>
  <dcterms:modified xsi:type="dcterms:W3CDTF">2026-01-27T06:26:02Z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89DAA58BB0E344999C0C800FCC2315E3_11</vt:lpwstr>
  </property>
  <property fmtid="{D5CDD505-2E9C-101B-9397-08002B2CF9AE}" pid="4" name="KSOTemplateDocerSaveRecord">
    <vt:lpwstr>eyJoZGlkIjoiY2Y4NGE1MDAyZjQ2YTc4ZWE1OTRlYTc4NWRlZDRjZWIiLCJ1c2VySWQiOiI0OTkzODYzOTUifQ==</vt:lpwstr>
  </property>
</Properties>
</file>