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40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制药工程专业人才培养方案</w:t>
      </w: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一、专业简介</w:t>
      </w:r>
    </w:p>
    <w:p>
      <w:pPr>
        <w:pStyle w:val="6"/>
        <w:spacing w:line="400" w:lineRule="exact"/>
        <w:rPr>
          <w:rFonts w:cs="宋体"/>
        </w:rPr>
      </w:pPr>
      <w:r>
        <w:rPr>
          <w:rFonts w:hint="eastAsia" w:cs="宋体"/>
        </w:rPr>
        <w:t>石家庄学院制药工程专业设立于 200</w:t>
      </w:r>
      <w:r>
        <w:rPr>
          <w:rFonts w:cs="宋体"/>
        </w:rPr>
        <w:t>7</w:t>
      </w:r>
      <w:r>
        <w:rPr>
          <w:rFonts w:hint="eastAsia" w:cs="宋体"/>
        </w:rPr>
        <w:t xml:space="preserve"> 年，为全日制本科，学制4年，隶属于化工学院，于20</w:t>
      </w:r>
      <w:r>
        <w:rPr>
          <w:rFonts w:cs="宋体"/>
        </w:rPr>
        <w:t>11</w:t>
      </w:r>
      <w:r>
        <w:rPr>
          <w:rFonts w:hint="eastAsia" w:cs="宋体"/>
        </w:rPr>
        <w:t xml:space="preserve">年完成首届毕业生培养。目前，本专业每年招生约 </w:t>
      </w:r>
      <w:r>
        <w:rPr>
          <w:rFonts w:cs="宋体"/>
        </w:rPr>
        <w:t>60</w:t>
      </w:r>
      <w:r>
        <w:rPr>
          <w:rFonts w:hint="eastAsia" w:cs="宋体"/>
        </w:rPr>
        <w:t xml:space="preserve"> 人，现有在校生约</w:t>
      </w:r>
      <w:r>
        <w:rPr>
          <w:rFonts w:cs="宋体"/>
        </w:rPr>
        <w:t>254</w:t>
      </w:r>
      <w:r>
        <w:rPr>
          <w:rFonts w:hint="eastAsia" w:cs="宋体"/>
        </w:rPr>
        <w:t>人。截止2020年，累计毕业学生人数逾 1</w:t>
      </w:r>
      <w:r>
        <w:rPr>
          <w:rFonts w:cs="宋体"/>
        </w:rPr>
        <w:t>000</w:t>
      </w:r>
      <w:r>
        <w:rPr>
          <w:rFonts w:hint="eastAsia" w:cs="宋体"/>
        </w:rPr>
        <w:t>人，毕业生立足石家庄，辐射京津冀。</w:t>
      </w:r>
      <w:r>
        <w:rPr>
          <w:rFonts w:cs="宋体"/>
        </w:rPr>
        <w:cr/>
      </w:r>
      <w:r>
        <w:rPr>
          <w:rFonts w:cs="宋体"/>
        </w:rPr>
        <w:t xml:space="preserve">    </w:t>
      </w:r>
      <w:r>
        <w:rPr>
          <w:rFonts w:hint="eastAsia" w:cs="宋体"/>
        </w:rPr>
        <w:t xml:space="preserve">本专业拥有一支高水平、高素质的教师队伍。目前专任教师 </w:t>
      </w:r>
      <w:r>
        <w:rPr>
          <w:rFonts w:cs="宋体"/>
        </w:rPr>
        <w:t>19</w:t>
      </w:r>
      <w:r>
        <w:rPr>
          <w:rFonts w:hint="eastAsia" w:cs="宋体"/>
        </w:rPr>
        <w:t>人，具有高级职称</w:t>
      </w:r>
      <w:r>
        <w:rPr>
          <w:rFonts w:cs="宋体"/>
        </w:rPr>
        <w:t>12</w:t>
      </w:r>
      <w:r>
        <w:rPr>
          <w:rFonts w:hint="eastAsia" w:cs="宋体"/>
        </w:rPr>
        <w:t>人，其中河北省“三三三人才”1</w:t>
      </w:r>
      <w:r>
        <w:rPr>
          <w:rFonts w:cs="宋体"/>
        </w:rPr>
        <w:t>0</w:t>
      </w:r>
      <w:r>
        <w:rPr>
          <w:rFonts w:hint="eastAsia" w:cs="宋体"/>
        </w:rPr>
        <w:t>人，河北省中医药学会中药质量评价委员会副主任委员1人，河北省中医药学会中药专业委员会委员1人，石家庄市市管拔尖人才</w:t>
      </w:r>
      <w:r>
        <w:rPr>
          <w:rFonts w:cs="宋体"/>
        </w:rPr>
        <w:t>3</w:t>
      </w:r>
      <w:r>
        <w:rPr>
          <w:rFonts w:hint="eastAsia" w:cs="宋体"/>
        </w:rPr>
        <w:t xml:space="preserve"> 人。</w:t>
      </w:r>
      <w:r>
        <w:rPr>
          <w:rFonts w:cs="宋体"/>
        </w:rPr>
        <w:t>100</w:t>
      </w:r>
      <w:r>
        <w:rPr>
          <w:rFonts w:hint="eastAsia" w:cs="宋体"/>
        </w:rPr>
        <w:t>%教师具有博士学位，</w:t>
      </w:r>
      <w:r>
        <w:rPr>
          <w:rFonts w:cs="宋体"/>
        </w:rPr>
        <w:t>70</w:t>
      </w:r>
      <w:r>
        <w:rPr>
          <w:rFonts w:hint="eastAsia" w:cs="宋体"/>
        </w:rPr>
        <w:t>%教师具有工程实践背景，聘请10名来自化工制药企业、设计院的高级工程师作为兼职教师。</w:t>
      </w:r>
      <w:r>
        <w:rPr>
          <w:rFonts w:cs="宋体"/>
        </w:rPr>
        <w:cr/>
      </w:r>
      <w:r>
        <w:rPr>
          <w:rFonts w:cs="宋体"/>
        </w:rPr>
        <w:t xml:space="preserve">    </w:t>
      </w:r>
      <w:r>
        <w:rPr>
          <w:rFonts w:hint="eastAsia" w:cs="宋体"/>
        </w:rPr>
        <w:t>根据本省制药行业发展需要，依托石家庄学院的化工学院相关学科建设，2009年，教育部批准为国家级特色专业建设点；2010年，获得河北省品牌特色专业；2010年药物化学学科被评为省级精品课程；2013年获得河北省专业综合改革试点项目；2015年获得学校首批转型试点专业；2021年获得河北省一流本科专业建设点。</w:t>
      </w:r>
    </w:p>
    <w:p>
      <w:pPr>
        <w:pStyle w:val="6"/>
        <w:spacing w:line="400" w:lineRule="exact"/>
        <w:rPr>
          <w:rFonts w:cs="宋体"/>
        </w:rPr>
      </w:pPr>
      <w:r>
        <w:t>本专业</w:t>
      </w:r>
      <w:r>
        <w:rPr>
          <w:rFonts w:hint="eastAsia"/>
        </w:rPr>
        <w:t>根据学校建设一流应用型大学办学定位，</w:t>
      </w:r>
      <w:r>
        <w:t>通过嵌入制药企业药品研发、生产和管理实践训练，培养以药学、化学和工程学为基础，掌握化学制药、中药制药及生物制药的基本理论、基本知识和基本技能，能够在医药等相</w:t>
      </w:r>
      <w:r>
        <w:rPr>
          <w:rFonts w:hint="eastAsia"/>
        </w:rPr>
        <w:t>关</w:t>
      </w:r>
      <w:r>
        <w:t>领域从事医药产品的研发、生产和经营管理等方面的工程技术人才。</w:t>
      </w:r>
    </w:p>
    <w:p>
      <w:pPr>
        <w:spacing w:before="156" w:beforeLines="50" w:after="156" w:afterLines="50" w:line="400" w:lineRule="exact"/>
        <w:ind w:firstLine="480" w:firstLineChars="200"/>
        <w:rPr>
          <w:rFonts w:ascii="黑体" w:hAnsi="黑体" w:eastAsia="黑体" w:cs="Times New Roman"/>
          <w:sz w:val="24"/>
          <w:szCs w:val="24"/>
        </w:rPr>
      </w:pPr>
      <w:r>
        <w:rPr>
          <w:rFonts w:hint="eastAsia" w:ascii="黑体" w:hAnsi="黑体" w:eastAsia="黑体" w:cs="黑体"/>
          <w:sz w:val="24"/>
          <w:szCs w:val="24"/>
        </w:rPr>
        <w:t>二、培养目标</w:t>
      </w:r>
    </w:p>
    <w:p>
      <w:pPr>
        <w:pStyle w:val="6"/>
        <w:spacing w:line="400" w:lineRule="exact"/>
        <w:rPr>
          <w:rFonts w:asciiTheme="majorEastAsia" w:hAnsiTheme="majorEastAsia" w:eastAsiaTheme="majorEastAsia" w:cstheme="majorEastAsia"/>
        </w:rPr>
      </w:pPr>
      <w:r>
        <w:rPr>
          <w:rFonts w:hint="eastAsia" w:asciiTheme="majorEastAsia" w:hAnsiTheme="majorEastAsia" w:eastAsiaTheme="majorEastAsia" w:cstheme="majorEastAsia"/>
        </w:rPr>
        <w:t>本专业以习近平新时代中国特色社会主义思想为指导，坚持立德树人根本任务，服务于区域经济建设、适应现代制药工业发展需要，旨在培养德、智、体、美、劳全面发展的制药领域工程科技人才，毕业生具备社会主义核心价值观、人文素质、业务素质、创新思维以及创业意识，具备药品研发、工程设计、技术实施、生产运行和质量管理的能力，能在医药及相关行业中胜任药物研究、产品工艺开发、工程设计、生产管理等工作。</w:t>
      </w:r>
    </w:p>
    <w:p>
      <w:pPr>
        <w:pStyle w:val="6"/>
        <w:spacing w:line="400" w:lineRule="exact"/>
        <w:rPr>
          <w:rFonts w:asciiTheme="majorEastAsia" w:hAnsiTheme="majorEastAsia" w:eastAsiaTheme="majorEastAsia" w:cstheme="majorEastAsia"/>
          <w:highlight w:val="yellow"/>
        </w:rPr>
      </w:pPr>
      <w:r>
        <w:rPr>
          <w:rFonts w:hint="eastAsia" w:asciiTheme="majorEastAsia" w:hAnsiTheme="majorEastAsia" w:eastAsiaTheme="majorEastAsia" w:cstheme="majorEastAsia"/>
        </w:rPr>
        <w:t>目标1.</w:t>
      </w:r>
      <w:r>
        <w:rPr>
          <w:rFonts w:asciiTheme="majorEastAsia" w:hAnsiTheme="majorEastAsia" w:eastAsiaTheme="majorEastAsia" w:cstheme="majorEastAsia"/>
        </w:rPr>
        <w:t xml:space="preserve"> </w:t>
      </w:r>
      <w:r>
        <w:t>能够综合运用制药工程专业的理论和技术手段，借助现代工程与信息技术工具，分析、解决药品</w:t>
      </w:r>
      <w:r>
        <w:rPr>
          <w:rFonts w:hint="eastAsia"/>
        </w:rPr>
        <w:t>研发与生产</w:t>
      </w:r>
      <w:r>
        <w:t>过程中的复杂工程问题。</w:t>
      </w:r>
      <w:r>
        <w:rPr>
          <w:rFonts w:hint="eastAsia"/>
        </w:rPr>
        <w:t>（工程实践能力）</w:t>
      </w:r>
    </w:p>
    <w:p>
      <w:pPr>
        <w:pStyle w:val="6"/>
        <w:spacing w:line="400" w:lineRule="exact"/>
      </w:pPr>
      <w:r>
        <w:rPr>
          <w:rFonts w:hint="eastAsia" w:asciiTheme="majorEastAsia" w:hAnsiTheme="majorEastAsia" w:eastAsiaTheme="majorEastAsia" w:cstheme="majorEastAsia"/>
        </w:rPr>
        <w:t>目标</w:t>
      </w:r>
      <w:r>
        <w:rPr>
          <w:rFonts w:asciiTheme="majorEastAsia" w:hAnsiTheme="majorEastAsia" w:eastAsiaTheme="majorEastAsia" w:cstheme="majorEastAsia"/>
        </w:rPr>
        <w:t>2</w:t>
      </w:r>
      <w:r>
        <w:rPr>
          <w:rFonts w:hint="eastAsia" w:asciiTheme="majorEastAsia" w:hAnsiTheme="majorEastAsia" w:eastAsiaTheme="majorEastAsia" w:cstheme="majorEastAsia"/>
        </w:rPr>
        <w:t>.</w:t>
      </w:r>
      <w:r>
        <w:rPr>
          <w:rFonts w:asciiTheme="majorEastAsia" w:hAnsiTheme="majorEastAsia" w:eastAsiaTheme="majorEastAsia" w:cstheme="majorEastAsia"/>
        </w:rPr>
        <w:t xml:space="preserve"> </w:t>
      </w:r>
      <w:r>
        <w:t>具备与同行业及相关专业人员的沟通交流、组织管理能力，能够主导、协调或融入制药工程项目的设计和组织实施过程。</w:t>
      </w:r>
      <w:r>
        <w:rPr>
          <w:rFonts w:hint="eastAsia"/>
          <w:color w:val="484848"/>
          <w:shd w:val="clear" w:color="auto" w:fill="FFFFFF"/>
        </w:rPr>
        <w:t>（专业综合素养）</w:t>
      </w:r>
    </w:p>
    <w:p>
      <w:pPr>
        <w:pStyle w:val="6"/>
        <w:spacing w:line="400" w:lineRule="exact"/>
      </w:pPr>
      <w:r>
        <w:rPr>
          <w:rFonts w:hint="eastAsia" w:asciiTheme="majorEastAsia" w:hAnsiTheme="majorEastAsia" w:eastAsiaTheme="majorEastAsia" w:cstheme="majorEastAsia"/>
        </w:rPr>
        <w:t>目标</w:t>
      </w:r>
      <w:r>
        <w:rPr>
          <w:rFonts w:asciiTheme="majorEastAsia" w:hAnsiTheme="majorEastAsia" w:eastAsiaTheme="majorEastAsia" w:cstheme="majorEastAsia"/>
        </w:rPr>
        <w:t>3</w:t>
      </w:r>
      <w:r>
        <w:rPr>
          <w:rFonts w:hint="eastAsia" w:asciiTheme="majorEastAsia" w:hAnsiTheme="majorEastAsia" w:eastAsiaTheme="majorEastAsia" w:cstheme="majorEastAsia"/>
        </w:rPr>
        <w:t>.</w:t>
      </w:r>
      <w:r>
        <w:rPr>
          <w:rFonts w:asciiTheme="majorEastAsia" w:hAnsiTheme="majorEastAsia" w:eastAsiaTheme="majorEastAsia" w:cstheme="majorEastAsia"/>
        </w:rPr>
        <w:t xml:space="preserve"> </w:t>
      </w:r>
      <w:r>
        <w:t>具备人文社会科学素养和社会责任感，遵守相关的道德规范。</w:t>
      </w:r>
      <w:r>
        <w:rPr>
          <w:rFonts w:hint="eastAsia"/>
          <w:color w:val="484848"/>
          <w:shd w:val="clear" w:color="auto" w:fill="FFFFFF"/>
        </w:rPr>
        <w:t>（</w:t>
      </w:r>
      <w:r>
        <w:rPr>
          <w:rFonts w:hint="eastAsia" w:cs="Calibri"/>
          <w:color w:val="484848"/>
          <w:shd w:val="clear" w:color="auto" w:fill="FFFFFF"/>
        </w:rPr>
        <w:t>人文综合素养</w:t>
      </w:r>
      <w:r>
        <w:rPr>
          <w:rFonts w:hint="eastAsia"/>
          <w:color w:val="484848"/>
          <w:shd w:val="clear" w:color="auto" w:fill="FFFFFF"/>
        </w:rPr>
        <w:t>）</w:t>
      </w:r>
    </w:p>
    <w:p>
      <w:pPr>
        <w:pStyle w:val="6"/>
        <w:spacing w:line="400" w:lineRule="exact"/>
        <w:rPr>
          <w:rFonts w:asciiTheme="majorEastAsia" w:hAnsiTheme="majorEastAsia" w:eastAsiaTheme="majorEastAsia" w:cstheme="majorEastAsia"/>
          <w:highlight w:val="yellow"/>
        </w:rPr>
      </w:pPr>
      <w:r>
        <w:rPr>
          <w:rFonts w:hint="eastAsia" w:asciiTheme="majorEastAsia" w:hAnsiTheme="majorEastAsia" w:eastAsiaTheme="majorEastAsia" w:cstheme="majorEastAsia"/>
        </w:rPr>
        <w:t>目标</w:t>
      </w:r>
      <w:r>
        <w:rPr>
          <w:rFonts w:asciiTheme="majorEastAsia" w:hAnsiTheme="majorEastAsia" w:eastAsiaTheme="majorEastAsia" w:cstheme="majorEastAsia"/>
        </w:rPr>
        <w:t>4</w:t>
      </w:r>
      <w:r>
        <w:rPr>
          <w:rFonts w:hint="eastAsia" w:asciiTheme="majorEastAsia" w:hAnsiTheme="majorEastAsia" w:eastAsiaTheme="majorEastAsia" w:cstheme="majorEastAsia"/>
        </w:rPr>
        <w:t>.</w:t>
      </w:r>
      <w:r>
        <w:rPr>
          <w:rFonts w:asciiTheme="majorEastAsia" w:hAnsiTheme="majorEastAsia" w:eastAsiaTheme="majorEastAsia" w:cstheme="majorEastAsia"/>
        </w:rPr>
        <w:t xml:space="preserve"> </w:t>
      </w:r>
      <w:r>
        <w:t>具备自主学习和终身学习的意识与能力，不断提高专业素养，适应行业发展需求</w:t>
      </w:r>
      <w:r>
        <w:rPr>
          <w:rFonts w:hint="eastAsia"/>
        </w:rPr>
        <w:t>。</w:t>
      </w:r>
      <w:r>
        <w:rPr>
          <w:rFonts w:hint="eastAsia"/>
          <w:color w:val="484848"/>
        </w:rPr>
        <w:t>（发展潜力）</w:t>
      </w:r>
    </w:p>
    <w:p>
      <w:pPr>
        <w:spacing w:before="156" w:beforeLines="50" w:after="156" w:afterLines="50" w:line="400" w:lineRule="exact"/>
        <w:ind w:firstLine="480" w:firstLineChars="200"/>
        <w:rPr>
          <w:rFonts w:ascii="黑体" w:hAnsi="黑体" w:eastAsia="黑体" w:cs="Times New Roman"/>
          <w:sz w:val="24"/>
          <w:szCs w:val="24"/>
        </w:rPr>
      </w:pPr>
      <w:r>
        <w:rPr>
          <w:rFonts w:hint="eastAsia" w:ascii="黑体" w:hAnsi="黑体" w:eastAsia="黑体" w:cs="黑体"/>
          <w:sz w:val="24"/>
          <w:szCs w:val="24"/>
        </w:rPr>
        <w:t>三、毕业要求</w:t>
      </w:r>
    </w:p>
    <w:p>
      <w:pPr>
        <w:pStyle w:val="6"/>
        <w:spacing w:line="400" w:lineRule="exact"/>
        <w:ind w:firstLine="422"/>
        <w:rPr>
          <w:rFonts w:ascii="宋体" w:hAnsi="宋体" w:cs="宋体"/>
        </w:rPr>
      </w:pPr>
      <w:r>
        <w:rPr>
          <w:rFonts w:hint="eastAsia" w:ascii="宋体" w:hAnsi="宋体" w:cs="宋体"/>
          <w:b/>
        </w:rPr>
        <w:t>毕业要求1：工程知识</w:t>
      </w:r>
    </w:p>
    <w:p>
      <w:pPr>
        <w:pStyle w:val="6"/>
        <w:spacing w:line="400" w:lineRule="exact"/>
        <w:rPr>
          <w:rFonts w:ascii="宋体" w:hAnsi="宋体" w:cs="宋体"/>
        </w:rPr>
      </w:pPr>
      <w:r>
        <w:rPr>
          <w:rFonts w:hint="eastAsia" w:ascii="宋体" w:hAnsi="宋体" w:cs="宋体"/>
        </w:rPr>
        <w:t>掌握数学、自然科学、工程基础和专业知识，能够运用其原理和方法用于表述、分析及解决药品研发、生产、质量控制、工程设计等复杂制药工程问题。</w:t>
      </w:r>
    </w:p>
    <w:p>
      <w:pPr>
        <w:pStyle w:val="6"/>
        <w:spacing w:line="400" w:lineRule="exact"/>
      </w:pPr>
      <w:r>
        <w:rPr>
          <w:rFonts w:ascii="宋体" w:hAnsi="宋体" w:cs="宋体"/>
          <w:bCs/>
        </w:rPr>
        <w:t>1.1</w:t>
      </w:r>
      <w:r>
        <w:t>能够运用数学、自然科学及制药</w:t>
      </w:r>
      <w:r>
        <w:rPr>
          <w:rFonts w:hint="eastAsia"/>
        </w:rPr>
        <w:t>工程</w:t>
      </w:r>
      <w:r>
        <w:t>等基本知识和方法，分析和发现制药过程中的复杂</w:t>
      </w:r>
      <w:r>
        <w:rPr>
          <w:rFonts w:hint="eastAsia"/>
        </w:rPr>
        <w:t>工程</w:t>
      </w:r>
      <w:r>
        <w:t>问题。</w:t>
      </w:r>
    </w:p>
    <w:p>
      <w:pPr>
        <w:pStyle w:val="6"/>
        <w:spacing w:line="400" w:lineRule="exact"/>
      </w:pPr>
      <w:r>
        <w:rPr>
          <w:rFonts w:ascii="宋体" w:hAnsi="宋体" w:cs="宋体"/>
          <w:bCs/>
        </w:rPr>
        <w:t>1.2</w:t>
      </w:r>
      <w:r>
        <w:t>能够运用数学、化学及工程基础等相关知识针对制药过程中的复杂</w:t>
      </w:r>
      <w:r>
        <w:rPr>
          <w:rFonts w:hint="eastAsia"/>
        </w:rPr>
        <w:t>工程</w:t>
      </w:r>
      <w:r>
        <w:t>问题建立合适的数学模型并求解。</w:t>
      </w:r>
    </w:p>
    <w:p>
      <w:pPr>
        <w:pStyle w:val="6"/>
        <w:spacing w:line="400" w:lineRule="exact"/>
      </w:pPr>
      <w:r>
        <w:rPr>
          <w:rFonts w:ascii="宋体" w:hAnsi="宋体" w:cs="宋体"/>
          <w:bCs/>
        </w:rPr>
        <w:t>1.3</w:t>
      </w:r>
      <w:r>
        <w:t>能够将数学、化学及工程基础等相关知识和数学模型方法用于制药过程中复杂问题的推演和分析。</w:t>
      </w:r>
    </w:p>
    <w:p>
      <w:pPr>
        <w:pStyle w:val="6"/>
        <w:spacing w:line="400" w:lineRule="exact"/>
        <w:rPr>
          <w:rFonts w:ascii="宋体" w:hAnsi="宋体" w:cs="宋体"/>
        </w:rPr>
      </w:pPr>
      <w:r>
        <w:rPr>
          <w:rFonts w:ascii="宋体" w:hAnsi="宋体" w:cs="宋体"/>
          <w:bCs/>
        </w:rPr>
        <w:t>1.4</w:t>
      </w:r>
      <w:r>
        <w:t>能够将制药工程相关知识和数学模型方法用于制药过程中复杂问题解决方案的比较，并解决相关问题。</w:t>
      </w:r>
    </w:p>
    <w:p>
      <w:pPr>
        <w:pStyle w:val="6"/>
        <w:spacing w:line="400" w:lineRule="exact"/>
        <w:ind w:firstLine="422"/>
        <w:rPr>
          <w:rFonts w:ascii="宋体" w:hAnsi="宋体" w:cs="宋体"/>
          <w:b/>
        </w:rPr>
      </w:pPr>
      <w:r>
        <w:rPr>
          <w:rFonts w:hint="eastAsia" w:ascii="宋体" w:hAnsi="宋体" w:cs="宋体"/>
          <w:b/>
        </w:rPr>
        <w:t>毕业要求2：问题分析</w:t>
      </w:r>
    </w:p>
    <w:p>
      <w:pPr>
        <w:pStyle w:val="6"/>
        <w:spacing w:line="400" w:lineRule="exact"/>
        <w:rPr>
          <w:rFonts w:ascii="宋体" w:hAnsi="宋体" w:cs="宋体"/>
        </w:rPr>
      </w:pPr>
      <w:r>
        <w:rPr>
          <w:rFonts w:hint="eastAsia" w:ascii="宋体" w:hAnsi="宋体" w:cs="宋体"/>
        </w:rPr>
        <w:t>能够在文献调研的基础之上，运用数学、自然科学、化学工程和制药工程专业知识与基本原理，对制药过程中的复杂工程问题进行认识、表达和分析，以获得有效结论。</w:t>
      </w:r>
    </w:p>
    <w:p>
      <w:pPr>
        <w:pStyle w:val="6"/>
        <w:spacing w:line="400" w:lineRule="exact"/>
        <w:rPr>
          <w:rFonts w:ascii="宋体" w:hAnsi="宋体" w:cs="宋体"/>
        </w:rPr>
      </w:pPr>
      <w:r>
        <w:rPr>
          <w:rFonts w:hint="eastAsia" w:ascii="宋体" w:hAnsi="宋体" w:cs="宋体"/>
          <w:bCs/>
        </w:rPr>
        <w:t>2.1</w:t>
      </w:r>
      <w:r>
        <w:rPr>
          <w:rFonts w:hint="eastAsia" w:ascii="宋体" w:hAnsi="宋体" w:cs="宋体"/>
        </w:rPr>
        <w:t xml:space="preserve">能够应用数学、自然科学和制药工程科学原理，识别和判断复杂制药工程问题的关键环节，并正确表达制药工程问题。 </w:t>
      </w:r>
    </w:p>
    <w:p>
      <w:pPr>
        <w:pStyle w:val="6"/>
        <w:spacing w:line="400" w:lineRule="exact"/>
        <w:rPr>
          <w:rFonts w:ascii="宋体" w:hAnsi="宋体" w:cs="宋体"/>
        </w:rPr>
      </w:pPr>
      <w:r>
        <w:rPr>
          <w:rFonts w:hint="eastAsia" w:ascii="宋体" w:hAnsi="宋体" w:cs="宋体"/>
          <w:bCs/>
        </w:rPr>
        <w:t>2.2</w:t>
      </w:r>
      <w:r>
        <w:rPr>
          <w:rFonts w:hint="eastAsia" w:ascii="宋体" w:hAnsi="宋体" w:cs="宋体"/>
        </w:rPr>
        <w:t>能够基于自然科学及制药工程的基础知识、基本原理和文献研究，提供多种制药领域复杂工程问题的解决方案并进行优选。</w:t>
      </w:r>
    </w:p>
    <w:p>
      <w:pPr>
        <w:pStyle w:val="6"/>
        <w:spacing w:line="400" w:lineRule="exact"/>
        <w:rPr>
          <w:rFonts w:ascii="宋体" w:hAnsi="宋体" w:cs="宋体"/>
        </w:rPr>
      </w:pPr>
      <w:r>
        <w:rPr>
          <w:rFonts w:hint="eastAsia" w:ascii="宋体" w:hAnsi="宋体" w:cs="宋体"/>
        </w:rPr>
        <w:t>2.3在文献调研的基础之上，能够运用制药工程基本原理，分析药物生产过程中的影响因素，验证其合理性并获得有效结论。</w:t>
      </w:r>
    </w:p>
    <w:p>
      <w:pPr>
        <w:pStyle w:val="6"/>
        <w:spacing w:line="400" w:lineRule="exact"/>
        <w:ind w:firstLine="422"/>
        <w:rPr>
          <w:rFonts w:ascii="宋体" w:hAnsi="宋体" w:cs="宋体"/>
          <w:b/>
        </w:rPr>
      </w:pPr>
      <w:r>
        <w:rPr>
          <w:rFonts w:hint="eastAsia" w:ascii="宋体" w:hAnsi="宋体" w:cs="宋体"/>
          <w:b/>
        </w:rPr>
        <w:t>毕业要求3：设计/开发解决方案</w:t>
      </w:r>
    </w:p>
    <w:p>
      <w:pPr>
        <w:pStyle w:val="6"/>
        <w:spacing w:line="400" w:lineRule="exact"/>
        <w:rPr>
          <w:rFonts w:ascii="宋体" w:hAnsi="宋体" w:cs="宋体"/>
        </w:rPr>
      </w:pPr>
      <w:r>
        <w:rPr>
          <w:rFonts w:hint="eastAsia" w:ascii="宋体" w:hAnsi="宋体" w:cs="宋体"/>
        </w:rPr>
        <w:t>能够运用工程设计方法和制药工程基本原理，设计针对复杂制药工程问题的解决方案，满足生产过程中设备、工艺、质量控制等的需求，并在设计中体现创新意识，考虑社会、健康、安全、法律、文化和环境等因素。</w:t>
      </w:r>
    </w:p>
    <w:p>
      <w:pPr>
        <w:pStyle w:val="6"/>
        <w:spacing w:line="400" w:lineRule="exact"/>
        <w:rPr>
          <w:rFonts w:ascii="宋体" w:hAnsi="宋体" w:cs="宋体"/>
        </w:rPr>
      </w:pPr>
      <w:r>
        <w:rPr>
          <w:rFonts w:hint="eastAsia" w:ascii="宋体" w:hAnsi="宋体" w:cs="宋体"/>
        </w:rPr>
        <w:t>3.1能够掌握制药工程设计和产品开发全周期、全流程的基本设计、开发方法和技术，了解影响设计目标和技术方案的各种因素。</w:t>
      </w:r>
    </w:p>
    <w:p>
      <w:pPr>
        <w:pStyle w:val="6"/>
        <w:spacing w:line="400" w:lineRule="exact"/>
        <w:rPr>
          <w:rFonts w:ascii="宋体" w:hAnsi="宋体" w:cs="宋体"/>
        </w:rPr>
      </w:pPr>
      <w:r>
        <w:rPr>
          <w:rFonts w:hint="eastAsia" w:ascii="宋体" w:hAnsi="宋体" w:cs="宋体"/>
        </w:rPr>
        <w:t>3.2能够针对解决制药工程复杂问题的特定需求，完成原料药生产及制剂等相关单元的设计；能够系统地对药品生产工艺流程进行设计，同时设计中体现创新意识。</w:t>
      </w:r>
    </w:p>
    <w:p>
      <w:pPr>
        <w:pStyle w:val="6"/>
        <w:spacing w:line="400" w:lineRule="exact"/>
        <w:rPr>
          <w:rFonts w:ascii="宋体" w:hAnsi="宋体" w:cs="宋体"/>
        </w:rPr>
      </w:pPr>
      <w:r>
        <w:rPr>
          <w:rFonts w:hint="eastAsia" w:ascii="宋体" w:hAnsi="宋体" w:cs="宋体"/>
        </w:rPr>
        <w:t>3.3能够在制药单元、工艺流程和药物开发与设计中综合考虑社会、健康、安全、法律、文化以及环境等因素。</w:t>
      </w:r>
    </w:p>
    <w:p>
      <w:pPr>
        <w:pStyle w:val="6"/>
        <w:spacing w:line="400" w:lineRule="exact"/>
        <w:ind w:firstLine="422"/>
        <w:rPr>
          <w:rFonts w:ascii="宋体" w:hAnsi="宋体" w:cs="宋体"/>
          <w:b/>
        </w:rPr>
      </w:pPr>
      <w:r>
        <w:rPr>
          <w:rFonts w:hint="eastAsia" w:ascii="宋体" w:hAnsi="宋体" w:cs="宋体"/>
          <w:b/>
        </w:rPr>
        <w:t>毕业要求4：研究</w:t>
      </w:r>
    </w:p>
    <w:p>
      <w:pPr>
        <w:pStyle w:val="6"/>
        <w:spacing w:line="400" w:lineRule="exact"/>
        <w:rPr>
          <w:rFonts w:ascii="宋体" w:hAnsi="宋体" w:cs="宋体"/>
          <w:kern w:val="0"/>
        </w:rPr>
      </w:pPr>
      <w:r>
        <w:rPr>
          <w:rFonts w:hint="eastAsia" w:ascii="宋体" w:hAnsi="宋体"/>
          <w:kern w:val="0"/>
        </w:rPr>
        <w:t>掌握</w:t>
      </w:r>
      <w:r>
        <w:rPr>
          <w:rFonts w:hint="eastAsia" w:ascii="宋体" w:hAnsi="宋体" w:cs="宋体"/>
        </w:rPr>
        <w:t>制药</w:t>
      </w:r>
      <w:r>
        <w:rPr>
          <w:rFonts w:hint="eastAsia" w:ascii="宋体" w:hAnsi="宋体"/>
          <w:kern w:val="0"/>
        </w:rPr>
        <w:t>工程</w:t>
      </w:r>
      <w:r>
        <w:rPr>
          <w:rFonts w:hint="eastAsia" w:ascii="宋体" w:hAnsi="宋体" w:cs="宋体"/>
        </w:rPr>
        <w:t>专业</w:t>
      </w:r>
      <w:r>
        <w:rPr>
          <w:rFonts w:hint="eastAsia" w:ascii="宋体" w:hAnsi="宋体"/>
          <w:kern w:val="0"/>
        </w:rPr>
        <w:t>基础知识和文献调查等研究手段，能够</w:t>
      </w:r>
      <w:r>
        <w:rPr>
          <w:rFonts w:hint="eastAsia" w:ascii="宋体" w:hAnsi="宋体"/>
          <w:kern w:val="0"/>
          <w:shd w:val="clear" w:color="auto" w:fill="FFFFFF"/>
        </w:rPr>
        <w:t>运用</w:t>
      </w:r>
      <w:r>
        <w:rPr>
          <w:rFonts w:hint="eastAsia" w:ascii="宋体" w:hAnsi="宋体"/>
          <w:kern w:val="0"/>
        </w:rPr>
        <w:t>药品的生产、加工、测试与分析的操作技能，科学合理地研究药物研发过程中所涉及的原料加工、产品制备等相关技术问题</w:t>
      </w:r>
      <w:r>
        <w:rPr>
          <w:rFonts w:hint="eastAsia" w:ascii="宋体" w:hAnsi="宋体"/>
          <w:kern w:val="0"/>
          <w:shd w:val="clear" w:color="auto" w:fill="FFFFFF"/>
        </w:rPr>
        <w:t>，</w:t>
      </w:r>
      <w:r>
        <w:rPr>
          <w:rFonts w:hint="eastAsia" w:ascii="宋体" w:hAnsi="宋体"/>
          <w:kern w:val="0"/>
        </w:rPr>
        <w:t>设计研究路线和方案、开展实验和数据分析与处理，并通过信息综合得到合理有效的结论。</w:t>
      </w:r>
    </w:p>
    <w:p>
      <w:pPr>
        <w:pStyle w:val="6"/>
        <w:spacing w:line="400" w:lineRule="exact"/>
        <w:rPr>
          <w:rFonts w:ascii="宋体" w:hAnsi="宋体"/>
          <w:kern w:val="0"/>
          <w:shd w:val="clear" w:color="auto" w:fill="FFFFFF"/>
        </w:rPr>
      </w:pPr>
      <w:r>
        <w:rPr>
          <w:rFonts w:ascii="宋体" w:hAnsi="宋体" w:cs="宋体"/>
        </w:rPr>
        <w:t>4.1</w:t>
      </w:r>
      <w:r>
        <w:rPr>
          <w:rFonts w:hint="eastAsia" w:ascii="宋体" w:hAnsi="宋体"/>
          <w:kern w:val="0"/>
        </w:rPr>
        <w:t>能够基于</w:t>
      </w:r>
      <w:r>
        <w:rPr>
          <w:rFonts w:hint="eastAsia" w:ascii="宋体" w:hAnsi="宋体"/>
          <w:kern w:val="0"/>
          <w:shd w:val="clear" w:color="auto" w:fill="FFFFFF"/>
        </w:rPr>
        <w:t>制药工程专业</w:t>
      </w:r>
      <w:r>
        <w:rPr>
          <w:rFonts w:hint="eastAsia" w:ascii="宋体" w:hAnsi="宋体"/>
          <w:kern w:val="0"/>
        </w:rPr>
        <w:t>基本原理，通过文献研究或相关方法调研和分析药物研发过程中相关技术问题</w:t>
      </w:r>
      <w:r>
        <w:rPr>
          <w:rFonts w:hint="eastAsia" w:ascii="宋体" w:hAnsi="宋体"/>
          <w:kern w:val="0"/>
          <w:shd w:val="clear" w:color="auto" w:fill="FFFFFF"/>
        </w:rPr>
        <w:t>的解决方案</w:t>
      </w:r>
      <w:r>
        <w:rPr>
          <w:rFonts w:hint="eastAsia" w:ascii="宋体" w:hAnsi="宋体"/>
          <w:kern w:val="0"/>
        </w:rPr>
        <w:t>，</w:t>
      </w:r>
      <w:r>
        <w:rPr>
          <w:rFonts w:hint="eastAsia" w:ascii="宋体" w:hAnsi="宋体"/>
          <w:kern w:val="0"/>
          <w:shd w:val="clear" w:color="auto" w:fill="FFFFFF"/>
        </w:rPr>
        <w:t>根据具体的药物制备过程，对研究路线及实验方案进行设计及判断。</w:t>
      </w:r>
    </w:p>
    <w:p>
      <w:pPr>
        <w:pStyle w:val="6"/>
        <w:spacing w:line="400" w:lineRule="exact"/>
        <w:rPr>
          <w:rFonts w:ascii="宋体" w:hAnsi="宋体"/>
          <w:kern w:val="0"/>
          <w:shd w:val="clear" w:color="auto" w:fill="FFFFFF"/>
        </w:rPr>
      </w:pPr>
      <w:r>
        <w:rPr>
          <w:rFonts w:ascii="宋体" w:hAnsi="宋体" w:cs="宋体"/>
        </w:rPr>
        <w:t>4.2</w:t>
      </w:r>
      <w:r>
        <w:rPr>
          <w:rFonts w:hint="eastAsia" w:ascii="宋体" w:hAnsi="宋体"/>
          <w:kern w:val="0"/>
          <w:shd w:val="clear" w:color="auto" w:fill="FFFFFF"/>
        </w:rPr>
        <w:t>能够</w:t>
      </w:r>
      <w:r>
        <w:rPr>
          <w:rFonts w:hint="eastAsia" w:ascii="宋体" w:hAnsi="宋体"/>
          <w:kern w:val="0"/>
        </w:rPr>
        <w:t>根据实验方案</w:t>
      </w:r>
      <w:r>
        <w:rPr>
          <w:rFonts w:hint="eastAsia" w:ascii="宋体" w:hAnsi="宋体"/>
          <w:kern w:val="0"/>
          <w:shd w:val="clear" w:color="auto" w:fill="FFFFFF"/>
        </w:rPr>
        <w:t>选用或搭建实验装置，采用科学合理的实验方法，安全地开展实验。</w:t>
      </w:r>
    </w:p>
    <w:p>
      <w:pPr>
        <w:pStyle w:val="6"/>
        <w:spacing w:line="400" w:lineRule="exact"/>
        <w:rPr>
          <w:rFonts w:ascii="宋体" w:hAnsi="宋体" w:cs="宋体"/>
        </w:rPr>
      </w:pPr>
      <w:r>
        <w:rPr>
          <w:rFonts w:ascii="宋体" w:hAnsi="宋体" w:cs="宋体"/>
        </w:rPr>
        <w:t>4.3</w:t>
      </w:r>
      <w:r>
        <w:rPr>
          <w:rFonts w:hint="eastAsia" w:ascii="宋体" w:hAnsi="宋体"/>
          <w:kern w:val="0"/>
          <w:shd w:val="clear" w:color="auto" w:fill="FFFFFF"/>
        </w:rPr>
        <w:t>能正确采集、整理实验数据，对实验结果进行关联，统计、分析和解释，获取合理有效的结论。</w:t>
      </w:r>
    </w:p>
    <w:p>
      <w:pPr>
        <w:pStyle w:val="6"/>
        <w:spacing w:line="400" w:lineRule="exact"/>
        <w:ind w:firstLine="422"/>
        <w:rPr>
          <w:rFonts w:ascii="宋体" w:hAnsi="宋体" w:cs="宋体"/>
          <w:b/>
        </w:rPr>
      </w:pPr>
      <w:r>
        <w:rPr>
          <w:rFonts w:hint="eastAsia" w:ascii="宋体" w:hAnsi="宋体" w:cs="宋体"/>
          <w:b/>
        </w:rPr>
        <w:t>毕业要求5：使用现代工具</w:t>
      </w:r>
    </w:p>
    <w:p>
      <w:pPr>
        <w:pStyle w:val="6"/>
        <w:spacing w:line="400" w:lineRule="exact"/>
        <w:rPr>
          <w:rFonts w:ascii="宋体" w:hAnsi="宋体" w:cs="宋体"/>
        </w:rPr>
      </w:pPr>
      <w:r>
        <w:rPr>
          <w:rFonts w:hint="eastAsia" w:ascii="宋体" w:hAnsi="宋体" w:cs="宋体"/>
        </w:rPr>
        <w:t>能够针对复杂制药工程问题，选择使用或开发恰当的技术、资源、现代工程工具和信息技术工具，包括对复杂制药工程问题的预测与模拟，并能够理解其局限性。</w:t>
      </w:r>
    </w:p>
    <w:p>
      <w:pPr>
        <w:pStyle w:val="6"/>
        <w:spacing w:line="400" w:lineRule="exact"/>
        <w:rPr>
          <w:color w:val="1F1F1F"/>
          <w:shd w:val="clear" w:color="auto" w:fill="FFFFFF"/>
        </w:rPr>
      </w:pPr>
      <w:r>
        <w:rPr>
          <w:rFonts w:ascii="宋体" w:hAnsi="宋体" w:cs="宋体"/>
        </w:rPr>
        <w:t>5.1</w:t>
      </w:r>
      <w:r>
        <w:rPr>
          <w:rFonts w:hint="eastAsia"/>
          <w:color w:val="1F1F1F"/>
          <w:shd w:val="clear" w:color="auto" w:fill="FFFFFF"/>
        </w:rPr>
        <w:t>能够了解制药专业常用的现代仪器、信息技术工具、工程工具</w:t>
      </w:r>
      <w:r>
        <w:rPr>
          <w:rFonts w:hint="eastAsia"/>
          <w:color w:val="484848"/>
          <w:shd w:val="clear" w:color="auto" w:fill="FFFFFF"/>
        </w:rPr>
        <w:t>和模拟软件</w:t>
      </w:r>
      <w:r>
        <w:rPr>
          <w:rFonts w:hint="eastAsia"/>
          <w:color w:val="1F1F1F"/>
          <w:shd w:val="clear" w:color="auto" w:fill="FFFFFF"/>
        </w:rPr>
        <w:t>的设计原理和方法，并理解其局限性。</w:t>
      </w:r>
    </w:p>
    <w:p>
      <w:pPr>
        <w:pStyle w:val="6"/>
        <w:spacing w:line="400" w:lineRule="exact"/>
        <w:rPr>
          <w:color w:val="1F1F1F"/>
          <w:shd w:val="clear" w:color="auto" w:fill="FFFFFF"/>
        </w:rPr>
      </w:pPr>
      <w:r>
        <w:rPr>
          <w:rFonts w:ascii="宋体" w:hAnsi="宋体" w:cs="宋体"/>
        </w:rPr>
        <w:t>5.2</w:t>
      </w:r>
      <w:r>
        <w:rPr>
          <w:rFonts w:hint="eastAsia"/>
          <w:color w:val="1F1F1F"/>
          <w:shd w:val="clear" w:color="auto" w:fill="FFFFFF"/>
        </w:rPr>
        <w:t>能够选择与使用恰当的仪器、信息资源、工程工具</w:t>
      </w:r>
      <w:r>
        <w:rPr>
          <w:rFonts w:hint="eastAsia"/>
          <w:color w:val="484848"/>
          <w:shd w:val="clear" w:color="auto" w:fill="FFFFFF"/>
        </w:rPr>
        <w:t>和专业模拟软件</w:t>
      </w:r>
      <w:r>
        <w:rPr>
          <w:rFonts w:hint="eastAsia"/>
          <w:color w:val="1F1F1F"/>
          <w:shd w:val="clear" w:color="auto" w:fill="FFFFFF"/>
        </w:rPr>
        <w:t>，对制药工程复杂问题进行分析、计算与设计。</w:t>
      </w:r>
    </w:p>
    <w:p>
      <w:pPr>
        <w:pStyle w:val="6"/>
        <w:spacing w:line="400" w:lineRule="exact"/>
        <w:rPr>
          <w:color w:val="1F1F1F"/>
          <w:shd w:val="clear" w:color="auto" w:fill="FFFFFF"/>
        </w:rPr>
      </w:pPr>
      <w:r>
        <w:rPr>
          <w:rFonts w:ascii="宋体" w:hAnsi="宋体" w:cs="宋体"/>
        </w:rPr>
        <w:t>5.3</w:t>
      </w:r>
      <w:r>
        <w:rPr>
          <w:rFonts w:hint="eastAsia"/>
          <w:color w:val="1F1F1F"/>
          <w:shd w:val="clear" w:color="auto" w:fill="FFFFFF"/>
        </w:rPr>
        <w:t>能够针对制药领域复杂工程问题，选择与使用现代仪器、流程模拟软件等工具实现模拟、预测等，并理解其优越性和局限性。</w:t>
      </w:r>
    </w:p>
    <w:p>
      <w:pPr>
        <w:pStyle w:val="6"/>
        <w:spacing w:line="400" w:lineRule="exact"/>
        <w:ind w:firstLine="422"/>
        <w:rPr>
          <w:rFonts w:ascii="宋体" w:hAnsi="宋体" w:cs="宋体"/>
          <w:b/>
        </w:rPr>
      </w:pPr>
      <w:r>
        <w:rPr>
          <w:rFonts w:hint="eastAsia" w:ascii="宋体" w:hAnsi="宋体" w:cs="宋体"/>
          <w:b/>
        </w:rPr>
        <w:t>毕业要求6：工程与社会</w:t>
      </w:r>
    </w:p>
    <w:p>
      <w:pPr>
        <w:pStyle w:val="6"/>
        <w:spacing w:line="400" w:lineRule="exact"/>
        <w:rPr>
          <w:rFonts w:ascii="宋体" w:hAnsi="宋体" w:cs="宋体"/>
        </w:rPr>
      </w:pPr>
      <w:r>
        <w:rPr>
          <w:rFonts w:hint="eastAsia" w:ascii="宋体" w:hAnsi="宋体" w:cs="宋体"/>
        </w:rPr>
        <w:t>了解药物研发、设计、生产环节相关的法律法规、行业政策，能够基于专业知识进行合理分析，评价制药工程实践和复杂工程问题解决方案对职业安全、人类健康以及社会文化的影响，并理解应承担的责任。</w:t>
      </w:r>
    </w:p>
    <w:p>
      <w:pPr>
        <w:pStyle w:val="6"/>
        <w:spacing w:line="400" w:lineRule="exact"/>
      </w:pPr>
      <w:r>
        <w:rPr>
          <w:rFonts w:ascii="宋体" w:hAnsi="宋体" w:cs="宋体"/>
        </w:rPr>
        <w:t xml:space="preserve">6.1 </w:t>
      </w:r>
      <w:r>
        <w:t>熟悉药物研究与开发</w:t>
      </w:r>
      <w:r>
        <w:rPr>
          <w:rFonts w:hint="eastAsia"/>
        </w:rPr>
        <w:t>、</w:t>
      </w:r>
      <w:r>
        <w:t>设计、生产等方面的技术标准、</w:t>
      </w:r>
      <w:r>
        <w:rPr>
          <w:rFonts w:hint="eastAsia"/>
        </w:rPr>
        <w:t>指导原则、</w:t>
      </w:r>
      <w:r>
        <w:t>法律法规和管理体系。</w:t>
      </w:r>
    </w:p>
    <w:p>
      <w:pPr>
        <w:pStyle w:val="6"/>
        <w:spacing w:line="400" w:lineRule="exact"/>
      </w:pPr>
      <w:r>
        <w:rPr>
          <w:rFonts w:ascii="宋体" w:hAnsi="宋体" w:cs="宋体"/>
        </w:rPr>
        <w:t xml:space="preserve">6.2 </w:t>
      </w:r>
      <w:r>
        <w:t>能够识别和分析药物新产品、新技术、新工艺的应用对</w:t>
      </w:r>
      <w:r>
        <w:rPr>
          <w:rFonts w:hint="eastAsia" w:ascii="宋体" w:hAnsi="宋体" w:cs="宋体"/>
        </w:rPr>
        <w:t>职业安全、人类健康以及社会文化</w:t>
      </w:r>
      <w:r>
        <w:t>的相互影响，并理解其应承担的责任。</w:t>
      </w:r>
    </w:p>
    <w:p>
      <w:pPr>
        <w:pStyle w:val="6"/>
        <w:spacing w:line="400" w:lineRule="exact"/>
        <w:ind w:firstLine="422"/>
        <w:rPr>
          <w:rFonts w:ascii="宋体" w:hAnsi="宋体" w:cs="宋体"/>
          <w:b/>
        </w:rPr>
      </w:pPr>
      <w:r>
        <w:rPr>
          <w:rFonts w:hint="eastAsia" w:ascii="宋体" w:hAnsi="宋体" w:cs="宋体"/>
          <w:b/>
        </w:rPr>
        <w:t>毕业要求7：环境和可持续发展</w:t>
      </w:r>
    </w:p>
    <w:p>
      <w:pPr>
        <w:pStyle w:val="6"/>
        <w:spacing w:line="400" w:lineRule="exact"/>
        <w:rPr>
          <w:rFonts w:ascii="宋体" w:hAnsi="宋体" w:cs="宋体"/>
        </w:rPr>
      </w:pPr>
      <w:r>
        <w:rPr>
          <w:rFonts w:hint="eastAsia" w:ascii="宋体" w:hAnsi="宋体" w:cs="宋体"/>
        </w:rPr>
        <w:t>具有环境保护和可持续发展理念，了解相关方针政策和法律法规，能够理解和评价制药复杂工程问题对环境和社会可持续发展的影响。</w:t>
      </w:r>
    </w:p>
    <w:p>
      <w:pPr>
        <w:pStyle w:val="6"/>
        <w:spacing w:line="400" w:lineRule="exact"/>
        <w:rPr>
          <w:rFonts w:ascii="宋体" w:hAnsi="宋体" w:cs="宋体"/>
        </w:rPr>
      </w:pPr>
      <w:r>
        <w:rPr>
          <w:rFonts w:hint="eastAsia" w:ascii="宋体" w:hAnsi="宋体" w:cs="宋体"/>
        </w:rPr>
        <w:t>7.1能够理解环境保护和社会可持续发展的理念和内涵，熟悉制药相关的法律法规。</w:t>
      </w:r>
    </w:p>
    <w:p>
      <w:pPr>
        <w:pStyle w:val="6"/>
        <w:spacing w:line="400" w:lineRule="exact"/>
        <w:rPr>
          <w:rFonts w:ascii="宋体" w:hAnsi="宋体" w:cs="宋体"/>
        </w:rPr>
      </w:pPr>
      <w:r>
        <w:rPr>
          <w:rFonts w:hint="eastAsia" w:ascii="宋体" w:hAnsi="宋体" w:cs="宋体"/>
        </w:rPr>
        <w:t>7.2能够站在环境保护和可持续发展的角度思考制药工程实践的可持续性，评价药品生产过程可能对人类和环境造成的损害和隐患。</w:t>
      </w:r>
    </w:p>
    <w:p>
      <w:pPr>
        <w:pStyle w:val="6"/>
        <w:spacing w:line="400" w:lineRule="exact"/>
        <w:ind w:firstLine="422"/>
        <w:rPr>
          <w:rFonts w:ascii="宋体" w:hAnsi="宋体" w:cs="宋体"/>
          <w:b/>
        </w:rPr>
      </w:pPr>
      <w:r>
        <w:rPr>
          <w:rFonts w:hint="eastAsia" w:ascii="宋体" w:hAnsi="宋体" w:cs="宋体"/>
          <w:b/>
        </w:rPr>
        <w:t>毕业要求8：职业规范</w:t>
      </w:r>
    </w:p>
    <w:p>
      <w:pPr>
        <w:pStyle w:val="6"/>
        <w:spacing w:line="400" w:lineRule="exact"/>
        <w:rPr>
          <w:rFonts w:ascii="宋体" w:hAnsi="宋体" w:cs="宋体"/>
        </w:rPr>
      </w:pPr>
      <w:r>
        <w:rPr>
          <w:rFonts w:hint="eastAsia" w:ascii="宋体" w:hAnsi="宋体" w:cs="宋体"/>
        </w:rPr>
        <w:t>具有良好的人文素养、社会责任感，树立和践行社会主义核心价值观，能够在制药工程实践中理解并遵守职业道德和行业规范，自觉履行安全、健康和环境保护责任。</w:t>
      </w:r>
    </w:p>
    <w:p>
      <w:pPr>
        <w:pStyle w:val="6"/>
        <w:spacing w:line="400" w:lineRule="exact"/>
      </w:pPr>
      <w:r>
        <w:rPr>
          <w:rFonts w:ascii="宋体" w:hAnsi="宋体" w:cs="宋体"/>
        </w:rPr>
        <w:t xml:space="preserve">8.1 </w:t>
      </w:r>
      <w:r>
        <w:t>树立和践行社会主义核心价值观，理解社会主义价值体系，了解</w:t>
      </w:r>
      <w:r>
        <w:rPr>
          <w:rFonts w:hint="eastAsia"/>
        </w:rPr>
        <w:t>中国</w:t>
      </w:r>
      <w:r>
        <w:t>历史、国情和形势政策。</w:t>
      </w:r>
    </w:p>
    <w:p>
      <w:pPr>
        <w:pStyle w:val="6"/>
        <w:spacing w:line="400" w:lineRule="exact"/>
      </w:pPr>
      <w:r>
        <w:rPr>
          <w:rFonts w:ascii="宋体" w:hAnsi="宋体" w:cs="宋体"/>
        </w:rPr>
        <w:t xml:space="preserve">8.2 </w:t>
      </w:r>
      <w:r>
        <w:t>理解制药工程职业道德和规范，诚实公正，诚信守则，并能在工程实践中自觉遵守。</w:t>
      </w:r>
    </w:p>
    <w:p>
      <w:pPr>
        <w:pStyle w:val="6"/>
        <w:spacing w:line="400" w:lineRule="exact"/>
        <w:rPr>
          <w:rFonts w:ascii="宋体" w:hAnsi="宋体" w:cs="宋体"/>
        </w:rPr>
      </w:pPr>
      <w:r>
        <w:rPr>
          <w:rFonts w:ascii="宋体" w:hAnsi="宋体" w:cs="宋体"/>
        </w:rPr>
        <w:t xml:space="preserve">8.3 </w:t>
      </w:r>
      <w:r>
        <w:t>具备良好的社会责任感，切实理解并履行制药工程师对</w:t>
      </w:r>
      <w:r>
        <w:rPr>
          <w:rFonts w:hint="eastAsia"/>
        </w:rPr>
        <w:t>公共</w:t>
      </w:r>
      <w:r>
        <w:t>安全、</w:t>
      </w:r>
      <w:r>
        <w:rPr>
          <w:rFonts w:hint="eastAsia"/>
        </w:rPr>
        <w:t>人民</w:t>
      </w:r>
      <w:r>
        <w:t>健康和福祉、环境保护以及可持续发展的义务与责任。</w:t>
      </w:r>
    </w:p>
    <w:p>
      <w:pPr>
        <w:pStyle w:val="6"/>
        <w:spacing w:line="400" w:lineRule="exact"/>
        <w:ind w:firstLine="422"/>
        <w:rPr>
          <w:rFonts w:ascii="宋体" w:hAnsi="宋体" w:cs="宋体"/>
          <w:b/>
        </w:rPr>
      </w:pPr>
      <w:r>
        <w:rPr>
          <w:rFonts w:hint="eastAsia" w:ascii="宋体" w:hAnsi="宋体" w:cs="宋体"/>
          <w:b/>
        </w:rPr>
        <w:t>毕业要求9：个人和团队</w:t>
      </w:r>
    </w:p>
    <w:p>
      <w:pPr>
        <w:pStyle w:val="6"/>
        <w:spacing w:line="400" w:lineRule="exact"/>
        <w:rPr>
          <w:rFonts w:ascii="宋体" w:hAnsi="宋体" w:cs="宋体"/>
        </w:rPr>
      </w:pPr>
      <w:r>
        <w:rPr>
          <w:rFonts w:hint="eastAsia" w:ascii="宋体" w:hAnsi="宋体" w:cs="宋体"/>
        </w:rPr>
        <w:t>能够在药学、化学、工程学等多学科背景下，在药品研发、生产等团队中承担个体、团队成员以及负责人的角色。</w:t>
      </w:r>
    </w:p>
    <w:p>
      <w:pPr>
        <w:pStyle w:val="6"/>
        <w:spacing w:line="400" w:lineRule="exact"/>
        <w:rPr>
          <w:rFonts w:ascii="宋体" w:hAnsi="宋体" w:cs="宋体"/>
        </w:rPr>
      </w:pPr>
      <w:r>
        <w:rPr>
          <w:rFonts w:hint="eastAsia" w:ascii="宋体" w:hAnsi="宋体" w:cs="宋体"/>
        </w:rPr>
        <w:t>9.1具备良好的交流和表达技巧，能够主动与团队其他成员进行有效沟通、合作共事，具有团队合作精神。</w:t>
      </w:r>
    </w:p>
    <w:p>
      <w:pPr>
        <w:pStyle w:val="6"/>
        <w:spacing w:line="400" w:lineRule="exact"/>
        <w:rPr>
          <w:rFonts w:ascii="宋体" w:hAnsi="宋体" w:cs="宋体"/>
        </w:rPr>
      </w:pPr>
      <w:r>
        <w:rPr>
          <w:rFonts w:hint="eastAsia" w:ascii="宋体" w:hAnsi="宋体" w:cs="宋体"/>
        </w:rPr>
        <w:t>9.2能够在实践活动中有意识地将知识学习、能力发展、品德养成、环境保护和安全常识相结合，充分表达自己的意见、建议，能够在团队中独立或合作开展工作。</w:t>
      </w:r>
    </w:p>
    <w:p>
      <w:pPr>
        <w:pStyle w:val="6"/>
        <w:spacing w:line="400" w:lineRule="exact"/>
        <w:rPr>
          <w:rFonts w:ascii="宋体" w:hAnsi="宋体" w:cs="宋体"/>
        </w:rPr>
      </w:pPr>
      <w:r>
        <w:rPr>
          <w:rFonts w:hint="eastAsia" w:ascii="宋体" w:hAnsi="宋体" w:cs="宋体"/>
        </w:rPr>
        <w:t>9.3能够真正的融入团队，并具有大局观念和创新意识，能够组织、协调和指挥团队开展工作，在学习与工作的共同体中逐渐成长为团队负责人的角色。</w:t>
      </w:r>
    </w:p>
    <w:p>
      <w:pPr>
        <w:pStyle w:val="6"/>
        <w:spacing w:line="400" w:lineRule="exact"/>
        <w:ind w:firstLine="422"/>
        <w:rPr>
          <w:rFonts w:ascii="宋体" w:hAnsi="宋体" w:cs="宋体"/>
          <w:b/>
        </w:rPr>
      </w:pPr>
      <w:r>
        <w:rPr>
          <w:rFonts w:hint="eastAsia" w:ascii="宋体" w:hAnsi="宋体" w:cs="宋体"/>
          <w:b/>
        </w:rPr>
        <w:t>毕业要求10：沟通</w:t>
      </w:r>
    </w:p>
    <w:p>
      <w:pPr>
        <w:pStyle w:val="6"/>
        <w:spacing w:line="400" w:lineRule="exact"/>
        <w:rPr>
          <w:rFonts w:ascii="宋体" w:hAnsi="宋体" w:cs="宋体"/>
        </w:rPr>
      </w:pPr>
      <w:r>
        <w:rPr>
          <w:rFonts w:hint="eastAsia" w:ascii="宋体" w:hAnsi="宋体" w:cs="宋体"/>
        </w:rPr>
        <w:t>就复杂制药工程问题能够熟练运用制药工程专业术语，与业界同行交流，并能由浅入深地与社会公众进行有效沟通，包括撰写专业类或科普类报告和设计文稿、陈述发言、清晰表达或正确回应，能熟练运用一门外语，在跨文化背景下进行沟通和交流。</w:t>
      </w:r>
    </w:p>
    <w:p>
      <w:pPr>
        <w:pStyle w:val="6"/>
        <w:spacing w:line="400" w:lineRule="exact"/>
        <w:rPr>
          <w:rFonts w:ascii="宋体" w:hAnsi="宋体" w:cs="宋体"/>
        </w:rPr>
      </w:pPr>
      <w:r>
        <w:rPr>
          <w:rFonts w:hint="eastAsia" w:ascii="宋体" w:hAnsi="宋体" w:cs="宋体"/>
        </w:rPr>
        <w:t>10.1 能够就复杂制药工程问题，以口头、文稿、图表等方式，准确表达自己的观点，回应质疑，理解与业界同行和社会公众交流的差异性。</w:t>
      </w:r>
    </w:p>
    <w:p>
      <w:pPr>
        <w:pStyle w:val="6"/>
        <w:spacing w:line="400" w:lineRule="exact"/>
        <w:rPr>
          <w:rFonts w:ascii="宋体" w:hAnsi="宋体" w:cs="宋体"/>
        </w:rPr>
      </w:pPr>
      <w:r>
        <w:rPr>
          <w:rFonts w:hint="eastAsia" w:ascii="宋体" w:hAnsi="宋体" w:cs="宋体"/>
        </w:rPr>
        <w:t>10.2 知晓制药专业领域的国际发展趋势和研究热点，理解和尊重全球不同文化的差异性和多样性。</w:t>
      </w:r>
    </w:p>
    <w:p>
      <w:pPr>
        <w:pStyle w:val="6"/>
        <w:spacing w:line="400" w:lineRule="exact"/>
        <w:ind w:left="420" w:leftChars="200" w:firstLine="0" w:firstLineChars="0"/>
        <w:rPr>
          <w:rFonts w:ascii="宋体" w:hAnsi="宋体" w:cs="宋体"/>
          <w:b/>
        </w:rPr>
      </w:pPr>
      <w:r>
        <w:rPr>
          <w:rFonts w:hint="eastAsia" w:ascii="宋体" w:hAnsi="宋体" w:cs="宋体"/>
        </w:rPr>
        <w:t>10.3 具备跨文化交流的语言和书面表达能力，能在跨文化背景下进行基本沟通和交流。</w:t>
      </w:r>
      <w:r>
        <w:rPr>
          <w:rFonts w:hint="eastAsia" w:ascii="宋体" w:hAnsi="宋体" w:cs="宋体"/>
          <w:b/>
        </w:rPr>
        <w:t>毕业要求11：项目管理</w:t>
      </w:r>
    </w:p>
    <w:p>
      <w:pPr>
        <w:pStyle w:val="6"/>
        <w:spacing w:line="400" w:lineRule="exact"/>
        <w:rPr>
          <w:rFonts w:ascii="宋体" w:hAnsi="宋体" w:cs="宋体"/>
        </w:rPr>
      </w:pPr>
      <w:r>
        <w:rPr>
          <w:rFonts w:hint="eastAsia" w:ascii="宋体" w:hAnsi="宋体" w:cs="宋体"/>
        </w:rPr>
        <w:t>能在多学科环境中，理解并掌握工程管理和经济核算的原理与方法，并在药物设计开发、制药设备选型等制药过程中进行管理与决策。</w:t>
      </w:r>
    </w:p>
    <w:p>
      <w:pPr>
        <w:pStyle w:val="6"/>
        <w:spacing w:line="400" w:lineRule="exact"/>
        <w:rPr>
          <w:rFonts w:ascii="宋体" w:hAnsi="宋体" w:cs="宋体"/>
        </w:rPr>
      </w:pPr>
      <w:r>
        <w:rPr>
          <w:rFonts w:hint="eastAsia" w:ascii="宋体" w:hAnsi="宋体" w:cs="宋体"/>
        </w:rPr>
        <w:t>11.1能够掌握制药工程项目中涉及的工程管理原理与经济决策方法。</w:t>
      </w:r>
    </w:p>
    <w:p>
      <w:pPr>
        <w:pStyle w:val="6"/>
        <w:spacing w:line="400" w:lineRule="exact"/>
        <w:rPr>
          <w:rFonts w:ascii="宋体" w:hAnsi="宋体" w:cs="宋体"/>
        </w:rPr>
      </w:pPr>
      <w:r>
        <w:rPr>
          <w:rFonts w:hint="eastAsia" w:ascii="宋体" w:hAnsi="宋体" w:cs="宋体"/>
        </w:rPr>
        <w:t>11.2能够了解制药工程及产品全周期、全流程的成本构成，理解其中涉及的制药工程管理与经济决策问题。</w:t>
      </w:r>
    </w:p>
    <w:p>
      <w:pPr>
        <w:pStyle w:val="6"/>
        <w:spacing w:line="400" w:lineRule="exact"/>
        <w:rPr>
          <w:rFonts w:ascii="宋体" w:hAnsi="宋体" w:cs="宋体"/>
        </w:rPr>
      </w:pPr>
      <w:r>
        <w:rPr>
          <w:rFonts w:hint="eastAsia" w:ascii="宋体" w:hAnsi="宋体" w:cs="宋体"/>
        </w:rPr>
        <w:t xml:space="preserve">11.3能够在多学科环境下（包括模拟环境），将工程管理与经济决策方法应用到制药工程项目的设计开发解决方案的过程中。 </w:t>
      </w:r>
    </w:p>
    <w:p>
      <w:pPr>
        <w:pStyle w:val="6"/>
        <w:spacing w:line="400" w:lineRule="exact"/>
        <w:ind w:firstLine="422"/>
        <w:rPr>
          <w:rFonts w:ascii="宋体" w:hAnsi="宋体" w:cs="宋体"/>
          <w:b/>
        </w:rPr>
      </w:pPr>
      <w:r>
        <w:rPr>
          <w:rFonts w:hint="eastAsia" w:ascii="宋体" w:hAnsi="宋体" w:cs="宋体"/>
          <w:b/>
        </w:rPr>
        <w:t>毕业要求12：终身学习</w:t>
      </w:r>
    </w:p>
    <w:p>
      <w:pPr>
        <w:pStyle w:val="6"/>
        <w:spacing w:line="400" w:lineRule="exact"/>
        <w:rPr>
          <w:rFonts w:ascii="宋体" w:hAnsi="宋体" w:cs="宋体"/>
        </w:rPr>
      </w:pPr>
      <w:r>
        <w:rPr>
          <w:rFonts w:hint="eastAsia" w:ascii="宋体" w:hAnsi="宋体" w:cs="宋体"/>
        </w:rPr>
        <w:t>在社会发展、科技进步的大背景下，意识到具有自主学习能力和终身学习能力的必要性，能够在工作岗位上不断提升自我，并适应制药行业发展。</w:t>
      </w:r>
    </w:p>
    <w:p>
      <w:pPr>
        <w:pStyle w:val="6"/>
        <w:spacing w:line="400" w:lineRule="exact"/>
        <w:rPr>
          <w:rFonts w:ascii="宋体" w:hAnsi="宋体" w:cs="宋体"/>
        </w:rPr>
      </w:pPr>
      <w:r>
        <w:rPr>
          <w:rFonts w:hint="eastAsia" w:ascii="宋体" w:hAnsi="宋体" w:cs="宋体"/>
        </w:rPr>
        <w:t>12.1了解制药工程专业的概况、现状和未来发展趋势，能在社会发展的大背景下，意识到自主学习和终身学习的必要性。</w:t>
      </w:r>
    </w:p>
    <w:p>
      <w:pPr>
        <w:pStyle w:val="6"/>
        <w:spacing w:line="400" w:lineRule="exact"/>
        <w:rPr>
          <w:rFonts w:ascii="宋体" w:hAnsi="宋体" w:cs="宋体"/>
        </w:rPr>
      </w:pPr>
      <w:r>
        <w:rPr>
          <w:rFonts w:hint="eastAsia" w:ascii="宋体" w:hAnsi="宋体" w:cs="宋体"/>
        </w:rPr>
        <w:t>12.2能够具有自主学习的能力，包括对制药过程中技术问题的理解能力，归纳总结的能力和提出问题的能力等，以适应行业发展变化。</w:t>
      </w: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四、学制、毕业学分及授予学位</w:t>
      </w:r>
    </w:p>
    <w:p>
      <w:pPr>
        <w:spacing w:line="400" w:lineRule="exact"/>
        <w:ind w:firstLine="420" w:firstLineChars="200"/>
        <w:rPr>
          <w:rFonts w:ascii="宋体" w:hAnsi="宋体" w:cs="宋体"/>
          <w:color w:val="000000"/>
        </w:rPr>
      </w:pPr>
      <w:r>
        <w:rPr>
          <w:rFonts w:hint="eastAsia" w:ascii="宋体" w:hAnsi="宋体" w:cs="宋体"/>
          <w:color w:val="000000"/>
        </w:rPr>
        <w:t>本专业基本学制为4年，学生可根据自身情况在3至6年内完成学业。本专业毕业最低学分为1</w:t>
      </w:r>
      <w:r>
        <w:rPr>
          <w:rFonts w:ascii="宋体" w:hAnsi="宋体" w:cs="宋体"/>
          <w:color w:val="000000"/>
        </w:rPr>
        <w:t>69.5</w:t>
      </w:r>
      <w:r>
        <w:rPr>
          <w:rFonts w:hint="eastAsia" w:ascii="宋体" w:hAnsi="宋体" w:cs="宋体"/>
          <w:color w:val="000000"/>
        </w:rPr>
        <w:t>学分。其中，通识教育课程</w:t>
      </w:r>
      <w:r>
        <w:rPr>
          <w:rFonts w:ascii="宋体" w:hAnsi="宋体" w:cs="宋体"/>
          <w:color w:val="000000"/>
        </w:rPr>
        <w:t>49.5</w:t>
      </w:r>
      <w:r>
        <w:rPr>
          <w:rFonts w:hint="eastAsia" w:ascii="宋体" w:hAnsi="宋体" w:cs="宋体"/>
          <w:color w:val="000000"/>
        </w:rPr>
        <w:t>学分；专业教育课程</w:t>
      </w:r>
      <w:r>
        <w:rPr>
          <w:rFonts w:ascii="宋体" w:hAnsi="宋体" w:cs="宋体"/>
          <w:color w:val="000000"/>
        </w:rPr>
        <w:t>95.5</w:t>
      </w:r>
      <w:r>
        <w:rPr>
          <w:rFonts w:hint="eastAsia" w:ascii="宋体" w:hAnsi="宋体" w:cs="宋体"/>
          <w:color w:val="000000"/>
        </w:rPr>
        <w:t>学分；实践教育课程2</w:t>
      </w:r>
      <w:r>
        <w:rPr>
          <w:rFonts w:ascii="宋体" w:hAnsi="宋体" w:cs="宋体"/>
          <w:color w:val="000000"/>
        </w:rPr>
        <w:t>4</w:t>
      </w:r>
      <w:r>
        <w:rPr>
          <w:rFonts w:hint="eastAsia" w:ascii="宋体" w:hAnsi="宋体" w:cs="宋体"/>
          <w:color w:val="000000"/>
        </w:rPr>
        <w:t>.5学分。</w:t>
      </w:r>
    </w:p>
    <w:p>
      <w:pPr>
        <w:spacing w:line="400" w:lineRule="exact"/>
        <w:ind w:firstLine="420" w:firstLineChars="200"/>
        <w:rPr>
          <w:rFonts w:ascii="宋体" w:hAnsi="宋体" w:cs="宋体"/>
          <w:color w:val="000000"/>
        </w:rPr>
      </w:pPr>
      <w:r>
        <w:rPr>
          <w:rFonts w:hint="eastAsia" w:ascii="宋体" w:hAnsi="宋体" w:cs="宋体"/>
          <w:color w:val="000000"/>
        </w:rPr>
        <w:t>授予学位：符合学位授予条件可授予工学学士学位。</w:t>
      </w:r>
    </w:p>
    <w:p>
      <w:pPr>
        <w:spacing w:before="156" w:beforeLines="50" w:after="156" w:afterLines="50" w:line="400" w:lineRule="exact"/>
        <w:ind w:firstLine="480" w:firstLineChars="200"/>
        <w:rPr>
          <w:rFonts w:ascii="方正黑体简体" w:hAnsi="方正黑体简体"/>
          <w:b/>
          <w:bCs/>
          <w:sz w:val="24"/>
        </w:rPr>
      </w:pPr>
      <w:r>
        <w:rPr>
          <w:rFonts w:hint="eastAsia" w:ascii="黑体" w:hAnsi="黑体" w:eastAsia="黑体" w:cs="黑体"/>
          <w:sz w:val="24"/>
          <w:szCs w:val="24"/>
        </w:rPr>
        <w:t>五、“毕业要求-培养目标”对应矩阵</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3"/>
        <w:gridCol w:w="1528"/>
        <w:gridCol w:w="1529"/>
        <w:gridCol w:w="1529"/>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415" w:type="pct"/>
            <w:tcBorders>
              <w:tl2br w:val="single" w:color="auto" w:sz="4" w:space="0"/>
            </w:tcBorders>
            <w:vAlign w:val="center"/>
          </w:tcPr>
          <w:p>
            <w:pPr>
              <w:spacing w:line="400" w:lineRule="exact"/>
              <w:jc w:val="center"/>
              <w:rPr>
                <w:rFonts w:ascii="Times New Roman" w:hAnsi="Times New Roman" w:cs="Times New Roman"/>
                <w:bCs/>
              </w:rPr>
            </w:pPr>
            <w:r>
              <w:rPr>
                <w:rFonts w:ascii="Times New Roman" w:hAnsi="Times New Roman" w:cs="Times New Roman"/>
                <w:bCs/>
              </w:rPr>
              <w:t xml:space="preserve">       培养目标</w:t>
            </w:r>
          </w:p>
          <w:p>
            <w:pPr>
              <w:spacing w:line="400" w:lineRule="exact"/>
              <w:jc w:val="left"/>
              <w:rPr>
                <w:rFonts w:ascii="Times New Roman" w:hAnsi="Times New Roman" w:cs="Times New Roman"/>
                <w:bCs/>
              </w:rPr>
            </w:pPr>
            <w:r>
              <w:rPr>
                <w:rFonts w:ascii="Times New Roman" w:hAnsi="Times New Roman" w:cs="Times New Roman"/>
                <w:bCs/>
              </w:rPr>
              <w:t>毕业要求</w:t>
            </w:r>
          </w:p>
        </w:tc>
        <w:tc>
          <w:tcPr>
            <w:tcW w:w="896" w:type="pct"/>
            <w:vAlign w:val="center"/>
          </w:tcPr>
          <w:p>
            <w:pPr>
              <w:spacing w:line="400" w:lineRule="exact"/>
              <w:jc w:val="center"/>
              <w:rPr>
                <w:rFonts w:ascii="Times New Roman" w:hAnsi="Times New Roman" w:cs="Times New Roman"/>
                <w:bCs/>
              </w:rPr>
            </w:pPr>
            <w:r>
              <w:rPr>
                <w:rFonts w:ascii="Times New Roman" w:hAnsi="Times New Roman" w:cs="Times New Roman"/>
                <w:bCs/>
              </w:rPr>
              <w:t>培养目标1</w:t>
            </w:r>
          </w:p>
          <w:p>
            <w:pPr>
              <w:spacing w:line="400" w:lineRule="exact"/>
              <w:jc w:val="center"/>
              <w:rPr>
                <w:rFonts w:ascii="Times New Roman" w:hAnsi="Times New Roman" w:cs="Times New Roman"/>
                <w:bCs/>
              </w:rPr>
            </w:pPr>
            <w:r>
              <w:rPr>
                <w:rFonts w:hint="eastAsia" w:ascii="Times New Roman" w:hAnsi="Times New Roman" w:cs="Times New Roman"/>
                <w:bCs/>
              </w:rPr>
              <w:t>工程实践能力</w:t>
            </w:r>
          </w:p>
        </w:tc>
        <w:tc>
          <w:tcPr>
            <w:tcW w:w="896" w:type="pct"/>
            <w:vAlign w:val="center"/>
          </w:tcPr>
          <w:p>
            <w:pPr>
              <w:spacing w:line="400" w:lineRule="exact"/>
              <w:jc w:val="center"/>
              <w:rPr>
                <w:rFonts w:ascii="Times New Roman" w:hAnsi="Times New Roman" w:cs="Times New Roman"/>
                <w:bCs/>
              </w:rPr>
            </w:pPr>
            <w:r>
              <w:rPr>
                <w:rFonts w:ascii="Times New Roman" w:hAnsi="Times New Roman" w:cs="Times New Roman"/>
                <w:bCs/>
              </w:rPr>
              <w:t>培养目标2</w:t>
            </w:r>
          </w:p>
          <w:p>
            <w:pPr>
              <w:spacing w:line="400" w:lineRule="exact"/>
              <w:jc w:val="center"/>
              <w:rPr>
                <w:rFonts w:ascii="Times New Roman" w:hAnsi="Times New Roman" w:cs="Times New Roman"/>
                <w:bCs/>
              </w:rPr>
            </w:pPr>
            <w:r>
              <w:rPr>
                <w:rFonts w:hint="eastAsia" w:ascii="Times New Roman" w:hAnsi="Times New Roman" w:cs="Times New Roman"/>
                <w:bCs/>
              </w:rPr>
              <w:t>专业综合素养</w:t>
            </w:r>
          </w:p>
        </w:tc>
        <w:tc>
          <w:tcPr>
            <w:tcW w:w="896" w:type="pct"/>
            <w:vAlign w:val="center"/>
          </w:tcPr>
          <w:p>
            <w:pPr>
              <w:spacing w:line="400" w:lineRule="exact"/>
              <w:jc w:val="center"/>
              <w:rPr>
                <w:rFonts w:ascii="Times New Roman" w:hAnsi="Times New Roman" w:cs="Times New Roman"/>
                <w:bCs/>
              </w:rPr>
            </w:pPr>
            <w:r>
              <w:rPr>
                <w:rFonts w:ascii="Times New Roman" w:hAnsi="Times New Roman" w:cs="Times New Roman"/>
                <w:bCs/>
              </w:rPr>
              <w:t>培养目标3</w:t>
            </w:r>
          </w:p>
          <w:p>
            <w:pPr>
              <w:spacing w:line="400" w:lineRule="exact"/>
              <w:jc w:val="center"/>
              <w:rPr>
                <w:rFonts w:ascii="Times New Roman" w:hAnsi="Times New Roman" w:cs="Times New Roman"/>
                <w:bCs/>
              </w:rPr>
            </w:pPr>
            <w:r>
              <w:rPr>
                <w:rFonts w:hint="eastAsia" w:ascii="Times New Roman" w:hAnsi="Times New Roman" w:cs="Times New Roman"/>
                <w:bCs/>
              </w:rPr>
              <w:t>人文综合素养</w:t>
            </w:r>
          </w:p>
        </w:tc>
        <w:tc>
          <w:tcPr>
            <w:tcW w:w="896" w:type="pct"/>
            <w:vAlign w:val="center"/>
          </w:tcPr>
          <w:p>
            <w:pPr>
              <w:spacing w:line="400" w:lineRule="exact"/>
              <w:jc w:val="center"/>
              <w:rPr>
                <w:rFonts w:ascii="Times New Roman" w:hAnsi="Times New Roman" w:cs="Times New Roman"/>
                <w:bCs/>
              </w:rPr>
            </w:pPr>
            <w:r>
              <w:rPr>
                <w:rFonts w:ascii="Times New Roman" w:hAnsi="Times New Roman" w:cs="Times New Roman"/>
                <w:bCs/>
              </w:rPr>
              <w:t>培养目标4</w:t>
            </w:r>
          </w:p>
          <w:p>
            <w:pPr>
              <w:spacing w:line="400" w:lineRule="exact"/>
              <w:jc w:val="center"/>
              <w:rPr>
                <w:rFonts w:ascii="Times New Roman" w:hAnsi="Times New Roman" w:cs="Times New Roman"/>
                <w:bCs/>
              </w:rPr>
            </w:pPr>
            <w:r>
              <w:rPr>
                <w:rFonts w:hint="eastAsia" w:ascii="Times New Roman" w:hAnsi="Times New Roman" w:cs="Times New Roman"/>
                <w:bCs/>
              </w:rPr>
              <w:t>发展潜力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5" w:type="pct"/>
            <w:vAlign w:val="center"/>
          </w:tcPr>
          <w:p>
            <w:pPr>
              <w:spacing w:line="400" w:lineRule="exact"/>
              <w:jc w:val="center"/>
              <w:rPr>
                <w:rFonts w:ascii="Times New Roman" w:hAnsi="Times New Roman" w:cs="Times New Roman"/>
                <w:bCs/>
              </w:rPr>
            </w:pPr>
            <w:r>
              <w:rPr>
                <w:rFonts w:ascii="Times New Roman" w:hAnsi="Times New Roman" w:cs="Times New Roman"/>
                <w:bCs/>
              </w:rPr>
              <w:t>工程知识</w:t>
            </w:r>
          </w:p>
        </w:tc>
        <w:tc>
          <w:tcPr>
            <w:tcW w:w="896" w:type="pct"/>
          </w:tcPr>
          <w:p>
            <w:pPr>
              <w:spacing w:line="400" w:lineRule="exact"/>
              <w:jc w:val="center"/>
              <w:rPr>
                <w:rFonts w:ascii="宋体" w:hAnsi="宋体" w:cs="黑体"/>
              </w:rPr>
            </w:pPr>
            <w:r>
              <w:rPr>
                <w:rFonts w:hint="eastAsia" w:ascii="宋体" w:hAnsi="宋体" w:cs="黑体"/>
              </w:rPr>
              <w:t>●</w:t>
            </w:r>
          </w:p>
        </w:tc>
        <w:tc>
          <w:tcPr>
            <w:tcW w:w="896" w:type="pct"/>
          </w:tcPr>
          <w:p>
            <w:pPr>
              <w:spacing w:line="400" w:lineRule="exact"/>
              <w:jc w:val="center"/>
              <w:rPr>
                <w:rFonts w:ascii="宋体" w:hAnsi="宋体" w:cs="黑体"/>
              </w:rPr>
            </w:pPr>
            <w:r>
              <w:rPr>
                <w:rFonts w:hint="eastAsia" w:ascii="宋体" w:hAnsi="宋体" w:cs="黑体"/>
              </w:rPr>
              <w:t>●</w:t>
            </w:r>
          </w:p>
        </w:tc>
        <w:tc>
          <w:tcPr>
            <w:tcW w:w="896" w:type="pct"/>
          </w:tcPr>
          <w:p>
            <w:pPr>
              <w:spacing w:line="400" w:lineRule="exact"/>
              <w:jc w:val="center"/>
              <w:rPr>
                <w:rFonts w:ascii="宋体" w:hAnsi="宋体" w:cs="黑体"/>
              </w:rPr>
            </w:pPr>
          </w:p>
        </w:tc>
        <w:tc>
          <w:tcPr>
            <w:tcW w:w="896" w:type="pct"/>
          </w:tcPr>
          <w:p>
            <w:pPr>
              <w:spacing w:line="400" w:lineRule="exact"/>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5" w:type="pct"/>
            <w:vAlign w:val="center"/>
          </w:tcPr>
          <w:p>
            <w:pPr>
              <w:spacing w:line="400" w:lineRule="exact"/>
              <w:jc w:val="center"/>
              <w:rPr>
                <w:rFonts w:ascii="Times New Roman" w:hAnsi="Times New Roman" w:cs="Times New Roman"/>
                <w:bCs/>
              </w:rPr>
            </w:pPr>
            <w:r>
              <w:rPr>
                <w:rFonts w:ascii="Times New Roman" w:hAnsi="Times New Roman" w:cs="Times New Roman"/>
                <w:bCs/>
              </w:rPr>
              <w:t>问题分析</w:t>
            </w:r>
          </w:p>
        </w:tc>
        <w:tc>
          <w:tcPr>
            <w:tcW w:w="896" w:type="pct"/>
          </w:tcPr>
          <w:p>
            <w:pPr>
              <w:spacing w:line="400" w:lineRule="exact"/>
              <w:jc w:val="center"/>
              <w:rPr>
                <w:rFonts w:ascii="宋体" w:hAnsi="宋体" w:cs="黑体"/>
              </w:rPr>
            </w:pPr>
            <w:r>
              <w:rPr>
                <w:rFonts w:hint="eastAsia" w:ascii="宋体" w:hAnsi="宋体" w:cs="黑体"/>
              </w:rPr>
              <w:t>●</w:t>
            </w:r>
          </w:p>
        </w:tc>
        <w:tc>
          <w:tcPr>
            <w:tcW w:w="896" w:type="pct"/>
          </w:tcPr>
          <w:p>
            <w:pPr>
              <w:spacing w:line="400" w:lineRule="exact"/>
              <w:jc w:val="center"/>
              <w:rPr>
                <w:rFonts w:ascii="宋体" w:hAnsi="宋体" w:cs="黑体"/>
              </w:rPr>
            </w:pPr>
          </w:p>
        </w:tc>
        <w:tc>
          <w:tcPr>
            <w:tcW w:w="896" w:type="pct"/>
          </w:tcPr>
          <w:p>
            <w:pPr>
              <w:spacing w:line="400" w:lineRule="exact"/>
              <w:jc w:val="center"/>
              <w:rPr>
                <w:rFonts w:ascii="宋体" w:hAnsi="宋体" w:cs="黑体"/>
              </w:rPr>
            </w:pPr>
          </w:p>
        </w:tc>
        <w:tc>
          <w:tcPr>
            <w:tcW w:w="896" w:type="pct"/>
          </w:tcPr>
          <w:p>
            <w:pPr>
              <w:spacing w:line="400" w:lineRule="exact"/>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5" w:type="pct"/>
            <w:vAlign w:val="center"/>
          </w:tcPr>
          <w:p>
            <w:pPr>
              <w:spacing w:line="400" w:lineRule="exact"/>
              <w:jc w:val="center"/>
              <w:rPr>
                <w:rFonts w:ascii="Times New Roman" w:hAnsi="Times New Roman" w:cs="Times New Roman"/>
                <w:bCs/>
              </w:rPr>
            </w:pPr>
            <w:r>
              <w:rPr>
                <w:rFonts w:ascii="Times New Roman" w:hAnsi="Times New Roman" w:cs="Times New Roman"/>
                <w:bCs/>
              </w:rPr>
              <w:t>设计/开发解决方案</w:t>
            </w:r>
          </w:p>
        </w:tc>
        <w:tc>
          <w:tcPr>
            <w:tcW w:w="896" w:type="pct"/>
          </w:tcPr>
          <w:p>
            <w:pPr>
              <w:spacing w:line="400" w:lineRule="exact"/>
              <w:jc w:val="center"/>
              <w:rPr>
                <w:rFonts w:ascii="宋体" w:hAnsi="宋体" w:cs="黑体"/>
              </w:rPr>
            </w:pPr>
            <w:r>
              <w:rPr>
                <w:rFonts w:hint="eastAsia" w:ascii="宋体" w:hAnsi="宋体" w:cs="黑体"/>
              </w:rPr>
              <w:t>●</w:t>
            </w:r>
          </w:p>
        </w:tc>
        <w:tc>
          <w:tcPr>
            <w:tcW w:w="896" w:type="pct"/>
          </w:tcPr>
          <w:p>
            <w:pPr>
              <w:spacing w:line="400" w:lineRule="exact"/>
              <w:jc w:val="center"/>
              <w:rPr>
                <w:rFonts w:ascii="宋体" w:hAnsi="宋体" w:cs="黑体"/>
              </w:rPr>
            </w:pPr>
          </w:p>
        </w:tc>
        <w:tc>
          <w:tcPr>
            <w:tcW w:w="896" w:type="pct"/>
          </w:tcPr>
          <w:p>
            <w:pPr>
              <w:spacing w:line="400" w:lineRule="exact"/>
              <w:jc w:val="center"/>
              <w:rPr>
                <w:rFonts w:ascii="宋体" w:hAnsi="宋体" w:cs="黑体"/>
              </w:rPr>
            </w:pPr>
          </w:p>
        </w:tc>
        <w:tc>
          <w:tcPr>
            <w:tcW w:w="896" w:type="pct"/>
          </w:tcPr>
          <w:p>
            <w:pPr>
              <w:spacing w:line="400" w:lineRule="exact"/>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5" w:type="pct"/>
            <w:vAlign w:val="center"/>
          </w:tcPr>
          <w:p>
            <w:pPr>
              <w:spacing w:line="400" w:lineRule="exact"/>
              <w:jc w:val="center"/>
              <w:rPr>
                <w:rFonts w:ascii="Times New Roman" w:hAnsi="Times New Roman" w:cs="Times New Roman"/>
                <w:bCs/>
              </w:rPr>
            </w:pPr>
            <w:r>
              <w:rPr>
                <w:rFonts w:ascii="Times New Roman" w:hAnsi="Times New Roman" w:cs="Times New Roman"/>
                <w:bCs/>
              </w:rPr>
              <w:t>研究</w:t>
            </w:r>
          </w:p>
        </w:tc>
        <w:tc>
          <w:tcPr>
            <w:tcW w:w="896" w:type="pct"/>
          </w:tcPr>
          <w:p>
            <w:pPr>
              <w:spacing w:line="400" w:lineRule="exact"/>
              <w:jc w:val="center"/>
              <w:rPr>
                <w:rFonts w:ascii="Times New Roman" w:hAnsi="Times New Roman" w:cs="Times New Roman"/>
                <w:bCs/>
              </w:rPr>
            </w:pPr>
          </w:p>
        </w:tc>
        <w:tc>
          <w:tcPr>
            <w:tcW w:w="896" w:type="pct"/>
          </w:tcPr>
          <w:p>
            <w:pPr>
              <w:spacing w:line="400" w:lineRule="exact"/>
              <w:jc w:val="center"/>
              <w:rPr>
                <w:rFonts w:ascii="Times New Roman" w:hAnsi="Times New Roman" w:cs="Times New Roman"/>
                <w:bCs/>
              </w:rPr>
            </w:pPr>
            <w:r>
              <w:rPr>
                <w:rFonts w:hint="eastAsia" w:ascii="宋体" w:hAnsi="宋体" w:cs="黑体"/>
              </w:rPr>
              <w:t>●</w:t>
            </w:r>
          </w:p>
        </w:tc>
        <w:tc>
          <w:tcPr>
            <w:tcW w:w="896" w:type="pct"/>
          </w:tcPr>
          <w:p>
            <w:pPr>
              <w:spacing w:line="400" w:lineRule="exact"/>
              <w:jc w:val="center"/>
              <w:rPr>
                <w:rFonts w:ascii="Times New Roman" w:hAnsi="Times New Roman" w:cs="Times New Roman"/>
                <w:bCs/>
              </w:rPr>
            </w:pPr>
          </w:p>
        </w:tc>
        <w:tc>
          <w:tcPr>
            <w:tcW w:w="896" w:type="pct"/>
          </w:tcPr>
          <w:p>
            <w:pPr>
              <w:spacing w:line="400" w:lineRule="exact"/>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5" w:type="pct"/>
            <w:vAlign w:val="center"/>
          </w:tcPr>
          <w:p>
            <w:pPr>
              <w:spacing w:line="400" w:lineRule="exact"/>
              <w:jc w:val="center"/>
              <w:rPr>
                <w:rFonts w:ascii="Times New Roman" w:hAnsi="Times New Roman" w:cs="Times New Roman"/>
                <w:bCs/>
              </w:rPr>
            </w:pPr>
            <w:r>
              <w:rPr>
                <w:rFonts w:ascii="Times New Roman" w:hAnsi="Times New Roman" w:cs="Times New Roman"/>
              </w:rPr>
              <w:t>使用现代工具</w:t>
            </w:r>
          </w:p>
        </w:tc>
        <w:tc>
          <w:tcPr>
            <w:tcW w:w="896" w:type="pct"/>
          </w:tcPr>
          <w:p>
            <w:pPr>
              <w:spacing w:line="400" w:lineRule="exact"/>
              <w:jc w:val="center"/>
              <w:rPr>
                <w:rFonts w:ascii="宋体" w:hAnsi="宋体" w:cs="黑体"/>
              </w:rPr>
            </w:pPr>
            <w:r>
              <w:rPr>
                <w:rFonts w:hint="eastAsia" w:ascii="宋体" w:hAnsi="宋体" w:cs="黑体"/>
              </w:rPr>
              <w:t>●</w:t>
            </w:r>
          </w:p>
        </w:tc>
        <w:tc>
          <w:tcPr>
            <w:tcW w:w="896" w:type="pct"/>
          </w:tcPr>
          <w:p>
            <w:pPr>
              <w:spacing w:line="400" w:lineRule="exact"/>
              <w:jc w:val="center"/>
              <w:rPr>
                <w:rFonts w:ascii="宋体" w:hAnsi="宋体" w:cs="黑体"/>
              </w:rPr>
            </w:pPr>
            <w:r>
              <w:rPr>
                <w:rFonts w:hint="eastAsia" w:ascii="宋体" w:hAnsi="宋体" w:cs="黑体"/>
              </w:rPr>
              <w:t>●</w:t>
            </w:r>
          </w:p>
        </w:tc>
        <w:tc>
          <w:tcPr>
            <w:tcW w:w="896" w:type="pct"/>
          </w:tcPr>
          <w:p>
            <w:pPr>
              <w:spacing w:line="400" w:lineRule="exact"/>
              <w:jc w:val="center"/>
              <w:rPr>
                <w:rFonts w:ascii="宋体" w:hAnsi="宋体" w:cs="黑体"/>
              </w:rPr>
            </w:pPr>
          </w:p>
        </w:tc>
        <w:tc>
          <w:tcPr>
            <w:tcW w:w="896" w:type="pct"/>
          </w:tcPr>
          <w:p>
            <w:pPr>
              <w:spacing w:line="400" w:lineRule="exact"/>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5" w:type="pct"/>
            <w:vAlign w:val="center"/>
          </w:tcPr>
          <w:p>
            <w:pPr>
              <w:spacing w:line="400" w:lineRule="exact"/>
              <w:jc w:val="center"/>
              <w:rPr>
                <w:rFonts w:ascii="Times New Roman" w:hAnsi="Times New Roman" w:cs="Times New Roman"/>
                <w:bCs/>
              </w:rPr>
            </w:pPr>
            <w:r>
              <w:rPr>
                <w:rFonts w:ascii="Times New Roman" w:hAnsi="Times New Roman" w:cs="Times New Roman"/>
              </w:rPr>
              <w:t>工程与社会</w:t>
            </w:r>
          </w:p>
        </w:tc>
        <w:tc>
          <w:tcPr>
            <w:tcW w:w="896" w:type="pct"/>
          </w:tcPr>
          <w:p>
            <w:pPr>
              <w:spacing w:line="400" w:lineRule="exact"/>
              <w:jc w:val="center"/>
              <w:rPr>
                <w:rFonts w:ascii="Times New Roman" w:hAnsi="Times New Roman" w:cs="Times New Roman"/>
                <w:bCs/>
              </w:rPr>
            </w:pPr>
          </w:p>
        </w:tc>
        <w:tc>
          <w:tcPr>
            <w:tcW w:w="896" w:type="pct"/>
          </w:tcPr>
          <w:p>
            <w:pPr>
              <w:spacing w:line="400" w:lineRule="exact"/>
              <w:jc w:val="center"/>
              <w:rPr>
                <w:rFonts w:ascii="Times New Roman" w:hAnsi="Times New Roman" w:cs="Times New Roman"/>
                <w:bCs/>
              </w:rPr>
            </w:pPr>
          </w:p>
        </w:tc>
        <w:tc>
          <w:tcPr>
            <w:tcW w:w="896" w:type="pct"/>
          </w:tcPr>
          <w:p>
            <w:pPr>
              <w:spacing w:line="400" w:lineRule="exact"/>
              <w:jc w:val="center"/>
              <w:rPr>
                <w:rFonts w:ascii="Times New Roman" w:hAnsi="Times New Roman" w:cs="Times New Roman"/>
                <w:bCs/>
              </w:rPr>
            </w:pPr>
            <w:r>
              <w:rPr>
                <w:rFonts w:hint="eastAsia" w:ascii="宋体" w:hAnsi="宋体" w:cs="黑体"/>
              </w:rPr>
              <w:t>●</w:t>
            </w:r>
          </w:p>
        </w:tc>
        <w:tc>
          <w:tcPr>
            <w:tcW w:w="896" w:type="pct"/>
          </w:tcPr>
          <w:p>
            <w:pPr>
              <w:spacing w:line="400" w:lineRule="exact"/>
              <w:jc w:val="center"/>
              <w:rPr>
                <w:rFonts w:ascii="Times New Roman" w:hAnsi="Times New Roman" w:cs="Times New Roman"/>
                <w:bCs/>
              </w:rPr>
            </w:pPr>
            <w:r>
              <w:rPr>
                <w:rFonts w:hint="eastAsia" w:ascii="宋体" w:hAnsi="宋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5" w:type="pct"/>
            <w:vAlign w:val="center"/>
          </w:tcPr>
          <w:p>
            <w:pPr>
              <w:spacing w:line="400" w:lineRule="exact"/>
              <w:jc w:val="center"/>
              <w:rPr>
                <w:rFonts w:ascii="Times New Roman" w:hAnsi="Times New Roman" w:cs="Times New Roman"/>
                <w:bCs/>
              </w:rPr>
            </w:pPr>
            <w:r>
              <w:rPr>
                <w:rFonts w:ascii="Times New Roman" w:hAnsi="Times New Roman" w:cs="Times New Roman"/>
              </w:rPr>
              <w:t>环境和可持续发展</w:t>
            </w:r>
          </w:p>
        </w:tc>
        <w:tc>
          <w:tcPr>
            <w:tcW w:w="896" w:type="pct"/>
          </w:tcPr>
          <w:p>
            <w:pPr>
              <w:spacing w:line="400" w:lineRule="exact"/>
              <w:jc w:val="center"/>
              <w:rPr>
                <w:rFonts w:ascii="Times New Roman" w:hAnsi="Times New Roman" w:cs="Times New Roman"/>
                <w:bCs/>
              </w:rPr>
            </w:pPr>
          </w:p>
        </w:tc>
        <w:tc>
          <w:tcPr>
            <w:tcW w:w="896" w:type="pct"/>
          </w:tcPr>
          <w:p>
            <w:pPr>
              <w:spacing w:line="400" w:lineRule="exact"/>
              <w:jc w:val="center"/>
              <w:rPr>
                <w:rFonts w:ascii="Times New Roman" w:hAnsi="Times New Roman" w:cs="Times New Roman"/>
                <w:bCs/>
              </w:rPr>
            </w:pPr>
            <w:r>
              <w:rPr>
                <w:rFonts w:hint="eastAsia" w:ascii="宋体" w:hAnsi="宋体" w:cs="黑体"/>
              </w:rPr>
              <w:t>●</w:t>
            </w:r>
          </w:p>
        </w:tc>
        <w:tc>
          <w:tcPr>
            <w:tcW w:w="896" w:type="pct"/>
          </w:tcPr>
          <w:p>
            <w:pPr>
              <w:spacing w:line="400" w:lineRule="exact"/>
              <w:jc w:val="center"/>
              <w:rPr>
                <w:rFonts w:ascii="Times New Roman" w:hAnsi="Times New Roman" w:cs="Times New Roman"/>
                <w:bCs/>
              </w:rPr>
            </w:pPr>
            <w:r>
              <w:rPr>
                <w:rFonts w:hint="eastAsia" w:ascii="宋体" w:hAnsi="宋体" w:cs="黑体"/>
              </w:rPr>
              <w:t>●</w:t>
            </w:r>
          </w:p>
        </w:tc>
        <w:tc>
          <w:tcPr>
            <w:tcW w:w="896" w:type="pct"/>
          </w:tcPr>
          <w:p>
            <w:pPr>
              <w:spacing w:line="400" w:lineRule="exact"/>
              <w:jc w:val="center"/>
              <w:rPr>
                <w:rFonts w:ascii="Times New Roman" w:hAnsi="Times New Roman" w:cs="Times New Roman"/>
                <w:bCs/>
              </w:rPr>
            </w:pPr>
            <w:r>
              <w:rPr>
                <w:rFonts w:hint="eastAsia" w:ascii="宋体" w:hAnsi="宋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5" w:type="pct"/>
            <w:vAlign w:val="center"/>
          </w:tcPr>
          <w:p>
            <w:pPr>
              <w:spacing w:line="400" w:lineRule="exact"/>
              <w:jc w:val="center"/>
              <w:rPr>
                <w:rFonts w:ascii="Times New Roman" w:hAnsi="Times New Roman" w:cs="Times New Roman"/>
                <w:bCs/>
              </w:rPr>
            </w:pPr>
            <w:r>
              <w:rPr>
                <w:rFonts w:ascii="Times New Roman" w:hAnsi="Times New Roman" w:cs="Times New Roman"/>
              </w:rPr>
              <w:t>职业规范</w:t>
            </w:r>
          </w:p>
        </w:tc>
        <w:tc>
          <w:tcPr>
            <w:tcW w:w="896" w:type="pct"/>
          </w:tcPr>
          <w:p>
            <w:pPr>
              <w:spacing w:line="400" w:lineRule="exact"/>
              <w:jc w:val="center"/>
              <w:rPr>
                <w:rFonts w:ascii="宋体" w:hAnsi="宋体" w:cs="黑体"/>
              </w:rPr>
            </w:pPr>
          </w:p>
        </w:tc>
        <w:tc>
          <w:tcPr>
            <w:tcW w:w="896" w:type="pct"/>
          </w:tcPr>
          <w:p>
            <w:pPr>
              <w:spacing w:line="400" w:lineRule="exact"/>
              <w:jc w:val="center"/>
              <w:rPr>
                <w:rFonts w:ascii="宋体" w:hAnsi="宋体" w:cs="黑体"/>
              </w:rPr>
            </w:pPr>
            <w:r>
              <w:rPr>
                <w:rFonts w:hint="eastAsia" w:ascii="宋体" w:hAnsi="宋体" w:cs="黑体"/>
              </w:rPr>
              <w:t>●</w:t>
            </w:r>
          </w:p>
        </w:tc>
        <w:tc>
          <w:tcPr>
            <w:tcW w:w="896" w:type="pct"/>
          </w:tcPr>
          <w:p>
            <w:pPr>
              <w:spacing w:line="400" w:lineRule="exact"/>
              <w:jc w:val="center"/>
              <w:rPr>
                <w:rFonts w:ascii="宋体" w:hAnsi="宋体" w:cs="黑体"/>
              </w:rPr>
            </w:pPr>
            <w:r>
              <w:rPr>
                <w:rFonts w:hint="eastAsia" w:ascii="宋体" w:hAnsi="宋体" w:cs="黑体"/>
              </w:rPr>
              <w:t>●</w:t>
            </w:r>
          </w:p>
        </w:tc>
        <w:tc>
          <w:tcPr>
            <w:tcW w:w="896" w:type="pct"/>
          </w:tcPr>
          <w:p>
            <w:pPr>
              <w:spacing w:line="400" w:lineRule="exact"/>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5" w:type="pct"/>
            <w:vAlign w:val="center"/>
          </w:tcPr>
          <w:p>
            <w:pPr>
              <w:spacing w:line="400" w:lineRule="exact"/>
              <w:jc w:val="center"/>
              <w:rPr>
                <w:rFonts w:ascii="Times New Roman" w:hAnsi="Times New Roman" w:cs="Times New Roman"/>
                <w:bCs/>
              </w:rPr>
            </w:pPr>
            <w:r>
              <w:rPr>
                <w:rFonts w:ascii="Times New Roman" w:hAnsi="Times New Roman" w:cs="Times New Roman"/>
              </w:rPr>
              <w:t>个人和团队</w:t>
            </w:r>
          </w:p>
        </w:tc>
        <w:tc>
          <w:tcPr>
            <w:tcW w:w="896" w:type="pct"/>
          </w:tcPr>
          <w:p>
            <w:pPr>
              <w:spacing w:line="400" w:lineRule="exact"/>
              <w:jc w:val="center"/>
              <w:rPr>
                <w:rFonts w:ascii="Times New Roman" w:hAnsi="Times New Roman" w:cs="Times New Roman"/>
                <w:bCs/>
              </w:rPr>
            </w:pPr>
          </w:p>
        </w:tc>
        <w:tc>
          <w:tcPr>
            <w:tcW w:w="896" w:type="pct"/>
          </w:tcPr>
          <w:p>
            <w:pPr>
              <w:spacing w:line="400" w:lineRule="exact"/>
              <w:jc w:val="center"/>
              <w:rPr>
                <w:rFonts w:ascii="Times New Roman" w:hAnsi="Times New Roman" w:cs="Times New Roman"/>
                <w:bCs/>
              </w:rPr>
            </w:pPr>
            <w:r>
              <w:rPr>
                <w:rFonts w:hint="eastAsia" w:ascii="宋体" w:hAnsi="宋体" w:cs="黑体"/>
              </w:rPr>
              <w:t>●</w:t>
            </w:r>
          </w:p>
        </w:tc>
        <w:tc>
          <w:tcPr>
            <w:tcW w:w="896" w:type="pct"/>
          </w:tcPr>
          <w:p>
            <w:pPr>
              <w:spacing w:line="400" w:lineRule="exact"/>
              <w:jc w:val="center"/>
              <w:rPr>
                <w:rFonts w:ascii="Times New Roman" w:hAnsi="Times New Roman" w:cs="Times New Roman"/>
                <w:bCs/>
              </w:rPr>
            </w:pPr>
            <w:r>
              <w:rPr>
                <w:rFonts w:hint="eastAsia" w:ascii="宋体" w:hAnsi="宋体" w:cs="黑体"/>
              </w:rPr>
              <w:t>●</w:t>
            </w:r>
          </w:p>
        </w:tc>
        <w:tc>
          <w:tcPr>
            <w:tcW w:w="896" w:type="pct"/>
          </w:tcPr>
          <w:p>
            <w:pPr>
              <w:spacing w:line="400" w:lineRule="exact"/>
              <w:jc w:val="center"/>
              <w:rPr>
                <w:rFonts w:ascii="Times New Roman" w:hAnsi="Times New Roman" w:cs="Times New Roman"/>
                <w:bCs/>
              </w:rPr>
            </w:pPr>
            <w:r>
              <w:rPr>
                <w:rFonts w:hint="eastAsia" w:ascii="宋体" w:hAnsi="宋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5" w:type="pct"/>
            <w:vAlign w:val="center"/>
          </w:tcPr>
          <w:p>
            <w:pPr>
              <w:spacing w:line="400" w:lineRule="exact"/>
              <w:jc w:val="center"/>
              <w:rPr>
                <w:rFonts w:ascii="Times New Roman" w:hAnsi="Times New Roman" w:cs="Times New Roman"/>
                <w:bCs/>
              </w:rPr>
            </w:pPr>
            <w:r>
              <w:rPr>
                <w:rFonts w:ascii="Times New Roman" w:hAnsi="Times New Roman" w:cs="Times New Roman"/>
              </w:rPr>
              <w:t>沟通</w:t>
            </w:r>
          </w:p>
        </w:tc>
        <w:tc>
          <w:tcPr>
            <w:tcW w:w="896" w:type="pct"/>
          </w:tcPr>
          <w:p>
            <w:pPr>
              <w:spacing w:line="400" w:lineRule="exact"/>
              <w:jc w:val="center"/>
              <w:rPr>
                <w:rFonts w:ascii="Times New Roman" w:hAnsi="Times New Roman" w:cs="Times New Roman"/>
                <w:bCs/>
              </w:rPr>
            </w:pPr>
          </w:p>
        </w:tc>
        <w:tc>
          <w:tcPr>
            <w:tcW w:w="896" w:type="pct"/>
          </w:tcPr>
          <w:p>
            <w:pPr>
              <w:spacing w:line="400" w:lineRule="exact"/>
              <w:jc w:val="center"/>
              <w:rPr>
                <w:rFonts w:ascii="Times New Roman" w:hAnsi="Times New Roman" w:cs="Times New Roman"/>
                <w:bCs/>
              </w:rPr>
            </w:pPr>
            <w:r>
              <w:rPr>
                <w:rFonts w:hint="eastAsia" w:ascii="宋体" w:hAnsi="宋体" w:cs="黑体"/>
              </w:rPr>
              <w:t>●</w:t>
            </w:r>
          </w:p>
        </w:tc>
        <w:tc>
          <w:tcPr>
            <w:tcW w:w="896" w:type="pct"/>
          </w:tcPr>
          <w:p>
            <w:pPr>
              <w:spacing w:line="400" w:lineRule="exact"/>
              <w:jc w:val="center"/>
              <w:rPr>
                <w:rFonts w:ascii="Times New Roman" w:hAnsi="Times New Roman" w:cs="Times New Roman"/>
                <w:bCs/>
              </w:rPr>
            </w:pPr>
            <w:r>
              <w:rPr>
                <w:rFonts w:hint="eastAsia" w:ascii="宋体" w:hAnsi="宋体" w:cs="黑体"/>
              </w:rPr>
              <w:t>●</w:t>
            </w:r>
          </w:p>
        </w:tc>
        <w:tc>
          <w:tcPr>
            <w:tcW w:w="896" w:type="pct"/>
          </w:tcPr>
          <w:p>
            <w:pPr>
              <w:spacing w:line="400" w:lineRule="exact"/>
              <w:jc w:val="center"/>
              <w:rPr>
                <w:rFonts w:ascii="Times New Roman" w:hAnsi="Times New Roman" w:cs="Times New Roman"/>
                <w:bCs/>
              </w:rPr>
            </w:pPr>
            <w:r>
              <w:rPr>
                <w:rFonts w:hint="eastAsia" w:ascii="宋体" w:hAnsi="宋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5" w:type="pct"/>
            <w:vAlign w:val="center"/>
          </w:tcPr>
          <w:p>
            <w:pPr>
              <w:spacing w:line="400" w:lineRule="exact"/>
              <w:jc w:val="center"/>
              <w:rPr>
                <w:rFonts w:ascii="Times New Roman" w:hAnsi="Times New Roman" w:cs="Times New Roman"/>
                <w:bCs/>
              </w:rPr>
            </w:pPr>
            <w:r>
              <w:rPr>
                <w:rFonts w:ascii="Times New Roman" w:hAnsi="Times New Roman" w:cs="Times New Roman"/>
              </w:rPr>
              <w:t>项目管理</w:t>
            </w:r>
          </w:p>
        </w:tc>
        <w:tc>
          <w:tcPr>
            <w:tcW w:w="896" w:type="pct"/>
          </w:tcPr>
          <w:p>
            <w:pPr>
              <w:spacing w:line="400" w:lineRule="exact"/>
              <w:jc w:val="center"/>
              <w:rPr>
                <w:rFonts w:ascii="Times New Roman" w:hAnsi="Times New Roman" w:cs="Times New Roman"/>
                <w:bCs/>
              </w:rPr>
            </w:pPr>
          </w:p>
        </w:tc>
        <w:tc>
          <w:tcPr>
            <w:tcW w:w="896" w:type="pct"/>
          </w:tcPr>
          <w:p>
            <w:pPr>
              <w:spacing w:line="400" w:lineRule="exact"/>
              <w:jc w:val="center"/>
              <w:rPr>
                <w:rFonts w:ascii="Times New Roman" w:hAnsi="Times New Roman" w:cs="Times New Roman"/>
                <w:bCs/>
              </w:rPr>
            </w:pPr>
            <w:r>
              <w:rPr>
                <w:rFonts w:hint="eastAsia" w:ascii="宋体" w:hAnsi="宋体" w:cs="黑体"/>
              </w:rPr>
              <w:t>●</w:t>
            </w:r>
          </w:p>
        </w:tc>
        <w:tc>
          <w:tcPr>
            <w:tcW w:w="896" w:type="pct"/>
          </w:tcPr>
          <w:p>
            <w:pPr>
              <w:spacing w:line="400" w:lineRule="exact"/>
              <w:jc w:val="center"/>
              <w:rPr>
                <w:rFonts w:ascii="Times New Roman" w:hAnsi="Times New Roman" w:cs="Times New Roman"/>
                <w:bCs/>
              </w:rPr>
            </w:pPr>
            <w:r>
              <w:rPr>
                <w:rFonts w:hint="eastAsia" w:ascii="宋体" w:hAnsi="宋体" w:cs="黑体"/>
              </w:rPr>
              <w:t>●</w:t>
            </w:r>
          </w:p>
        </w:tc>
        <w:tc>
          <w:tcPr>
            <w:tcW w:w="896" w:type="pct"/>
          </w:tcPr>
          <w:p>
            <w:pPr>
              <w:spacing w:line="400" w:lineRule="exact"/>
              <w:jc w:val="center"/>
              <w:rPr>
                <w:rFonts w:ascii="Times New Roman" w:hAnsi="Times New Roman" w:cs="Times New Roman"/>
                <w:bCs/>
              </w:rPr>
            </w:pPr>
            <w:r>
              <w:rPr>
                <w:rFonts w:hint="eastAsia" w:ascii="宋体" w:hAnsi="宋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5" w:type="pct"/>
            <w:vAlign w:val="center"/>
          </w:tcPr>
          <w:p>
            <w:pPr>
              <w:spacing w:line="400" w:lineRule="exact"/>
              <w:jc w:val="center"/>
              <w:rPr>
                <w:rFonts w:ascii="Times New Roman" w:hAnsi="Times New Roman" w:cs="Times New Roman"/>
              </w:rPr>
            </w:pPr>
            <w:r>
              <w:rPr>
                <w:rFonts w:ascii="Times New Roman" w:hAnsi="Times New Roman" w:cs="Times New Roman"/>
              </w:rPr>
              <w:t>终身学习</w:t>
            </w:r>
          </w:p>
        </w:tc>
        <w:tc>
          <w:tcPr>
            <w:tcW w:w="896" w:type="pct"/>
          </w:tcPr>
          <w:p>
            <w:pPr>
              <w:spacing w:line="400" w:lineRule="exact"/>
              <w:jc w:val="center"/>
              <w:rPr>
                <w:rFonts w:ascii="宋体" w:hAnsi="宋体" w:cs="黑体"/>
              </w:rPr>
            </w:pPr>
          </w:p>
        </w:tc>
        <w:tc>
          <w:tcPr>
            <w:tcW w:w="896" w:type="pct"/>
          </w:tcPr>
          <w:p>
            <w:pPr>
              <w:spacing w:line="400" w:lineRule="exact"/>
              <w:jc w:val="center"/>
              <w:rPr>
                <w:rFonts w:ascii="宋体" w:hAnsi="宋体" w:cs="黑体"/>
              </w:rPr>
            </w:pPr>
            <w:r>
              <w:rPr>
                <w:rFonts w:hint="eastAsia" w:ascii="宋体" w:hAnsi="宋体" w:cs="黑体"/>
              </w:rPr>
              <w:t>●</w:t>
            </w:r>
          </w:p>
        </w:tc>
        <w:tc>
          <w:tcPr>
            <w:tcW w:w="896" w:type="pct"/>
          </w:tcPr>
          <w:p>
            <w:pPr>
              <w:spacing w:line="400" w:lineRule="exact"/>
              <w:jc w:val="center"/>
              <w:rPr>
                <w:rFonts w:ascii="宋体" w:hAnsi="宋体" w:cs="黑体"/>
              </w:rPr>
            </w:pPr>
          </w:p>
        </w:tc>
        <w:tc>
          <w:tcPr>
            <w:tcW w:w="896" w:type="pct"/>
          </w:tcPr>
          <w:p>
            <w:pPr>
              <w:spacing w:line="400" w:lineRule="exact"/>
              <w:jc w:val="center"/>
              <w:rPr>
                <w:rFonts w:ascii="宋体" w:hAnsi="宋体" w:cs="黑体"/>
              </w:rPr>
            </w:pPr>
            <w:r>
              <w:rPr>
                <w:rFonts w:hint="eastAsia" w:ascii="宋体" w:hAnsi="宋体" w:cs="黑体"/>
              </w:rPr>
              <w:t>●</w:t>
            </w:r>
          </w:p>
        </w:tc>
      </w:tr>
    </w:tbl>
    <w:p>
      <w:pPr>
        <w:spacing w:before="156" w:beforeLines="50" w:after="156" w:afterLines="50" w:line="400" w:lineRule="exact"/>
        <w:ind w:firstLine="420" w:firstLineChars="200"/>
        <w:rPr>
          <w:rFonts w:ascii="宋体" w:hAnsi="宋体" w:cs="黑体"/>
        </w:rPr>
      </w:pPr>
      <w:r>
        <w:rPr>
          <w:rFonts w:hint="eastAsia" w:ascii="宋体" w:hAnsi="宋体" w:cs="黑体"/>
        </w:rPr>
        <w:t>（</w:t>
      </w:r>
      <w:r>
        <w:rPr>
          <w:rFonts w:ascii="宋体" w:hAnsi="宋体" w:cs="黑体"/>
        </w:rPr>
        <w:t>备注</w:t>
      </w:r>
      <w:r>
        <w:rPr>
          <w:rFonts w:hint="eastAsia" w:ascii="宋体" w:hAnsi="宋体" w:cs="黑体"/>
        </w:rPr>
        <w:t>：在对应栏内用“●”表示）</w:t>
      </w:r>
    </w:p>
    <w:p>
      <w:pPr>
        <w:spacing w:before="156" w:beforeLines="50" w:after="156" w:afterLines="50" w:line="400" w:lineRule="exact"/>
        <w:rPr>
          <w:rFonts w:ascii="宋体" w:hAnsi="宋体" w:cs="黑体"/>
        </w:rPr>
      </w:pPr>
    </w:p>
    <w:p>
      <w:pPr>
        <w:spacing w:before="156" w:beforeLines="50" w:after="156" w:afterLines="50" w:line="400" w:lineRule="exact"/>
        <w:rPr>
          <w:rFonts w:ascii="宋体" w:hAnsi="宋体" w:cs="黑体"/>
        </w:rPr>
        <w:sectPr>
          <w:footerReference r:id="rId3" w:type="default"/>
          <w:pgSz w:w="11906" w:h="16838"/>
          <w:pgMar w:top="1440" w:right="1797" w:bottom="1440" w:left="1797" w:header="851" w:footer="992" w:gutter="0"/>
          <w:cols w:space="425" w:num="1"/>
          <w:docGrid w:type="lines" w:linePitch="312" w:charSpace="0"/>
        </w:sectPr>
      </w:pP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 xml:space="preserve">六、“课程体系-毕业要求”对应矩阵 </w:t>
      </w: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(一)通识教育课程</w:t>
      </w:r>
    </w:p>
    <w:tbl>
      <w:tblPr>
        <w:tblStyle w:val="12"/>
        <w:tblW w:w="13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127"/>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552"/>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2689" w:type="dxa"/>
            <w:gridSpan w:val="2"/>
            <w:vMerge w:val="restart"/>
            <w:tcMar>
              <w:left w:w="28" w:type="dxa"/>
              <w:right w:w="28" w:type="dxa"/>
            </w:tcMar>
            <w:vAlign w:val="center"/>
          </w:tcPr>
          <w:p>
            <w:pPr>
              <w:spacing w:line="300" w:lineRule="exact"/>
              <w:jc w:val="center"/>
              <w:rPr>
                <w:rFonts w:ascii="宋体" w:hAnsi="宋体" w:cs="宋体"/>
                <w:sz w:val="18"/>
                <w:szCs w:val="18"/>
              </w:rPr>
            </w:pPr>
            <w:bookmarkStart w:id="0" w:name="_Hlk140501221"/>
            <w:r>
              <w:rPr>
                <w:rFonts w:hint="eastAsia" w:ascii="宋体" w:hAnsi="宋体" w:cs="宋体"/>
                <w:sz w:val="18"/>
                <w:szCs w:val="18"/>
              </w:rPr>
              <w:t>模块/课程名称</w:t>
            </w:r>
          </w:p>
        </w:tc>
        <w:tc>
          <w:tcPr>
            <w:tcW w:w="10773" w:type="dxa"/>
            <w:gridSpan w:val="34"/>
            <w:tcMar>
              <w:left w:w="28" w:type="dxa"/>
              <w:right w:w="28" w:type="dxa"/>
            </w:tcMar>
            <w:vAlign w:val="center"/>
          </w:tcPr>
          <w:p>
            <w:pPr>
              <w:spacing w:line="300" w:lineRule="exact"/>
              <w:jc w:val="center"/>
              <w:rPr>
                <w:rFonts w:ascii="宋体" w:hAnsi="宋体" w:cs="宋体"/>
                <w:sz w:val="18"/>
                <w:szCs w:val="18"/>
              </w:rPr>
            </w:pPr>
            <w:r>
              <w:rPr>
                <w:rFonts w:hint="eastAsia" w:ascii="宋体" w:hAnsi="宋体" w:cs="宋体"/>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2689" w:type="dxa"/>
            <w:gridSpan w:val="2"/>
            <w:vMerge w:val="continue"/>
            <w:tcMar>
              <w:left w:w="28" w:type="dxa"/>
              <w:right w:w="28" w:type="dxa"/>
            </w:tcMar>
            <w:vAlign w:val="center"/>
          </w:tcPr>
          <w:p>
            <w:pPr>
              <w:spacing w:line="300" w:lineRule="exact"/>
              <w:jc w:val="center"/>
              <w:rPr>
                <w:rFonts w:ascii="宋体" w:hAnsi="宋体" w:cs="宋体"/>
                <w:sz w:val="18"/>
                <w:szCs w:val="18"/>
              </w:rPr>
            </w:pP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1.1</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.2</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.3</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.4</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2</w:t>
            </w:r>
            <w:r>
              <w:rPr>
                <w:rFonts w:ascii="宋体" w:hAnsi="宋体" w:cs="宋体"/>
                <w:sz w:val="13"/>
                <w:szCs w:val="13"/>
              </w:rPr>
              <w:t>.1</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2</w:t>
            </w:r>
            <w:r>
              <w:rPr>
                <w:rFonts w:ascii="宋体" w:hAnsi="宋体" w:cs="宋体"/>
                <w:sz w:val="13"/>
                <w:szCs w:val="13"/>
              </w:rPr>
              <w:t>.2</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2</w:t>
            </w:r>
            <w:r>
              <w:rPr>
                <w:rFonts w:ascii="宋体" w:hAnsi="宋体" w:cs="宋体"/>
                <w:sz w:val="13"/>
                <w:szCs w:val="13"/>
              </w:rPr>
              <w:t>.3</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3</w:t>
            </w:r>
            <w:r>
              <w:rPr>
                <w:rFonts w:ascii="宋体" w:hAnsi="宋体" w:cs="宋体"/>
                <w:sz w:val="13"/>
                <w:szCs w:val="13"/>
              </w:rPr>
              <w:t>.1</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3</w:t>
            </w:r>
            <w:r>
              <w:rPr>
                <w:rFonts w:ascii="宋体" w:hAnsi="宋体" w:cs="宋体"/>
                <w:sz w:val="13"/>
                <w:szCs w:val="13"/>
              </w:rPr>
              <w:t>.2</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3</w:t>
            </w:r>
            <w:r>
              <w:rPr>
                <w:rFonts w:ascii="宋体" w:hAnsi="宋体" w:cs="宋体"/>
                <w:sz w:val="13"/>
                <w:szCs w:val="13"/>
              </w:rPr>
              <w:t>.3</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4</w:t>
            </w:r>
            <w:r>
              <w:rPr>
                <w:rFonts w:ascii="宋体" w:hAnsi="宋体" w:cs="宋体"/>
                <w:sz w:val="13"/>
                <w:szCs w:val="13"/>
              </w:rPr>
              <w:t>.1</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4</w:t>
            </w:r>
            <w:r>
              <w:rPr>
                <w:rFonts w:ascii="宋体" w:hAnsi="宋体" w:cs="宋体"/>
                <w:sz w:val="13"/>
                <w:szCs w:val="13"/>
              </w:rPr>
              <w:t>.2</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4</w:t>
            </w:r>
            <w:r>
              <w:rPr>
                <w:rFonts w:ascii="宋体" w:hAnsi="宋体" w:cs="宋体"/>
                <w:sz w:val="13"/>
                <w:szCs w:val="13"/>
              </w:rPr>
              <w:t>.3</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5</w:t>
            </w:r>
            <w:r>
              <w:rPr>
                <w:rFonts w:ascii="宋体" w:hAnsi="宋体" w:cs="宋体"/>
                <w:sz w:val="13"/>
                <w:szCs w:val="13"/>
              </w:rPr>
              <w:t>.1</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5</w:t>
            </w:r>
            <w:r>
              <w:rPr>
                <w:rFonts w:ascii="宋体" w:hAnsi="宋体" w:cs="宋体"/>
                <w:sz w:val="13"/>
                <w:szCs w:val="13"/>
              </w:rPr>
              <w:t>.2</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5</w:t>
            </w:r>
            <w:r>
              <w:rPr>
                <w:rFonts w:ascii="宋体" w:hAnsi="宋体" w:cs="宋体"/>
                <w:sz w:val="13"/>
                <w:szCs w:val="13"/>
              </w:rPr>
              <w:t>.3</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6</w:t>
            </w:r>
            <w:r>
              <w:rPr>
                <w:rFonts w:ascii="宋体" w:hAnsi="宋体" w:cs="宋体"/>
                <w:sz w:val="13"/>
                <w:szCs w:val="13"/>
              </w:rPr>
              <w:t>.1</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6</w:t>
            </w:r>
            <w:r>
              <w:rPr>
                <w:rFonts w:ascii="宋体" w:hAnsi="宋体" w:cs="宋体"/>
                <w:sz w:val="13"/>
                <w:szCs w:val="13"/>
              </w:rPr>
              <w:t>.2</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7</w:t>
            </w:r>
            <w:r>
              <w:rPr>
                <w:rFonts w:ascii="宋体" w:hAnsi="宋体" w:cs="宋体"/>
                <w:sz w:val="13"/>
                <w:szCs w:val="13"/>
              </w:rPr>
              <w:t>.1</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7</w:t>
            </w:r>
            <w:r>
              <w:rPr>
                <w:rFonts w:ascii="宋体" w:hAnsi="宋体" w:cs="宋体"/>
                <w:sz w:val="13"/>
                <w:szCs w:val="13"/>
              </w:rPr>
              <w:t>.2</w:t>
            </w:r>
          </w:p>
        </w:tc>
        <w:tc>
          <w:tcPr>
            <w:tcW w:w="284" w:type="dxa"/>
            <w:tcMar>
              <w:left w:w="28" w:type="dxa"/>
              <w:right w:w="28" w:type="dxa"/>
            </w:tcMar>
            <w:vAlign w:val="center"/>
          </w:tcPr>
          <w:p>
            <w:pPr>
              <w:spacing w:line="300" w:lineRule="exact"/>
              <w:jc w:val="left"/>
              <w:rPr>
                <w:rFonts w:ascii="宋体" w:hAnsi="宋体" w:cs="宋体"/>
                <w:sz w:val="13"/>
                <w:szCs w:val="13"/>
              </w:rPr>
            </w:pPr>
            <w:r>
              <w:rPr>
                <w:rFonts w:ascii="宋体" w:hAnsi="宋体" w:cs="宋体"/>
                <w:sz w:val="13"/>
                <w:szCs w:val="13"/>
              </w:rPr>
              <w:t>8.1</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8</w:t>
            </w:r>
            <w:r>
              <w:rPr>
                <w:rFonts w:ascii="宋体" w:hAnsi="宋体" w:cs="宋体"/>
                <w:sz w:val="13"/>
                <w:szCs w:val="13"/>
              </w:rPr>
              <w:t>.2</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8</w:t>
            </w:r>
            <w:r>
              <w:rPr>
                <w:rFonts w:ascii="宋体" w:hAnsi="宋体" w:cs="宋体"/>
                <w:sz w:val="13"/>
                <w:szCs w:val="13"/>
              </w:rPr>
              <w:t>.3</w:t>
            </w:r>
          </w:p>
        </w:tc>
        <w:tc>
          <w:tcPr>
            <w:tcW w:w="284" w:type="dxa"/>
            <w:tcMar>
              <w:left w:w="0" w:type="dxa"/>
              <w:right w:w="0" w:type="dxa"/>
            </w:tcMar>
            <w:vAlign w:val="center"/>
          </w:tcPr>
          <w:p>
            <w:pPr>
              <w:spacing w:line="300" w:lineRule="exact"/>
              <w:jc w:val="left"/>
              <w:rPr>
                <w:rFonts w:ascii="宋体" w:hAnsi="宋体" w:cs="宋体"/>
                <w:sz w:val="13"/>
                <w:szCs w:val="13"/>
              </w:rPr>
            </w:pPr>
            <w:r>
              <w:rPr>
                <w:rFonts w:hint="eastAsia" w:ascii="宋体" w:hAnsi="宋体" w:cs="宋体"/>
                <w:sz w:val="13"/>
                <w:szCs w:val="13"/>
              </w:rPr>
              <w:t>9</w:t>
            </w:r>
            <w:r>
              <w:rPr>
                <w:rFonts w:ascii="宋体" w:hAnsi="宋体" w:cs="宋体"/>
                <w:sz w:val="13"/>
                <w:szCs w:val="13"/>
              </w:rPr>
              <w:t>.1</w:t>
            </w:r>
          </w:p>
        </w:tc>
        <w:tc>
          <w:tcPr>
            <w:tcW w:w="284" w:type="dxa"/>
            <w:tcMar>
              <w:left w:w="0" w:type="dxa"/>
              <w:right w:w="0" w:type="dxa"/>
            </w:tcMar>
            <w:vAlign w:val="center"/>
          </w:tcPr>
          <w:p>
            <w:pPr>
              <w:spacing w:line="300" w:lineRule="exact"/>
              <w:jc w:val="left"/>
              <w:rPr>
                <w:rFonts w:ascii="宋体" w:hAnsi="宋体" w:cs="宋体"/>
                <w:sz w:val="13"/>
                <w:szCs w:val="13"/>
              </w:rPr>
            </w:pPr>
            <w:r>
              <w:rPr>
                <w:rFonts w:hint="eastAsia" w:ascii="宋体" w:hAnsi="宋体" w:cs="宋体"/>
                <w:sz w:val="13"/>
                <w:szCs w:val="13"/>
              </w:rPr>
              <w:t>9</w:t>
            </w:r>
            <w:r>
              <w:rPr>
                <w:rFonts w:ascii="宋体" w:hAnsi="宋体" w:cs="宋体"/>
                <w:sz w:val="13"/>
                <w:szCs w:val="13"/>
              </w:rPr>
              <w:t>.2</w:t>
            </w:r>
          </w:p>
        </w:tc>
        <w:tc>
          <w:tcPr>
            <w:tcW w:w="284" w:type="dxa"/>
            <w:tcMar>
              <w:left w:w="0" w:type="dxa"/>
              <w:right w:w="0" w:type="dxa"/>
            </w:tcMar>
            <w:vAlign w:val="center"/>
          </w:tcPr>
          <w:p>
            <w:pPr>
              <w:spacing w:line="300" w:lineRule="exact"/>
              <w:jc w:val="left"/>
              <w:rPr>
                <w:rFonts w:ascii="宋体" w:hAnsi="宋体" w:cs="宋体"/>
                <w:sz w:val="13"/>
                <w:szCs w:val="13"/>
              </w:rPr>
            </w:pPr>
            <w:r>
              <w:rPr>
                <w:rFonts w:hint="eastAsia" w:ascii="宋体" w:hAnsi="宋体" w:cs="宋体"/>
                <w:sz w:val="13"/>
                <w:szCs w:val="13"/>
              </w:rPr>
              <w:t>9</w:t>
            </w:r>
            <w:r>
              <w:rPr>
                <w:rFonts w:ascii="宋体" w:hAnsi="宋体" w:cs="宋体"/>
                <w:sz w:val="13"/>
                <w:szCs w:val="13"/>
              </w:rPr>
              <w:t>.3</w:t>
            </w:r>
          </w:p>
        </w:tc>
        <w:tc>
          <w:tcPr>
            <w:tcW w:w="284" w:type="dxa"/>
            <w:tcMar>
              <w:left w:w="0" w:type="dxa"/>
              <w:right w:w="0" w:type="dxa"/>
            </w:tcMar>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0.1</w:t>
            </w:r>
          </w:p>
        </w:tc>
        <w:tc>
          <w:tcPr>
            <w:tcW w:w="284" w:type="dxa"/>
            <w:tcMar>
              <w:left w:w="0" w:type="dxa"/>
              <w:right w:w="0" w:type="dxa"/>
            </w:tcMar>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0.2</w:t>
            </w:r>
          </w:p>
        </w:tc>
        <w:tc>
          <w:tcPr>
            <w:tcW w:w="284" w:type="dxa"/>
            <w:tcMar>
              <w:left w:w="0" w:type="dxa"/>
              <w:right w:w="0" w:type="dxa"/>
            </w:tcMar>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0.3</w:t>
            </w:r>
          </w:p>
        </w:tc>
        <w:tc>
          <w:tcPr>
            <w:tcW w:w="284" w:type="dxa"/>
            <w:tcMar>
              <w:left w:w="0" w:type="dxa"/>
              <w:right w:w="0" w:type="dxa"/>
            </w:tcMar>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1.1</w:t>
            </w:r>
          </w:p>
        </w:tc>
        <w:tc>
          <w:tcPr>
            <w:tcW w:w="552" w:type="dxa"/>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1.2</w:t>
            </w:r>
          </w:p>
        </w:tc>
        <w:tc>
          <w:tcPr>
            <w:tcW w:w="567" w:type="dxa"/>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1.3</w:t>
            </w:r>
          </w:p>
        </w:tc>
        <w:tc>
          <w:tcPr>
            <w:tcW w:w="567" w:type="dxa"/>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2.1</w:t>
            </w:r>
          </w:p>
        </w:tc>
        <w:tc>
          <w:tcPr>
            <w:tcW w:w="567" w:type="dxa"/>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2" w:type="dxa"/>
            <w:vMerge w:val="restart"/>
            <w:tcMar>
              <w:left w:w="28" w:type="dxa"/>
              <w:right w:w="28" w:type="dxa"/>
            </w:tcMar>
            <w:vAlign w:val="center"/>
          </w:tcPr>
          <w:p>
            <w:pPr>
              <w:spacing w:line="280" w:lineRule="exact"/>
              <w:jc w:val="center"/>
              <w:rPr>
                <w:rFonts w:ascii="宋体" w:hAnsi="宋体" w:cs="宋体"/>
                <w:sz w:val="18"/>
                <w:szCs w:val="18"/>
              </w:rPr>
            </w:pPr>
            <w:r>
              <w:rPr>
                <w:rFonts w:hint="eastAsia" w:ascii="宋体" w:hAnsi="宋体" w:cs="宋体"/>
                <w:sz w:val="18"/>
                <w:szCs w:val="18"/>
              </w:rPr>
              <w:t>思想政治理论类</w:t>
            </w:r>
          </w:p>
        </w:tc>
        <w:tc>
          <w:tcPr>
            <w:tcW w:w="2127" w:type="dxa"/>
            <w:vAlign w:val="center"/>
          </w:tcPr>
          <w:p>
            <w:pPr>
              <w:spacing w:line="300" w:lineRule="exact"/>
              <w:jc w:val="center"/>
              <w:rPr>
                <w:rFonts w:ascii="宋体" w:hAnsi="宋体" w:cs="宋体"/>
                <w:sz w:val="18"/>
                <w:szCs w:val="18"/>
              </w:rPr>
            </w:pPr>
            <w:r>
              <w:rPr>
                <w:rFonts w:hint="eastAsia" w:ascii="宋体" w:hAnsi="宋体" w:cs="宋体"/>
                <w:sz w:val="18"/>
                <w:szCs w:val="18"/>
              </w:rPr>
              <w:t>思想道德与法治</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M</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H</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L</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552"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hint="eastAsia" w:ascii="宋体" w:hAnsi="宋体" w:cs="宋体"/>
                <w:sz w:val="18"/>
                <w:szCs w:val="18"/>
              </w:rPr>
              <w:t>中国近现代史纲要</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H</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M</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552"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hint="eastAsia" w:ascii="宋体" w:hAnsi="宋体" w:cs="宋体"/>
                <w:sz w:val="18"/>
                <w:szCs w:val="18"/>
              </w:rPr>
              <w:t>马克思主义基本原理</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M</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H</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552"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M</w:t>
            </w:r>
          </w:p>
        </w:tc>
        <w:tc>
          <w:tcPr>
            <w:tcW w:w="567" w:type="dxa"/>
            <w:vAlign w:val="center"/>
          </w:tcPr>
          <w:p>
            <w:pPr>
              <w:jc w:val="center"/>
              <w:rPr>
                <w:rFonts w:cs="宋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vAlign w:val="center"/>
          </w:tcPr>
          <w:p>
            <w:pPr>
              <w:spacing w:line="280" w:lineRule="exact"/>
              <w:jc w:val="center"/>
              <w:rPr>
                <w:rFonts w:ascii="宋体" w:hAnsi="宋体" w:cs="宋体"/>
                <w:sz w:val="18"/>
                <w:szCs w:val="18"/>
              </w:rPr>
            </w:pPr>
            <w:r>
              <w:rPr>
                <w:rFonts w:hint="eastAsia" w:ascii="宋体" w:hAnsi="宋体" w:cs="宋体"/>
                <w:sz w:val="18"/>
                <w:szCs w:val="18"/>
              </w:rPr>
              <w:t>毛泽东思想和中国特色社会主义理论体系概论</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M</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H</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552"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L</w:t>
            </w:r>
          </w:p>
        </w:tc>
        <w:tc>
          <w:tcPr>
            <w:tcW w:w="567" w:type="dxa"/>
            <w:vAlign w:val="center"/>
          </w:tcPr>
          <w:p>
            <w:pPr>
              <w:jc w:val="center"/>
              <w:rPr>
                <w:rFonts w:cs="宋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vAlign w:val="center"/>
          </w:tcPr>
          <w:p>
            <w:pPr>
              <w:spacing w:line="280" w:lineRule="exact"/>
              <w:jc w:val="center"/>
              <w:rPr>
                <w:rFonts w:ascii="宋体" w:hAnsi="宋体" w:cs="宋体"/>
                <w:sz w:val="18"/>
                <w:szCs w:val="18"/>
              </w:rPr>
            </w:pPr>
            <w:r>
              <w:rPr>
                <w:rFonts w:hint="eastAsia" w:ascii="宋体" w:hAnsi="宋体" w:cs="宋体"/>
                <w:sz w:val="18"/>
                <w:szCs w:val="18"/>
              </w:rPr>
              <w:t>习近平新时代中国特色社会主义思想概论</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M</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H</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552"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M</w:t>
            </w:r>
          </w:p>
        </w:tc>
        <w:tc>
          <w:tcPr>
            <w:tcW w:w="567" w:type="dxa"/>
            <w:vAlign w:val="center"/>
          </w:tcPr>
          <w:p>
            <w:pPr>
              <w:jc w:val="center"/>
              <w:rPr>
                <w:rFonts w:cs="宋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2" w:type="dxa"/>
            <w:vMerge w:val="continue"/>
            <w:tcMar>
              <w:left w:w="28" w:type="dxa"/>
              <w:right w:w="28" w:type="dxa"/>
            </w:tcMar>
            <w:vAlign w:val="center"/>
          </w:tcPr>
          <w:p>
            <w:pPr>
              <w:spacing w:line="300" w:lineRule="exact"/>
              <w:jc w:val="center"/>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hint="eastAsia" w:ascii="宋体" w:hAnsi="宋体" w:cs="宋体"/>
                <w:sz w:val="18"/>
                <w:szCs w:val="18"/>
              </w:rPr>
              <w:t>形势与政策1-8</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H</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552"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M</w:t>
            </w:r>
          </w:p>
        </w:tc>
        <w:tc>
          <w:tcPr>
            <w:tcW w:w="567" w:type="dxa"/>
            <w:vAlign w:val="center"/>
          </w:tcPr>
          <w:p>
            <w:pPr>
              <w:jc w:val="center"/>
              <w:rPr>
                <w:rFonts w:cs="宋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89" w:type="dxa"/>
            <w:gridSpan w:val="2"/>
            <w:tcMar>
              <w:left w:w="28" w:type="dxa"/>
              <w:right w:w="28" w:type="dxa"/>
            </w:tcMar>
            <w:vAlign w:val="center"/>
          </w:tcPr>
          <w:p>
            <w:pPr>
              <w:spacing w:line="300" w:lineRule="exact"/>
              <w:jc w:val="center"/>
              <w:rPr>
                <w:rFonts w:ascii="宋体" w:hAnsi="宋体" w:cs="宋体"/>
                <w:sz w:val="18"/>
                <w:szCs w:val="18"/>
              </w:rPr>
            </w:pPr>
            <w:r>
              <w:rPr>
                <w:rFonts w:hint="eastAsia" w:ascii="宋体" w:hAnsi="宋体" w:cs="宋体"/>
                <w:sz w:val="18"/>
                <w:szCs w:val="18"/>
              </w:rPr>
              <w:t>大学英语类/大学英语1-4</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M</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H</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552"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M</w:t>
            </w:r>
          </w:p>
        </w:tc>
        <w:tc>
          <w:tcPr>
            <w:tcW w:w="567" w:type="dxa"/>
            <w:vAlign w:val="center"/>
          </w:tcPr>
          <w:p>
            <w:pPr>
              <w:jc w:val="center"/>
              <w:rPr>
                <w:rFonts w:cs="宋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89" w:type="dxa"/>
            <w:gridSpan w:val="2"/>
            <w:tcMar>
              <w:left w:w="28" w:type="dxa"/>
              <w:right w:w="28" w:type="dxa"/>
            </w:tcMar>
            <w:vAlign w:val="center"/>
          </w:tcPr>
          <w:p>
            <w:pPr>
              <w:spacing w:line="300" w:lineRule="exact"/>
              <w:jc w:val="center"/>
              <w:rPr>
                <w:rFonts w:ascii="宋体" w:hAnsi="宋体" w:cs="宋体"/>
                <w:sz w:val="18"/>
                <w:szCs w:val="18"/>
              </w:rPr>
            </w:pPr>
            <w:r>
              <w:rPr>
                <w:rFonts w:hint="eastAsia" w:ascii="宋体" w:hAnsi="宋体" w:cs="宋体"/>
                <w:sz w:val="18"/>
                <w:szCs w:val="18"/>
              </w:rPr>
              <w:t>大学体育类/大学体育1-4、大学生体育健康标准测试</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M</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M</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552"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H</w:t>
            </w:r>
          </w:p>
        </w:tc>
        <w:tc>
          <w:tcPr>
            <w:tcW w:w="567" w:type="dxa"/>
            <w:vAlign w:val="center"/>
          </w:tcPr>
          <w:p>
            <w:pPr>
              <w:jc w:val="center"/>
              <w:rPr>
                <w:rFonts w:cs="宋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89" w:type="dxa"/>
            <w:gridSpan w:val="2"/>
            <w:tcMar>
              <w:left w:w="28" w:type="dxa"/>
              <w:right w:w="28" w:type="dxa"/>
            </w:tcMar>
            <w:vAlign w:val="center"/>
          </w:tcPr>
          <w:p>
            <w:pPr>
              <w:spacing w:line="300" w:lineRule="exact"/>
              <w:jc w:val="center"/>
              <w:rPr>
                <w:rFonts w:ascii="宋体" w:hAnsi="宋体" w:cs="宋体"/>
                <w:sz w:val="18"/>
                <w:szCs w:val="18"/>
              </w:rPr>
            </w:pPr>
            <w:r>
              <w:rPr>
                <w:rFonts w:hint="eastAsia" w:ascii="宋体" w:hAnsi="宋体" w:cs="宋体"/>
                <w:sz w:val="18"/>
                <w:szCs w:val="18"/>
              </w:rPr>
              <w:t>信息技术类/计算思维与信息素养（/技术</w:t>
            </w:r>
            <w:r>
              <w:rPr>
                <w:rFonts w:ascii="宋体" w:hAnsi="宋体" w:cs="宋体"/>
                <w:sz w:val="18"/>
                <w:szCs w:val="18"/>
              </w:rPr>
              <w:t>）</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M</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H</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M</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L</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552"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2" w:type="dxa"/>
            <w:vMerge w:val="restart"/>
            <w:tcMar>
              <w:left w:w="28" w:type="dxa"/>
              <w:right w:w="28" w:type="dxa"/>
            </w:tcMar>
            <w:vAlign w:val="center"/>
          </w:tcPr>
          <w:p>
            <w:pPr>
              <w:spacing w:line="280" w:lineRule="exact"/>
              <w:jc w:val="center"/>
              <w:rPr>
                <w:rFonts w:ascii="宋体" w:hAnsi="宋体" w:cs="宋体"/>
                <w:sz w:val="18"/>
                <w:szCs w:val="18"/>
              </w:rPr>
            </w:pPr>
            <w:r>
              <w:rPr>
                <w:rFonts w:hint="eastAsia" w:ascii="宋体" w:hAnsi="宋体" w:cs="宋体"/>
                <w:sz w:val="18"/>
                <w:szCs w:val="18"/>
              </w:rPr>
              <w:t>综合素质类</w:t>
            </w:r>
          </w:p>
        </w:tc>
        <w:tc>
          <w:tcPr>
            <w:tcW w:w="2127" w:type="dxa"/>
            <w:vAlign w:val="center"/>
          </w:tcPr>
          <w:p>
            <w:pPr>
              <w:spacing w:line="300" w:lineRule="exact"/>
              <w:jc w:val="center"/>
              <w:rPr>
                <w:rFonts w:ascii="宋体" w:hAnsi="宋体" w:cs="宋体"/>
                <w:sz w:val="18"/>
                <w:szCs w:val="18"/>
              </w:rPr>
            </w:pPr>
            <w:r>
              <w:rPr>
                <w:rFonts w:hint="eastAsia" w:ascii="宋体" w:hAnsi="宋体" w:cs="宋体"/>
                <w:sz w:val="18"/>
                <w:szCs w:val="18"/>
              </w:rPr>
              <w:t>劳动教育</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H</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M</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M</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552"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hint="eastAsia" w:ascii="宋体" w:hAnsi="宋体" w:cs="宋体"/>
                <w:sz w:val="18"/>
                <w:szCs w:val="18"/>
              </w:rPr>
              <w:t>大学生心理健康教育</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H</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L</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552"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vAlign w:val="center"/>
          </w:tcPr>
          <w:p>
            <w:pPr>
              <w:spacing w:line="280" w:lineRule="exact"/>
              <w:jc w:val="center"/>
              <w:rPr>
                <w:rFonts w:ascii="宋体" w:hAnsi="宋体" w:cs="宋体"/>
                <w:sz w:val="18"/>
                <w:szCs w:val="18"/>
              </w:rPr>
            </w:pPr>
            <w:r>
              <w:rPr>
                <w:rFonts w:hint="eastAsia" w:ascii="宋体" w:hAnsi="宋体" w:cs="宋体"/>
                <w:sz w:val="18"/>
                <w:szCs w:val="18"/>
              </w:rPr>
              <w:t>大学生职业指导与创新创业教育1-2</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H</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L</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552"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562" w:type="dxa"/>
            <w:vMerge w:val="continue"/>
            <w:tcMar>
              <w:left w:w="28" w:type="dxa"/>
              <w:right w:w="28" w:type="dxa"/>
            </w:tcMar>
            <w:vAlign w:val="center"/>
          </w:tcPr>
          <w:p>
            <w:pPr>
              <w:spacing w:line="300" w:lineRule="exact"/>
              <w:jc w:val="center"/>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hint="eastAsia" w:ascii="宋体" w:hAnsi="宋体" w:cs="宋体"/>
                <w:sz w:val="18"/>
                <w:szCs w:val="18"/>
              </w:rPr>
              <w:t>军事理论</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M</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Times New Roman" w:asciiTheme="minorEastAsia" w:hAnsiTheme="minorEastAsia" w:eastAsiaTheme="minorEastAsia"/>
                <w:sz w:val="18"/>
                <w:szCs w:val="18"/>
              </w:rPr>
              <w:t>L</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552"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562" w:type="dxa"/>
            <w:vMerge w:val="restart"/>
            <w:tcMar>
              <w:left w:w="28" w:type="dxa"/>
              <w:right w:w="28" w:type="dxa"/>
            </w:tcMar>
            <w:vAlign w:val="center"/>
          </w:tcPr>
          <w:p>
            <w:pPr>
              <w:spacing w:line="300" w:lineRule="exact"/>
              <w:jc w:val="center"/>
              <w:rPr>
                <w:rFonts w:hint="eastAsia" w:ascii="宋体" w:hAnsi="宋体" w:cs="宋体"/>
                <w:sz w:val="18"/>
                <w:szCs w:val="18"/>
              </w:rPr>
            </w:pPr>
            <w:r>
              <w:rPr>
                <w:rFonts w:hint="eastAsia" w:ascii="宋体" w:hAnsi="宋体" w:cs="宋体"/>
                <w:sz w:val="18"/>
                <w:szCs w:val="18"/>
              </w:rPr>
              <w:t>通识教育选修课程</w:t>
            </w:r>
          </w:p>
        </w:tc>
        <w:tc>
          <w:tcPr>
            <w:tcW w:w="2127" w:type="dxa"/>
            <w:vAlign w:val="center"/>
          </w:tcPr>
          <w:p>
            <w:pPr>
              <w:spacing w:line="300" w:lineRule="exact"/>
              <w:jc w:val="center"/>
              <w:rPr>
                <w:rFonts w:hint="eastAsia" w:ascii="宋体" w:hAnsi="宋体" w:cs="宋体"/>
                <w:sz w:val="18"/>
                <w:szCs w:val="18"/>
              </w:rPr>
            </w:pPr>
            <w:r>
              <w:rPr>
                <w:rFonts w:hint="eastAsia" w:ascii="宋体" w:hAnsi="宋体" w:cs="宋体"/>
                <w:sz w:val="18"/>
                <w:szCs w:val="18"/>
              </w:rPr>
              <w:t>经济与金融类模块</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hint="eastAsia" w:cs="Times New Roman"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hint="eastAsia" w:cs="Times New Roman"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H</w:t>
            </w:r>
          </w:p>
        </w:tc>
        <w:tc>
          <w:tcPr>
            <w:tcW w:w="552" w:type="dxa"/>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w:t>
            </w: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562" w:type="dxa"/>
            <w:vMerge w:val="continue"/>
            <w:tcMar>
              <w:left w:w="28" w:type="dxa"/>
              <w:right w:w="28" w:type="dxa"/>
            </w:tcMar>
            <w:vAlign w:val="center"/>
          </w:tcPr>
          <w:p>
            <w:pPr>
              <w:spacing w:line="300" w:lineRule="exact"/>
              <w:jc w:val="center"/>
              <w:rPr>
                <w:rFonts w:ascii="宋体" w:hAnsi="宋体" w:cs="宋体"/>
                <w:sz w:val="18"/>
                <w:szCs w:val="18"/>
              </w:rPr>
            </w:pPr>
          </w:p>
        </w:tc>
        <w:tc>
          <w:tcPr>
            <w:tcW w:w="2127" w:type="dxa"/>
            <w:vAlign w:val="center"/>
          </w:tcPr>
          <w:p>
            <w:pPr>
              <w:spacing w:line="300" w:lineRule="exact"/>
              <w:jc w:val="center"/>
              <w:rPr>
                <w:rFonts w:hint="eastAsia" w:ascii="宋体" w:hAnsi="宋体" w:cs="宋体"/>
                <w:sz w:val="18"/>
                <w:szCs w:val="18"/>
              </w:rPr>
            </w:pPr>
            <w:r>
              <w:rPr>
                <w:rFonts w:hint="eastAsia" w:ascii="宋体" w:hAnsi="宋体" w:cs="宋体"/>
                <w:sz w:val="18"/>
                <w:szCs w:val="18"/>
              </w:rPr>
              <w:t>自然与科技类模块</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hint="eastAsia" w:cs="Times New Roman"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hint="eastAsia" w:cs="Times New Roman"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552"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562" w:type="dxa"/>
            <w:vMerge w:val="continue"/>
            <w:tcMar>
              <w:left w:w="28" w:type="dxa"/>
              <w:right w:w="28" w:type="dxa"/>
            </w:tcMar>
            <w:vAlign w:val="center"/>
          </w:tcPr>
          <w:p>
            <w:pPr>
              <w:spacing w:line="300" w:lineRule="exact"/>
              <w:jc w:val="center"/>
              <w:rPr>
                <w:rFonts w:ascii="宋体" w:hAnsi="宋体" w:cs="宋体"/>
                <w:sz w:val="18"/>
                <w:szCs w:val="18"/>
              </w:rPr>
            </w:pPr>
          </w:p>
        </w:tc>
        <w:tc>
          <w:tcPr>
            <w:tcW w:w="2127" w:type="dxa"/>
            <w:vAlign w:val="center"/>
          </w:tcPr>
          <w:p>
            <w:pPr>
              <w:spacing w:line="300" w:lineRule="exact"/>
              <w:jc w:val="center"/>
              <w:rPr>
                <w:rFonts w:hint="eastAsia" w:ascii="宋体" w:hAnsi="宋体" w:cs="宋体"/>
                <w:sz w:val="18"/>
                <w:szCs w:val="18"/>
              </w:rPr>
            </w:pPr>
            <w:r>
              <w:rPr>
                <w:rFonts w:hint="eastAsia" w:ascii="宋体" w:hAnsi="宋体" w:cs="宋体"/>
                <w:sz w:val="18"/>
                <w:szCs w:val="18"/>
              </w:rPr>
              <w:t>创新与创业类模块</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L</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hint="eastAsia" w:cs="Times New Roman"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hint="eastAsia" w:cs="Times New Roman"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552" w:type="dxa"/>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w:t>
            </w: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562" w:type="dxa"/>
            <w:vMerge w:val="continue"/>
            <w:tcMar>
              <w:left w:w="28" w:type="dxa"/>
              <w:right w:w="28" w:type="dxa"/>
            </w:tcMar>
            <w:vAlign w:val="center"/>
          </w:tcPr>
          <w:p>
            <w:pPr>
              <w:spacing w:line="300" w:lineRule="exact"/>
              <w:jc w:val="center"/>
              <w:rPr>
                <w:rFonts w:ascii="宋体" w:hAnsi="宋体" w:cs="宋体"/>
                <w:sz w:val="18"/>
                <w:szCs w:val="18"/>
              </w:rPr>
            </w:pPr>
          </w:p>
        </w:tc>
        <w:tc>
          <w:tcPr>
            <w:tcW w:w="2127" w:type="dxa"/>
            <w:vAlign w:val="center"/>
          </w:tcPr>
          <w:p>
            <w:pPr>
              <w:spacing w:line="300" w:lineRule="exact"/>
              <w:jc w:val="center"/>
              <w:rPr>
                <w:rFonts w:hint="eastAsia" w:ascii="宋体" w:hAnsi="宋体" w:cs="宋体"/>
                <w:sz w:val="18"/>
                <w:szCs w:val="18"/>
              </w:rPr>
            </w:pPr>
            <w:r>
              <w:rPr>
                <w:rFonts w:hint="eastAsia" w:ascii="宋体" w:hAnsi="宋体" w:cs="宋体"/>
                <w:sz w:val="18"/>
                <w:szCs w:val="18"/>
              </w:rPr>
              <w:t>艺术与审美类模块</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L</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hint="eastAsia" w:cs="Times New Roman"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hint="eastAsia" w:cs="Times New Roman"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552" w:type="dxa"/>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w:t>
            </w: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562" w:type="dxa"/>
            <w:vMerge w:val="continue"/>
            <w:tcMar>
              <w:left w:w="28" w:type="dxa"/>
              <w:right w:w="28" w:type="dxa"/>
            </w:tcMar>
            <w:vAlign w:val="center"/>
          </w:tcPr>
          <w:p>
            <w:pPr>
              <w:spacing w:line="300" w:lineRule="exact"/>
              <w:jc w:val="center"/>
              <w:rPr>
                <w:rFonts w:ascii="宋体" w:hAnsi="宋体" w:cs="宋体"/>
                <w:sz w:val="18"/>
                <w:szCs w:val="18"/>
              </w:rPr>
            </w:pPr>
          </w:p>
        </w:tc>
        <w:tc>
          <w:tcPr>
            <w:tcW w:w="2127" w:type="dxa"/>
            <w:vAlign w:val="center"/>
          </w:tcPr>
          <w:p>
            <w:pPr>
              <w:spacing w:line="300" w:lineRule="exact"/>
              <w:jc w:val="center"/>
              <w:rPr>
                <w:rFonts w:hint="eastAsia" w:ascii="宋体" w:hAnsi="宋体" w:cs="宋体"/>
                <w:sz w:val="18"/>
                <w:szCs w:val="18"/>
              </w:rPr>
            </w:pPr>
            <w:r>
              <w:rPr>
                <w:rFonts w:hint="eastAsia" w:ascii="宋体" w:hAnsi="宋体" w:cs="宋体"/>
                <w:sz w:val="18"/>
                <w:szCs w:val="18"/>
              </w:rPr>
              <w:t>人文与社会类模块</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hint="eastAsia"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H</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w:t>
            </w: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hint="eastAsia" w:cs="Times New Roman"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284" w:type="dxa"/>
            <w:tcMar>
              <w:left w:w="28" w:type="dxa"/>
              <w:right w:w="28" w:type="dxa"/>
            </w:tcMar>
            <w:vAlign w:val="center"/>
          </w:tcPr>
          <w:p>
            <w:pPr>
              <w:jc w:val="center"/>
              <w:rPr>
                <w:rFonts w:cs="宋体" w:asciiTheme="minorEastAsia" w:hAnsiTheme="minorEastAsia" w:eastAsiaTheme="minorEastAsia"/>
                <w:sz w:val="18"/>
                <w:szCs w:val="18"/>
              </w:rPr>
            </w:pPr>
          </w:p>
        </w:tc>
        <w:tc>
          <w:tcPr>
            <w:tcW w:w="552"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c>
          <w:tcPr>
            <w:tcW w:w="567" w:type="dxa"/>
            <w:vAlign w:val="center"/>
          </w:tcPr>
          <w:p>
            <w:pPr>
              <w:jc w:val="center"/>
              <w:rPr>
                <w:rFonts w:cs="宋体" w:asciiTheme="minorEastAsia" w:hAnsiTheme="minorEastAsia" w:eastAsiaTheme="minorEastAsia"/>
                <w:sz w:val="18"/>
                <w:szCs w:val="18"/>
              </w:rPr>
            </w:pPr>
          </w:p>
        </w:tc>
      </w:tr>
      <w:bookmarkEnd w:id="0"/>
    </w:tbl>
    <w:p>
      <w:pPr>
        <w:spacing w:before="156" w:beforeLines="50" w:after="156" w:afterLines="50" w:line="400" w:lineRule="exact"/>
        <w:ind w:firstLine="480" w:firstLineChars="200"/>
        <w:rPr>
          <w:rFonts w:ascii="黑体" w:hAnsi="黑体" w:eastAsia="黑体" w:cs="黑体"/>
          <w:sz w:val="24"/>
          <w:szCs w:val="24"/>
        </w:rPr>
      </w:pPr>
    </w:p>
    <w:p>
      <w:pPr>
        <w:spacing w:before="156" w:beforeLines="50" w:after="156" w:afterLines="50" w:line="400" w:lineRule="exact"/>
        <w:ind w:firstLine="480" w:firstLineChars="200"/>
        <w:rPr>
          <w:rFonts w:ascii="黑体" w:hAnsi="黑体" w:eastAsia="黑体" w:cs="黑体"/>
          <w:sz w:val="24"/>
          <w:szCs w:val="24"/>
        </w:rPr>
      </w:pPr>
    </w:p>
    <w:p>
      <w:pPr>
        <w:spacing w:before="156" w:beforeLines="50" w:after="156" w:afterLines="50" w:line="400" w:lineRule="exact"/>
        <w:ind w:firstLine="480" w:firstLineChars="200"/>
        <w:rPr>
          <w:rFonts w:ascii="黑体" w:hAnsi="黑体" w:eastAsia="黑体" w:cs="黑体"/>
          <w:sz w:val="24"/>
          <w:szCs w:val="24"/>
        </w:rPr>
      </w:pPr>
    </w:p>
    <w:p>
      <w:pPr>
        <w:spacing w:before="156" w:beforeLines="50" w:after="156" w:afterLines="50" w:line="400" w:lineRule="exact"/>
        <w:ind w:firstLine="480" w:firstLineChars="200"/>
        <w:rPr>
          <w:rFonts w:ascii="黑体" w:hAnsi="黑体" w:eastAsia="黑体" w:cs="黑体"/>
          <w:sz w:val="24"/>
          <w:szCs w:val="24"/>
        </w:rPr>
      </w:pPr>
    </w:p>
    <w:p>
      <w:pPr>
        <w:spacing w:before="156" w:beforeLines="50" w:after="156" w:afterLines="50" w:line="400" w:lineRule="exact"/>
        <w:ind w:firstLine="480" w:firstLineChars="200"/>
        <w:rPr>
          <w:rFonts w:ascii="黑体" w:hAnsi="黑体" w:eastAsia="黑体" w:cs="黑体"/>
          <w:sz w:val="24"/>
          <w:szCs w:val="24"/>
        </w:rPr>
      </w:pPr>
    </w:p>
    <w:p>
      <w:pPr>
        <w:spacing w:before="156" w:beforeLines="50" w:after="156" w:afterLines="50" w:line="400" w:lineRule="exact"/>
        <w:ind w:firstLine="480" w:firstLineChars="200"/>
        <w:rPr>
          <w:rFonts w:ascii="黑体" w:hAnsi="黑体" w:eastAsia="黑体" w:cs="黑体"/>
          <w:sz w:val="24"/>
          <w:szCs w:val="24"/>
        </w:rPr>
      </w:pPr>
    </w:p>
    <w:p>
      <w:pPr>
        <w:spacing w:before="156" w:beforeLines="50" w:after="156" w:afterLines="50" w:line="400" w:lineRule="exact"/>
        <w:ind w:firstLine="480" w:firstLineChars="200"/>
        <w:rPr>
          <w:rFonts w:ascii="黑体" w:hAnsi="黑体" w:eastAsia="黑体" w:cs="黑体"/>
          <w:sz w:val="24"/>
          <w:szCs w:val="24"/>
        </w:rPr>
      </w:pPr>
    </w:p>
    <w:p>
      <w:pPr>
        <w:spacing w:before="156" w:beforeLines="50" w:after="156" w:afterLines="50" w:line="400" w:lineRule="exact"/>
        <w:ind w:firstLine="480" w:firstLineChars="200"/>
        <w:rPr>
          <w:rFonts w:ascii="黑体" w:hAnsi="黑体" w:eastAsia="黑体" w:cs="黑体"/>
          <w:sz w:val="24"/>
          <w:szCs w:val="24"/>
        </w:rPr>
      </w:pPr>
    </w:p>
    <w:p>
      <w:pPr>
        <w:spacing w:before="156" w:beforeLines="50" w:after="156" w:afterLines="50" w:line="400" w:lineRule="exact"/>
        <w:ind w:firstLine="480" w:firstLineChars="200"/>
        <w:rPr>
          <w:rFonts w:ascii="黑体" w:hAnsi="黑体" w:eastAsia="黑体" w:cs="黑体"/>
          <w:sz w:val="24"/>
          <w:szCs w:val="24"/>
        </w:rPr>
      </w:pPr>
    </w:p>
    <w:p>
      <w:pPr>
        <w:spacing w:before="156" w:beforeLines="50" w:after="156" w:afterLines="50" w:line="400" w:lineRule="exact"/>
        <w:ind w:firstLine="480" w:firstLineChars="200"/>
        <w:rPr>
          <w:rFonts w:ascii="黑体" w:hAnsi="黑体" w:eastAsia="黑体" w:cs="黑体"/>
          <w:sz w:val="24"/>
          <w:szCs w:val="24"/>
        </w:rPr>
      </w:pPr>
    </w:p>
    <w:p>
      <w:pPr>
        <w:spacing w:before="156" w:beforeLines="50" w:after="156" w:afterLines="50" w:line="400" w:lineRule="exact"/>
        <w:ind w:firstLine="480" w:firstLineChars="200"/>
        <w:rPr>
          <w:rFonts w:ascii="黑体" w:hAnsi="黑体" w:eastAsia="黑体" w:cs="黑体"/>
          <w:sz w:val="24"/>
          <w:szCs w:val="24"/>
        </w:rPr>
      </w:pPr>
    </w:p>
    <w:p>
      <w:pPr>
        <w:spacing w:before="156" w:beforeLines="50" w:after="156" w:afterLines="50" w:line="400" w:lineRule="exact"/>
        <w:ind w:firstLine="480" w:firstLineChars="200"/>
        <w:rPr>
          <w:rFonts w:hint="eastAsia" w:ascii="黑体" w:hAnsi="黑体" w:eastAsia="黑体" w:cs="黑体"/>
          <w:sz w:val="24"/>
          <w:szCs w:val="24"/>
        </w:rPr>
      </w:pP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（二）专业教育课程</w:t>
      </w:r>
    </w:p>
    <w:tbl>
      <w:tblPr>
        <w:tblStyle w:val="12"/>
        <w:tblpPr w:leftFromText="180" w:rightFromText="180" w:vertAnchor="text" w:tblpY="1"/>
        <w:tblOverlap w:val="never"/>
        <w:tblW w:w="13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127"/>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552"/>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2689" w:type="dxa"/>
            <w:gridSpan w:val="2"/>
            <w:vMerge w:val="restart"/>
            <w:tcMar>
              <w:left w:w="28" w:type="dxa"/>
              <w:right w:w="28" w:type="dxa"/>
            </w:tcMar>
            <w:vAlign w:val="center"/>
          </w:tcPr>
          <w:p>
            <w:pPr>
              <w:spacing w:line="300" w:lineRule="exact"/>
              <w:jc w:val="center"/>
              <w:rPr>
                <w:rFonts w:ascii="宋体" w:hAnsi="宋体" w:cs="宋体"/>
                <w:sz w:val="18"/>
                <w:szCs w:val="18"/>
              </w:rPr>
            </w:pPr>
            <w:r>
              <w:rPr>
                <w:rFonts w:hint="eastAsia" w:ascii="宋体" w:hAnsi="宋体" w:cs="宋体"/>
                <w:sz w:val="18"/>
                <w:szCs w:val="18"/>
              </w:rPr>
              <w:t>模块/课程名称</w:t>
            </w:r>
          </w:p>
        </w:tc>
        <w:tc>
          <w:tcPr>
            <w:tcW w:w="10773" w:type="dxa"/>
            <w:gridSpan w:val="34"/>
            <w:tcMar>
              <w:left w:w="28" w:type="dxa"/>
              <w:right w:w="28" w:type="dxa"/>
            </w:tcMar>
            <w:vAlign w:val="center"/>
          </w:tcPr>
          <w:p>
            <w:pPr>
              <w:spacing w:line="300" w:lineRule="exact"/>
              <w:jc w:val="center"/>
              <w:rPr>
                <w:rFonts w:ascii="宋体" w:hAnsi="宋体" w:cs="宋体"/>
                <w:sz w:val="18"/>
                <w:szCs w:val="18"/>
              </w:rPr>
            </w:pPr>
            <w:r>
              <w:rPr>
                <w:rFonts w:hint="eastAsia" w:ascii="宋体" w:hAnsi="宋体" w:cs="宋体"/>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2689" w:type="dxa"/>
            <w:gridSpan w:val="2"/>
            <w:vMerge w:val="continue"/>
            <w:tcMar>
              <w:left w:w="28" w:type="dxa"/>
              <w:right w:w="28" w:type="dxa"/>
            </w:tcMar>
            <w:vAlign w:val="center"/>
          </w:tcPr>
          <w:p>
            <w:pPr>
              <w:spacing w:line="300" w:lineRule="exact"/>
              <w:jc w:val="center"/>
              <w:rPr>
                <w:rFonts w:ascii="宋体" w:hAnsi="宋体" w:cs="宋体"/>
                <w:sz w:val="18"/>
                <w:szCs w:val="18"/>
              </w:rPr>
            </w:pP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1.1</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.2</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.3</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.4</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2</w:t>
            </w:r>
            <w:r>
              <w:rPr>
                <w:rFonts w:ascii="宋体" w:hAnsi="宋体" w:cs="宋体"/>
                <w:sz w:val="13"/>
                <w:szCs w:val="13"/>
              </w:rPr>
              <w:t>.1</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2</w:t>
            </w:r>
            <w:r>
              <w:rPr>
                <w:rFonts w:ascii="宋体" w:hAnsi="宋体" w:cs="宋体"/>
                <w:sz w:val="13"/>
                <w:szCs w:val="13"/>
              </w:rPr>
              <w:t>.2</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2</w:t>
            </w:r>
            <w:r>
              <w:rPr>
                <w:rFonts w:ascii="宋体" w:hAnsi="宋体" w:cs="宋体"/>
                <w:sz w:val="13"/>
                <w:szCs w:val="13"/>
              </w:rPr>
              <w:t>.3</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3</w:t>
            </w:r>
            <w:r>
              <w:rPr>
                <w:rFonts w:ascii="宋体" w:hAnsi="宋体" w:cs="宋体"/>
                <w:sz w:val="13"/>
                <w:szCs w:val="13"/>
              </w:rPr>
              <w:t>.1</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3</w:t>
            </w:r>
            <w:r>
              <w:rPr>
                <w:rFonts w:ascii="宋体" w:hAnsi="宋体" w:cs="宋体"/>
                <w:sz w:val="13"/>
                <w:szCs w:val="13"/>
              </w:rPr>
              <w:t>.2</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3</w:t>
            </w:r>
            <w:r>
              <w:rPr>
                <w:rFonts w:ascii="宋体" w:hAnsi="宋体" w:cs="宋体"/>
                <w:sz w:val="13"/>
                <w:szCs w:val="13"/>
              </w:rPr>
              <w:t>.3</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4</w:t>
            </w:r>
            <w:r>
              <w:rPr>
                <w:rFonts w:ascii="宋体" w:hAnsi="宋体" w:cs="宋体"/>
                <w:sz w:val="13"/>
                <w:szCs w:val="13"/>
              </w:rPr>
              <w:t>.1</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4</w:t>
            </w:r>
            <w:r>
              <w:rPr>
                <w:rFonts w:ascii="宋体" w:hAnsi="宋体" w:cs="宋体"/>
                <w:sz w:val="13"/>
                <w:szCs w:val="13"/>
              </w:rPr>
              <w:t>.2</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4</w:t>
            </w:r>
            <w:r>
              <w:rPr>
                <w:rFonts w:ascii="宋体" w:hAnsi="宋体" w:cs="宋体"/>
                <w:sz w:val="13"/>
                <w:szCs w:val="13"/>
              </w:rPr>
              <w:t>.3</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5</w:t>
            </w:r>
            <w:r>
              <w:rPr>
                <w:rFonts w:ascii="宋体" w:hAnsi="宋体" w:cs="宋体"/>
                <w:sz w:val="13"/>
                <w:szCs w:val="13"/>
              </w:rPr>
              <w:t>.1</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5</w:t>
            </w:r>
            <w:r>
              <w:rPr>
                <w:rFonts w:ascii="宋体" w:hAnsi="宋体" w:cs="宋体"/>
                <w:sz w:val="13"/>
                <w:szCs w:val="13"/>
              </w:rPr>
              <w:t>.2</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5</w:t>
            </w:r>
            <w:r>
              <w:rPr>
                <w:rFonts w:ascii="宋体" w:hAnsi="宋体" w:cs="宋体"/>
                <w:sz w:val="13"/>
                <w:szCs w:val="13"/>
              </w:rPr>
              <w:t>.3</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6</w:t>
            </w:r>
            <w:r>
              <w:rPr>
                <w:rFonts w:ascii="宋体" w:hAnsi="宋体" w:cs="宋体"/>
                <w:sz w:val="13"/>
                <w:szCs w:val="13"/>
              </w:rPr>
              <w:t>.1</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6</w:t>
            </w:r>
            <w:r>
              <w:rPr>
                <w:rFonts w:ascii="宋体" w:hAnsi="宋体" w:cs="宋体"/>
                <w:sz w:val="13"/>
                <w:szCs w:val="13"/>
              </w:rPr>
              <w:t>.2</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7</w:t>
            </w:r>
            <w:r>
              <w:rPr>
                <w:rFonts w:ascii="宋体" w:hAnsi="宋体" w:cs="宋体"/>
                <w:sz w:val="13"/>
                <w:szCs w:val="13"/>
              </w:rPr>
              <w:t>.1</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7</w:t>
            </w:r>
            <w:r>
              <w:rPr>
                <w:rFonts w:ascii="宋体" w:hAnsi="宋体" w:cs="宋体"/>
                <w:sz w:val="13"/>
                <w:szCs w:val="13"/>
              </w:rPr>
              <w:t>.2</w:t>
            </w:r>
          </w:p>
        </w:tc>
        <w:tc>
          <w:tcPr>
            <w:tcW w:w="284" w:type="dxa"/>
            <w:tcMar>
              <w:left w:w="28" w:type="dxa"/>
              <w:right w:w="28" w:type="dxa"/>
            </w:tcMar>
            <w:vAlign w:val="center"/>
          </w:tcPr>
          <w:p>
            <w:pPr>
              <w:spacing w:line="300" w:lineRule="exact"/>
              <w:jc w:val="left"/>
              <w:rPr>
                <w:rFonts w:ascii="宋体" w:hAnsi="宋体" w:cs="宋体"/>
                <w:sz w:val="13"/>
                <w:szCs w:val="13"/>
              </w:rPr>
            </w:pPr>
            <w:r>
              <w:rPr>
                <w:rFonts w:ascii="宋体" w:hAnsi="宋体" w:cs="宋体"/>
                <w:sz w:val="13"/>
                <w:szCs w:val="13"/>
              </w:rPr>
              <w:t>8.1</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8</w:t>
            </w:r>
            <w:r>
              <w:rPr>
                <w:rFonts w:ascii="宋体" w:hAnsi="宋体" w:cs="宋体"/>
                <w:sz w:val="13"/>
                <w:szCs w:val="13"/>
              </w:rPr>
              <w:t>.2</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8</w:t>
            </w:r>
            <w:r>
              <w:rPr>
                <w:rFonts w:ascii="宋体" w:hAnsi="宋体" w:cs="宋体"/>
                <w:sz w:val="13"/>
                <w:szCs w:val="13"/>
              </w:rPr>
              <w:t>.3</w:t>
            </w:r>
          </w:p>
        </w:tc>
        <w:tc>
          <w:tcPr>
            <w:tcW w:w="284" w:type="dxa"/>
            <w:tcMar>
              <w:left w:w="0" w:type="dxa"/>
              <w:right w:w="0" w:type="dxa"/>
            </w:tcMar>
            <w:vAlign w:val="center"/>
          </w:tcPr>
          <w:p>
            <w:pPr>
              <w:spacing w:line="300" w:lineRule="exact"/>
              <w:jc w:val="left"/>
              <w:rPr>
                <w:rFonts w:ascii="宋体" w:hAnsi="宋体" w:cs="宋体"/>
                <w:sz w:val="13"/>
                <w:szCs w:val="13"/>
              </w:rPr>
            </w:pPr>
            <w:r>
              <w:rPr>
                <w:rFonts w:hint="eastAsia" w:ascii="宋体" w:hAnsi="宋体" w:cs="宋体"/>
                <w:sz w:val="13"/>
                <w:szCs w:val="13"/>
              </w:rPr>
              <w:t>9</w:t>
            </w:r>
            <w:r>
              <w:rPr>
                <w:rFonts w:ascii="宋体" w:hAnsi="宋体" w:cs="宋体"/>
                <w:sz w:val="13"/>
                <w:szCs w:val="13"/>
              </w:rPr>
              <w:t>.1</w:t>
            </w:r>
          </w:p>
        </w:tc>
        <w:tc>
          <w:tcPr>
            <w:tcW w:w="284" w:type="dxa"/>
            <w:tcMar>
              <w:left w:w="0" w:type="dxa"/>
              <w:right w:w="0" w:type="dxa"/>
            </w:tcMar>
            <w:vAlign w:val="center"/>
          </w:tcPr>
          <w:p>
            <w:pPr>
              <w:spacing w:line="300" w:lineRule="exact"/>
              <w:jc w:val="left"/>
              <w:rPr>
                <w:rFonts w:ascii="宋体" w:hAnsi="宋体" w:cs="宋体"/>
                <w:sz w:val="13"/>
                <w:szCs w:val="13"/>
              </w:rPr>
            </w:pPr>
            <w:r>
              <w:rPr>
                <w:rFonts w:hint="eastAsia" w:ascii="宋体" w:hAnsi="宋体" w:cs="宋体"/>
                <w:sz w:val="13"/>
                <w:szCs w:val="13"/>
              </w:rPr>
              <w:t>9</w:t>
            </w:r>
            <w:r>
              <w:rPr>
                <w:rFonts w:ascii="宋体" w:hAnsi="宋体" w:cs="宋体"/>
                <w:sz w:val="13"/>
                <w:szCs w:val="13"/>
              </w:rPr>
              <w:t>.2</w:t>
            </w:r>
          </w:p>
        </w:tc>
        <w:tc>
          <w:tcPr>
            <w:tcW w:w="284" w:type="dxa"/>
            <w:tcMar>
              <w:left w:w="0" w:type="dxa"/>
              <w:right w:w="0" w:type="dxa"/>
            </w:tcMar>
            <w:vAlign w:val="center"/>
          </w:tcPr>
          <w:p>
            <w:pPr>
              <w:spacing w:line="300" w:lineRule="exact"/>
              <w:jc w:val="left"/>
              <w:rPr>
                <w:rFonts w:ascii="宋体" w:hAnsi="宋体" w:cs="宋体"/>
                <w:sz w:val="13"/>
                <w:szCs w:val="13"/>
              </w:rPr>
            </w:pPr>
            <w:r>
              <w:rPr>
                <w:rFonts w:hint="eastAsia" w:ascii="宋体" w:hAnsi="宋体" w:cs="宋体"/>
                <w:sz w:val="13"/>
                <w:szCs w:val="13"/>
              </w:rPr>
              <w:t>9</w:t>
            </w:r>
            <w:r>
              <w:rPr>
                <w:rFonts w:ascii="宋体" w:hAnsi="宋体" w:cs="宋体"/>
                <w:sz w:val="13"/>
                <w:szCs w:val="13"/>
              </w:rPr>
              <w:t>.3</w:t>
            </w:r>
          </w:p>
        </w:tc>
        <w:tc>
          <w:tcPr>
            <w:tcW w:w="284" w:type="dxa"/>
            <w:tcMar>
              <w:left w:w="0" w:type="dxa"/>
              <w:right w:w="0" w:type="dxa"/>
            </w:tcMar>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0.1</w:t>
            </w:r>
          </w:p>
        </w:tc>
        <w:tc>
          <w:tcPr>
            <w:tcW w:w="284" w:type="dxa"/>
            <w:tcMar>
              <w:left w:w="0" w:type="dxa"/>
              <w:right w:w="0" w:type="dxa"/>
            </w:tcMar>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0.2</w:t>
            </w:r>
          </w:p>
        </w:tc>
        <w:tc>
          <w:tcPr>
            <w:tcW w:w="284" w:type="dxa"/>
            <w:tcMar>
              <w:left w:w="0" w:type="dxa"/>
              <w:right w:w="0" w:type="dxa"/>
            </w:tcMar>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0.3</w:t>
            </w:r>
          </w:p>
        </w:tc>
        <w:tc>
          <w:tcPr>
            <w:tcW w:w="284" w:type="dxa"/>
            <w:tcMar>
              <w:left w:w="0" w:type="dxa"/>
              <w:right w:w="0" w:type="dxa"/>
            </w:tcMar>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1.1</w:t>
            </w:r>
          </w:p>
        </w:tc>
        <w:tc>
          <w:tcPr>
            <w:tcW w:w="552" w:type="dxa"/>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1.2</w:t>
            </w:r>
          </w:p>
        </w:tc>
        <w:tc>
          <w:tcPr>
            <w:tcW w:w="567" w:type="dxa"/>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1.3</w:t>
            </w:r>
          </w:p>
        </w:tc>
        <w:tc>
          <w:tcPr>
            <w:tcW w:w="567" w:type="dxa"/>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2.1</w:t>
            </w:r>
          </w:p>
        </w:tc>
        <w:tc>
          <w:tcPr>
            <w:tcW w:w="567" w:type="dxa"/>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restart"/>
            <w:tcMar>
              <w:left w:w="28" w:type="dxa"/>
              <w:right w:w="28" w:type="dxa"/>
            </w:tcMar>
            <w:vAlign w:val="center"/>
          </w:tcPr>
          <w:p>
            <w:pPr>
              <w:spacing w:line="280" w:lineRule="exact"/>
              <w:jc w:val="center"/>
              <w:rPr>
                <w:rFonts w:ascii="宋体" w:hAnsi="宋体" w:cs="宋体"/>
                <w:sz w:val="18"/>
                <w:szCs w:val="18"/>
              </w:rPr>
            </w:pPr>
            <w:r>
              <w:rPr>
                <w:rFonts w:hint="eastAsia" w:ascii="宋体" w:hAnsi="宋体" w:cs="宋体"/>
                <w:sz w:val="18"/>
                <w:szCs w:val="18"/>
              </w:rPr>
              <w:t>专业教育基础课程</w:t>
            </w:r>
          </w:p>
        </w:tc>
        <w:tc>
          <w:tcPr>
            <w:tcW w:w="2127" w:type="dxa"/>
          </w:tcPr>
          <w:p>
            <w:pPr>
              <w:spacing w:line="300" w:lineRule="exact"/>
              <w:jc w:val="center"/>
              <w:rPr>
                <w:rFonts w:ascii="宋体" w:hAnsi="宋体" w:cs="宋体"/>
                <w:sz w:val="18"/>
                <w:szCs w:val="18"/>
              </w:rPr>
            </w:pPr>
            <w:r>
              <w:rPr>
                <w:rFonts w:hint="eastAsia" w:ascii="宋体" w:hAnsi="宋体" w:cs="宋体"/>
                <w:sz w:val="18"/>
                <w:szCs w:val="18"/>
              </w:rPr>
              <w:t>高等数学D</w:t>
            </w: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tcPr>
          <w:p>
            <w:pPr>
              <w:spacing w:line="300" w:lineRule="exact"/>
              <w:jc w:val="center"/>
              <w:rPr>
                <w:rFonts w:ascii="宋体" w:hAnsi="宋体" w:cs="宋体"/>
                <w:sz w:val="18"/>
                <w:szCs w:val="18"/>
              </w:rPr>
            </w:pPr>
            <w:r>
              <w:rPr>
                <w:rFonts w:hint="eastAsia" w:ascii="宋体" w:hAnsi="宋体" w:cs="宋体"/>
                <w:sz w:val="18"/>
                <w:szCs w:val="18"/>
              </w:rPr>
              <w:t>无机化学</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tcPr>
          <w:p>
            <w:pPr>
              <w:spacing w:line="300" w:lineRule="exact"/>
              <w:jc w:val="center"/>
              <w:rPr>
                <w:rFonts w:ascii="宋体" w:hAnsi="宋体" w:cs="宋体"/>
                <w:sz w:val="18"/>
                <w:szCs w:val="18"/>
              </w:rPr>
            </w:pPr>
            <w:r>
              <w:rPr>
                <w:rFonts w:hint="eastAsia" w:ascii="宋体" w:hAnsi="宋体" w:cs="宋体"/>
                <w:sz w:val="18"/>
                <w:szCs w:val="18"/>
              </w:rPr>
              <w:t>机械制图</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tcPr>
          <w:p>
            <w:pPr>
              <w:spacing w:line="280" w:lineRule="exact"/>
              <w:jc w:val="center"/>
              <w:rPr>
                <w:rFonts w:ascii="宋体" w:hAnsi="宋体" w:cs="宋体"/>
                <w:sz w:val="18"/>
                <w:szCs w:val="18"/>
              </w:rPr>
            </w:pPr>
            <w:r>
              <w:rPr>
                <w:rFonts w:hint="eastAsia" w:ascii="宋体" w:hAnsi="宋体" w:cs="宋体"/>
                <w:sz w:val="18"/>
                <w:szCs w:val="18"/>
              </w:rPr>
              <w:t>大学物理B</w:t>
            </w: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tcPr>
          <w:p>
            <w:pPr>
              <w:spacing w:line="280" w:lineRule="exact"/>
              <w:jc w:val="center"/>
              <w:rPr>
                <w:rFonts w:ascii="宋体" w:hAnsi="宋体" w:cs="宋体"/>
                <w:sz w:val="18"/>
                <w:szCs w:val="18"/>
              </w:rPr>
            </w:pPr>
            <w:r>
              <w:rPr>
                <w:rFonts w:hint="eastAsia" w:ascii="宋体" w:hAnsi="宋体" w:cs="宋体"/>
                <w:sz w:val="18"/>
                <w:szCs w:val="18"/>
              </w:rPr>
              <w:t>分析化学</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tcPr>
          <w:p>
            <w:pPr>
              <w:spacing w:line="280" w:lineRule="exact"/>
              <w:jc w:val="center"/>
              <w:rPr>
                <w:rFonts w:ascii="宋体" w:hAnsi="宋体" w:cs="宋体"/>
                <w:sz w:val="18"/>
                <w:szCs w:val="18"/>
              </w:rPr>
            </w:pPr>
            <w:r>
              <w:rPr>
                <w:rFonts w:hint="eastAsia" w:ascii="宋体" w:hAnsi="宋体" w:cs="宋体"/>
                <w:sz w:val="18"/>
                <w:szCs w:val="18"/>
              </w:rPr>
              <w:t>无机化学实验B</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tcPr>
          <w:p>
            <w:pPr>
              <w:spacing w:line="280" w:lineRule="exact"/>
              <w:jc w:val="center"/>
              <w:rPr>
                <w:rFonts w:ascii="宋体" w:hAnsi="宋体" w:cs="宋体"/>
                <w:sz w:val="18"/>
                <w:szCs w:val="18"/>
              </w:rPr>
            </w:pPr>
            <w:r>
              <w:rPr>
                <w:rFonts w:hint="eastAsia" w:ascii="宋体" w:hAnsi="宋体" w:cs="宋体"/>
                <w:sz w:val="18"/>
                <w:szCs w:val="18"/>
              </w:rPr>
              <w:t>大学物理实验B</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tcPr>
          <w:p>
            <w:pPr>
              <w:spacing w:line="280" w:lineRule="exact"/>
              <w:jc w:val="center"/>
              <w:rPr>
                <w:rFonts w:ascii="宋体" w:hAnsi="宋体" w:cs="宋体"/>
                <w:sz w:val="18"/>
                <w:szCs w:val="18"/>
              </w:rPr>
            </w:pPr>
            <w:r>
              <w:rPr>
                <w:rFonts w:hint="eastAsia" w:ascii="宋体" w:hAnsi="宋体" w:cs="宋体"/>
                <w:sz w:val="18"/>
                <w:szCs w:val="18"/>
              </w:rPr>
              <w:t>分析化学实验</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tcPr>
          <w:p>
            <w:pPr>
              <w:spacing w:line="280" w:lineRule="exact"/>
              <w:jc w:val="center"/>
              <w:rPr>
                <w:rFonts w:ascii="宋体" w:hAnsi="宋体" w:cs="宋体"/>
                <w:sz w:val="18"/>
                <w:szCs w:val="18"/>
              </w:rPr>
            </w:pPr>
            <w:r>
              <w:rPr>
                <w:rFonts w:hint="eastAsia" w:ascii="宋体" w:hAnsi="宋体" w:cs="宋体"/>
                <w:sz w:val="18"/>
                <w:szCs w:val="18"/>
              </w:rPr>
              <w:t>工程CAD</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tcPr>
          <w:p>
            <w:pPr>
              <w:spacing w:line="280" w:lineRule="exact"/>
              <w:jc w:val="center"/>
              <w:rPr>
                <w:rFonts w:ascii="宋体" w:hAnsi="宋体" w:cs="宋体"/>
                <w:sz w:val="18"/>
                <w:szCs w:val="18"/>
              </w:rPr>
            </w:pPr>
            <w:r>
              <w:rPr>
                <w:rFonts w:hint="eastAsia" w:ascii="宋体" w:hAnsi="宋体" w:cs="宋体"/>
                <w:sz w:val="18"/>
                <w:szCs w:val="18"/>
              </w:rPr>
              <w:t>线性代数C</w:t>
            </w: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vAlign w:val="center"/>
          </w:tcPr>
          <w:p>
            <w:pPr>
              <w:spacing w:line="280" w:lineRule="exact"/>
              <w:jc w:val="center"/>
              <w:rPr>
                <w:rFonts w:ascii="宋体" w:hAnsi="宋体" w:cs="宋体"/>
                <w:sz w:val="18"/>
                <w:szCs w:val="18"/>
              </w:rPr>
            </w:pPr>
            <w:r>
              <w:rPr>
                <w:rFonts w:ascii="宋体" w:hAnsi="宋体" w:cs="宋体"/>
                <w:sz w:val="18"/>
                <w:szCs w:val="18"/>
              </w:rPr>
              <w:t>概率论与数理统计</w:t>
            </w:r>
            <w:r>
              <w:rPr>
                <w:rFonts w:hint="eastAsia" w:ascii="宋体" w:hAnsi="宋体" w:cs="宋体"/>
                <w:sz w:val="18"/>
                <w:szCs w:val="18"/>
              </w:rPr>
              <w:t>C</w:t>
            </w: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vAlign w:val="center"/>
          </w:tcPr>
          <w:p>
            <w:pPr>
              <w:spacing w:line="280" w:lineRule="exact"/>
              <w:jc w:val="center"/>
              <w:rPr>
                <w:rFonts w:ascii="宋体" w:hAnsi="宋体" w:cs="宋体"/>
                <w:sz w:val="18"/>
                <w:szCs w:val="18"/>
              </w:rPr>
            </w:pPr>
            <w:r>
              <w:rPr>
                <w:rFonts w:ascii="宋体" w:hAnsi="宋体" w:cs="宋体"/>
                <w:sz w:val="18"/>
                <w:szCs w:val="18"/>
              </w:rPr>
              <w:t>电工与电子技术</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vAlign w:val="center"/>
          </w:tcPr>
          <w:p>
            <w:pPr>
              <w:spacing w:line="280" w:lineRule="exact"/>
              <w:jc w:val="center"/>
              <w:rPr>
                <w:rFonts w:ascii="宋体" w:hAnsi="宋体" w:cs="宋体"/>
                <w:sz w:val="18"/>
                <w:szCs w:val="18"/>
              </w:rPr>
            </w:pPr>
            <w:r>
              <w:rPr>
                <w:rFonts w:ascii="宋体" w:hAnsi="宋体" w:cs="宋体"/>
                <w:sz w:val="18"/>
                <w:szCs w:val="18"/>
              </w:rPr>
              <w:t>制药工艺设备</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vAlign w:val="center"/>
          </w:tcPr>
          <w:p>
            <w:pPr>
              <w:spacing w:line="280" w:lineRule="exact"/>
              <w:jc w:val="center"/>
              <w:rPr>
                <w:rFonts w:ascii="宋体" w:hAnsi="宋体" w:cs="宋体"/>
                <w:sz w:val="18"/>
                <w:szCs w:val="18"/>
              </w:rPr>
            </w:pPr>
            <w:r>
              <w:rPr>
                <w:rFonts w:ascii="宋体" w:hAnsi="宋体" w:cs="宋体"/>
                <w:sz w:val="18"/>
                <w:szCs w:val="18"/>
              </w:rPr>
              <w:t>化工仪表及自动化</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r>
              <w:rPr>
                <w:rFonts w:ascii="宋体" w:hAnsi="宋体" w:cs="Times New Roman"/>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vAlign w:val="center"/>
          </w:tcPr>
          <w:p>
            <w:pPr>
              <w:spacing w:line="280" w:lineRule="exact"/>
              <w:jc w:val="center"/>
              <w:rPr>
                <w:rFonts w:ascii="宋体" w:hAnsi="宋体" w:cs="宋体"/>
                <w:sz w:val="18"/>
                <w:szCs w:val="18"/>
              </w:rPr>
            </w:pPr>
            <w:r>
              <w:rPr>
                <w:rFonts w:ascii="宋体" w:hAnsi="宋体" w:cs="宋体"/>
                <w:sz w:val="18"/>
                <w:szCs w:val="18"/>
              </w:rPr>
              <w:t>化工环境保护与安全技术</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vAlign w:val="center"/>
          </w:tcPr>
          <w:p>
            <w:pPr>
              <w:spacing w:line="280" w:lineRule="exact"/>
              <w:jc w:val="center"/>
              <w:rPr>
                <w:rFonts w:ascii="宋体" w:hAnsi="宋体" w:cs="宋体"/>
                <w:sz w:val="18"/>
                <w:szCs w:val="18"/>
              </w:rPr>
            </w:pPr>
            <w:r>
              <w:rPr>
                <w:rFonts w:ascii="宋体" w:hAnsi="宋体" w:cs="宋体"/>
                <w:sz w:val="18"/>
                <w:szCs w:val="18"/>
              </w:rPr>
              <w:t>化工技术经济</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r>
              <w:rPr>
                <w:rFonts w:ascii="宋体" w:hAnsi="宋体" w:cs="Times New Roman"/>
                <w:sz w:val="18"/>
                <w:szCs w:val="18"/>
              </w:rPr>
              <w:t>M</w:t>
            </w: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vAlign w:val="center"/>
          </w:tcPr>
          <w:p>
            <w:pPr>
              <w:spacing w:line="280" w:lineRule="exact"/>
              <w:jc w:val="center"/>
              <w:rPr>
                <w:rFonts w:ascii="宋体" w:hAnsi="宋体" w:cs="宋体"/>
                <w:sz w:val="18"/>
                <w:szCs w:val="18"/>
              </w:rPr>
            </w:pPr>
            <w:r>
              <w:rPr>
                <w:rFonts w:ascii="宋体" w:hAnsi="宋体" w:cs="宋体"/>
                <w:sz w:val="18"/>
                <w:szCs w:val="18"/>
              </w:rPr>
              <w:t>有机化学</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vAlign w:val="center"/>
          </w:tcPr>
          <w:p>
            <w:pPr>
              <w:spacing w:line="280" w:lineRule="exact"/>
              <w:jc w:val="center"/>
              <w:rPr>
                <w:rFonts w:ascii="宋体" w:hAnsi="宋体" w:cs="宋体"/>
                <w:sz w:val="18"/>
                <w:szCs w:val="18"/>
              </w:rPr>
            </w:pPr>
            <w:r>
              <w:rPr>
                <w:rFonts w:ascii="宋体" w:hAnsi="宋体" w:cs="宋体"/>
                <w:sz w:val="18"/>
                <w:szCs w:val="18"/>
              </w:rPr>
              <w:t>有机化学实验（中）</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vAlign w:val="center"/>
          </w:tcPr>
          <w:p>
            <w:pPr>
              <w:spacing w:line="280" w:lineRule="exact"/>
              <w:jc w:val="center"/>
              <w:rPr>
                <w:rFonts w:ascii="宋体" w:hAnsi="宋体" w:cs="宋体"/>
                <w:sz w:val="18"/>
                <w:szCs w:val="18"/>
              </w:rPr>
            </w:pPr>
            <w:r>
              <w:rPr>
                <w:rFonts w:ascii="宋体" w:hAnsi="宋体" w:cs="宋体"/>
                <w:sz w:val="18"/>
                <w:szCs w:val="18"/>
              </w:rPr>
              <w:t>物理化学</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vAlign w:val="center"/>
          </w:tcPr>
          <w:p>
            <w:pPr>
              <w:spacing w:line="280" w:lineRule="exact"/>
              <w:jc w:val="center"/>
              <w:rPr>
                <w:rFonts w:ascii="宋体" w:hAnsi="宋体" w:cs="宋体"/>
                <w:sz w:val="18"/>
                <w:szCs w:val="18"/>
              </w:rPr>
            </w:pPr>
            <w:r>
              <w:rPr>
                <w:rFonts w:ascii="宋体" w:hAnsi="宋体" w:cs="宋体"/>
                <w:sz w:val="18"/>
                <w:szCs w:val="18"/>
              </w:rPr>
              <w:t>物理化学实验B</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vAlign w:val="center"/>
          </w:tcPr>
          <w:p>
            <w:pPr>
              <w:spacing w:line="280" w:lineRule="exact"/>
              <w:jc w:val="center"/>
              <w:rPr>
                <w:rFonts w:ascii="宋体" w:hAnsi="宋体" w:cs="宋体"/>
                <w:sz w:val="18"/>
                <w:szCs w:val="18"/>
              </w:rPr>
            </w:pPr>
            <w:r>
              <w:rPr>
                <w:rFonts w:ascii="宋体" w:hAnsi="宋体" w:cs="宋体"/>
                <w:sz w:val="18"/>
                <w:szCs w:val="18"/>
              </w:rPr>
              <w:t>化工原理</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vAlign w:val="center"/>
          </w:tcPr>
          <w:p>
            <w:pPr>
              <w:spacing w:line="280" w:lineRule="exact"/>
              <w:jc w:val="center"/>
              <w:rPr>
                <w:rFonts w:ascii="宋体" w:hAnsi="宋体" w:cs="宋体"/>
                <w:sz w:val="18"/>
                <w:szCs w:val="18"/>
              </w:rPr>
            </w:pPr>
            <w:r>
              <w:rPr>
                <w:rFonts w:ascii="宋体" w:hAnsi="宋体" w:cs="宋体"/>
                <w:sz w:val="18"/>
                <w:szCs w:val="18"/>
              </w:rPr>
              <w:t>化工原理实验</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restart"/>
            <w:tcMar>
              <w:left w:w="28" w:type="dxa"/>
              <w:right w:w="28" w:type="dxa"/>
            </w:tcMar>
            <w:vAlign w:val="center"/>
          </w:tcPr>
          <w:p>
            <w:pPr>
              <w:spacing w:line="280" w:lineRule="exact"/>
              <w:jc w:val="center"/>
              <w:rPr>
                <w:rFonts w:ascii="宋体" w:hAnsi="宋体" w:cs="宋体"/>
                <w:sz w:val="18"/>
                <w:szCs w:val="18"/>
              </w:rPr>
            </w:pPr>
            <w:r>
              <w:rPr>
                <w:rFonts w:hint="eastAsia" w:ascii="宋体" w:hAnsi="宋体" w:cs="宋体"/>
                <w:sz w:val="18"/>
                <w:szCs w:val="18"/>
              </w:rPr>
              <w:t>专业教育核心课程</w:t>
            </w: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药物合成反应</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300" w:lineRule="exact"/>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药物化学</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300" w:lineRule="exact"/>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制药工艺学</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r>
              <w:rPr>
                <w:rFonts w:ascii="宋体" w:hAnsi="宋体" w:cs="Times New Roman"/>
                <w:sz w:val="18"/>
                <w:szCs w:val="18"/>
              </w:rPr>
              <w:t>M</w:t>
            </w: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300" w:lineRule="exact"/>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制药工程导论</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r>
              <w:rPr>
                <w:rFonts w:ascii="宋体" w:hAnsi="宋体" w:cs="Times New Roman"/>
                <w:sz w:val="18"/>
                <w:szCs w:val="18"/>
              </w:rPr>
              <w:t>M</w:t>
            </w: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300" w:lineRule="exact"/>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药物分析化学</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300" w:lineRule="exact"/>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制药工程</w:t>
            </w:r>
            <w:r>
              <w:rPr>
                <w:rFonts w:hint="eastAsia" w:ascii="宋体" w:hAnsi="宋体" w:cs="宋体"/>
                <w:sz w:val="18"/>
                <w:szCs w:val="18"/>
              </w:rPr>
              <w:t>综合</w:t>
            </w:r>
            <w:r>
              <w:rPr>
                <w:rFonts w:ascii="宋体" w:hAnsi="宋体" w:cs="宋体"/>
                <w:sz w:val="18"/>
                <w:szCs w:val="18"/>
              </w:rPr>
              <w:t>实验</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300" w:lineRule="exact"/>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hint="eastAsia" w:ascii="宋体" w:hAnsi="宋体" w:cs="宋体"/>
                <w:sz w:val="18"/>
                <w:szCs w:val="18"/>
              </w:rPr>
              <w:t>药物合成反应实验</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300" w:lineRule="exact"/>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hint="eastAsia" w:ascii="宋体" w:hAnsi="宋体" w:cs="宋体"/>
                <w:sz w:val="18"/>
                <w:szCs w:val="18"/>
              </w:rPr>
              <w:t>药物分析实验</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300" w:lineRule="exact"/>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hint="eastAsia" w:ascii="宋体" w:hAnsi="宋体" w:cs="宋体"/>
                <w:sz w:val="18"/>
                <w:szCs w:val="18"/>
              </w:rPr>
              <w:t>药物化学实验</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 xml:space="preserve">H </w:t>
            </w: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r>
              <w:rPr>
                <w:rFonts w:hint="eastAsia" w:ascii="宋体" w:hAnsi="宋体" w:cs="Times New Roman"/>
                <w:sz w:val="18"/>
                <w:szCs w:val="18"/>
              </w:rPr>
              <w:t xml:space="preserve"> </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300" w:lineRule="exact"/>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hint="eastAsia" w:ascii="宋体" w:hAnsi="宋体" w:cs="宋体"/>
                <w:sz w:val="18"/>
                <w:szCs w:val="18"/>
              </w:rPr>
              <w:t>药理学</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r>
              <w:rPr>
                <w:rFonts w:ascii="宋体" w:hAnsi="宋体" w:cs="Times New Roman"/>
                <w:sz w:val="18"/>
                <w:szCs w:val="18"/>
              </w:rPr>
              <w:t>M</w:t>
            </w: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300" w:lineRule="exact"/>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生物化学</w:t>
            </w: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300" w:lineRule="exact"/>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制药分离工程</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300" w:lineRule="exact"/>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工业药剂学</w:t>
            </w: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300" w:lineRule="exact"/>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药事管理</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r>
              <w:rPr>
                <w:rFonts w:ascii="宋体" w:hAnsi="宋体" w:cs="Times New Roman"/>
                <w:sz w:val="18"/>
                <w:szCs w:val="18"/>
              </w:rPr>
              <w:t>M</w:t>
            </w: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300" w:lineRule="exact"/>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制药工程英语</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r>
              <w:rPr>
                <w:rFonts w:ascii="宋体" w:hAnsi="宋体" w:cs="Times New Roman"/>
                <w:sz w:val="18"/>
                <w:szCs w:val="18"/>
              </w:rPr>
              <w:t>M</w:t>
            </w: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300" w:lineRule="exact"/>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新药设计学</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300" w:lineRule="exact"/>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药厂设备及车间设计</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restart"/>
            <w:tcMar>
              <w:left w:w="28" w:type="dxa"/>
              <w:right w:w="28" w:type="dxa"/>
            </w:tcMar>
            <w:vAlign w:val="center"/>
          </w:tcPr>
          <w:p>
            <w:pPr>
              <w:spacing w:line="280" w:lineRule="exact"/>
              <w:jc w:val="center"/>
              <w:rPr>
                <w:rFonts w:ascii="宋体" w:hAnsi="宋体" w:cs="宋体"/>
                <w:sz w:val="18"/>
                <w:szCs w:val="18"/>
              </w:rPr>
            </w:pPr>
            <w:r>
              <w:rPr>
                <w:rFonts w:hint="eastAsia" w:ascii="宋体" w:hAnsi="宋体" w:cs="宋体"/>
                <w:sz w:val="18"/>
                <w:szCs w:val="18"/>
              </w:rPr>
              <w:t>专业教育选修课程</w:t>
            </w: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文献检索</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L</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r>
              <w:rPr>
                <w:rFonts w:ascii="宋体" w:hAnsi="宋体" w:cs="Times New Roman"/>
                <w:sz w:val="18"/>
                <w:szCs w:val="18"/>
              </w:rPr>
              <w:t>H</w:t>
            </w: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300" w:lineRule="exact"/>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制药软件工具</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300" w:lineRule="exact"/>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生物制药技术</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L</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300" w:lineRule="exact"/>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中药学</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r>
              <w:rPr>
                <w:rFonts w:ascii="宋体" w:hAnsi="宋体" w:cs="Times New Roman"/>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300" w:lineRule="exact"/>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市场销售学</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r>
              <w:rPr>
                <w:rFonts w:ascii="宋体" w:hAnsi="宋体" w:cs="Times New Roman"/>
                <w:sz w:val="18"/>
                <w:szCs w:val="18"/>
              </w:rPr>
              <w:t>M</w:t>
            </w: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300" w:lineRule="exact"/>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天然药物化学</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L</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300" w:lineRule="exact"/>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分子生物学</w:t>
            </w: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Times New Roman"/>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300" w:lineRule="exact"/>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微生物学 B</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Times New Roman"/>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L</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tcMar>
              <w:left w:w="28" w:type="dxa"/>
              <w:right w:w="28" w:type="dxa"/>
            </w:tcMar>
            <w:vAlign w:val="center"/>
          </w:tcPr>
          <w:p>
            <w:pPr>
              <w:spacing w:line="300" w:lineRule="exact"/>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绿色化工过程</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L</w:t>
            </w: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p>
        </w:tc>
        <w:tc>
          <w:tcPr>
            <w:tcW w:w="567" w:type="dxa"/>
            <w:vAlign w:val="center"/>
          </w:tcPr>
          <w:p>
            <w:pPr>
              <w:jc w:val="center"/>
              <w:rPr>
                <w:rFonts w:ascii="宋体" w:hAnsi="宋体" w:cs="宋体"/>
                <w:sz w:val="18"/>
                <w:szCs w:val="18"/>
              </w:rPr>
            </w:pPr>
          </w:p>
        </w:tc>
      </w:tr>
    </w:tbl>
    <w:p>
      <w:pPr>
        <w:spacing w:before="156" w:beforeLines="50" w:after="156" w:afterLines="50" w:line="400" w:lineRule="exact"/>
        <w:rPr>
          <w:rFonts w:ascii="黑体" w:hAnsi="黑体" w:eastAsia="黑体" w:cs="黑体"/>
          <w:sz w:val="24"/>
          <w:szCs w:val="24"/>
        </w:rPr>
      </w:pPr>
    </w:p>
    <w:p>
      <w:pPr>
        <w:spacing w:before="156" w:beforeLines="50" w:after="156" w:afterLines="50" w:line="400" w:lineRule="exact"/>
        <w:rPr>
          <w:rFonts w:ascii="黑体" w:hAnsi="黑体" w:eastAsia="黑体" w:cs="黑体"/>
          <w:sz w:val="24"/>
          <w:szCs w:val="24"/>
        </w:rPr>
      </w:pPr>
    </w:p>
    <w:p>
      <w:pPr>
        <w:spacing w:before="156" w:beforeLines="50" w:after="156" w:afterLines="50" w:line="400" w:lineRule="exact"/>
        <w:rPr>
          <w:rFonts w:ascii="黑体" w:hAnsi="黑体" w:eastAsia="黑体" w:cs="黑体"/>
          <w:sz w:val="24"/>
          <w:szCs w:val="24"/>
        </w:rPr>
      </w:pPr>
    </w:p>
    <w:p>
      <w:pPr>
        <w:spacing w:before="156" w:beforeLines="50" w:after="156" w:afterLines="50" w:line="400" w:lineRule="exact"/>
        <w:rPr>
          <w:rFonts w:ascii="黑体" w:hAnsi="黑体" w:eastAsia="黑体" w:cs="黑体"/>
          <w:sz w:val="24"/>
          <w:szCs w:val="24"/>
        </w:rPr>
      </w:pPr>
    </w:p>
    <w:p>
      <w:pPr>
        <w:spacing w:before="156" w:beforeLines="50" w:after="156" w:afterLines="50" w:line="400" w:lineRule="exact"/>
        <w:rPr>
          <w:rFonts w:ascii="黑体" w:hAnsi="黑体" w:eastAsia="黑体" w:cs="黑体"/>
          <w:sz w:val="24"/>
          <w:szCs w:val="24"/>
        </w:rPr>
      </w:pPr>
    </w:p>
    <w:p>
      <w:pPr>
        <w:spacing w:before="156" w:beforeLines="50" w:after="156" w:afterLines="50" w:line="400" w:lineRule="exact"/>
        <w:rPr>
          <w:rFonts w:ascii="黑体" w:hAnsi="黑体" w:eastAsia="黑体" w:cs="黑体"/>
          <w:sz w:val="24"/>
          <w:szCs w:val="24"/>
        </w:rPr>
      </w:pPr>
    </w:p>
    <w:p>
      <w:pPr>
        <w:spacing w:before="156" w:beforeLines="50" w:after="156" w:afterLines="50" w:line="400" w:lineRule="exact"/>
        <w:rPr>
          <w:rFonts w:ascii="黑体" w:hAnsi="黑体" w:eastAsia="黑体" w:cs="黑体"/>
          <w:sz w:val="24"/>
          <w:szCs w:val="24"/>
        </w:rPr>
      </w:pPr>
    </w:p>
    <w:p>
      <w:pPr>
        <w:spacing w:before="156" w:beforeLines="50" w:after="156" w:afterLines="50" w:line="400" w:lineRule="exact"/>
        <w:rPr>
          <w:rFonts w:ascii="黑体" w:hAnsi="黑体" w:eastAsia="黑体" w:cs="黑体"/>
          <w:sz w:val="24"/>
          <w:szCs w:val="24"/>
        </w:rPr>
      </w:pPr>
    </w:p>
    <w:p>
      <w:pPr>
        <w:spacing w:before="156" w:beforeLines="50" w:after="156" w:afterLines="50" w:line="400" w:lineRule="exact"/>
        <w:rPr>
          <w:rFonts w:ascii="黑体" w:hAnsi="黑体" w:eastAsia="黑体" w:cs="黑体"/>
          <w:sz w:val="24"/>
          <w:szCs w:val="24"/>
        </w:rPr>
      </w:pPr>
    </w:p>
    <w:p>
      <w:pPr>
        <w:spacing w:before="156" w:beforeLines="50" w:after="156" w:afterLines="50" w:line="400" w:lineRule="exact"/>
        <w:rPr>
          <w:rFonts w:ascii="黑体" w:hAnsi="黑体" w:eastAsia="黑体" w:cs="黑体"/>
          <w:sz w:val="24"/>
          <w:szCs w:val="24"/>
        </w:rPr>
      </w:pPr>
    </w:p>
    <w:p>
      <w:pPr>
        <w:spacing w:before="156" w:beforeLines="50" w:after="156" w:afterLines="50" w:line="400" w:lineRule="exact"/>
        <w:rPr>
          <w:rFonts w:ascii="黑体" w:hAnsi="黑体" w:eastAsia="黑体" w:cs="黑体"/>
          <w:sz w:val="24"/>
          <w:szCs w:val="24"/>
        </w:rPr>
      </w:pP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(三)实践教育课程</w:t>
      </w:r>
    </w:p>
    <w:tbl>
      <w:tblPr>
        <w:tblStyle w:val="12"/>
        <w:tblW w:w="13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127"/>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552"/>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2689" w:type="dxa"/>
            <w:gridSpan w:val="2"/>
            <w:vMerge w:val="restart"/>
            <w:tcMar>
              <w:left w:w="28" w:type="dxa"/>
              <w:right w:w="28" w:type="dxa"/>
            </w:tcMar>
            <w:vAlign w:val="center"/>
          </w:tcPr>
          <w:p>
            <w:pPr>
              <w:spacing w:line="300" w:lineRule="exact"/>
              <w:jc w:val="center"/>
              <w:rPr>
                <w:rFonts w:ascii="宋体" w:hAnsi="宋体" w:cs="宋体"/>
                <w:sz w:val="18"/>
                <w:szCs w:val="18"/>
              </w:rPr>
            </w:pPr>
            <w:r>
              <w:rPr>
                <w:rFonts w:hint="eastAsia" w:ascii="宋体" w:hAnsi="宋体" w:cs="宋体"/>
                <w:sz w:val="18"/>
                <w:szCs w:val="18"/>
              </w:rPr>
              <w:t>模块/课程名称</w:t>
            </w:r>
          </w:p>
        </w:tc>
        <w:tc>
          <w:tcPr>
            <w:tcW w:w="10773" w:type="dxa"/>
            <w:gridSpan w:val="34"/>
            <w:tcMar>
              <w:left w:w="28" w:type="dxa"/>
              <w:right w:w="28" w:type="dxa"/>
            </w:tcMar>
            <w:vAlign w:val="center"/>
          </w:tcPr>
          <w:p>
            <w:pPr>
              <w:spacing w:line="300" w:lineRule="exact"/>
              <w:jc w:val="center"/>
              <w:rPr>
                <w:rFonts w:ascii="宋体" w:hAnsi="宋体" w:cs="宋体"/>
                <w:sz w:val="18"/>
                <w:szCs w:val="18"/>
              </w:rPr>
            </w:pPr>
            <w:r>
              <w:rPr>
                <w:rFonts w:hint="eastAsia" w:ascii="宋体" w:hAnsi="宋体" w:cs="宋体"/>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2689" w:type="dxa"/>
            <w:gridSpan w:val="2"/>
            <w:vMerge w:val="continue"/>
            <w:tcMar>
              <w:left w:w="28" w:type="dxa"/>
              <w:right w:w="28" w:type="dxa"/>
            </w:tcMar>
            <w:vAlign w:val="center"/>
          </w:tcPr>
          <w:p>
            <w:pPr>
              <w:spacing w:line="300" w:lineRule="exact"/>
              <w:jc w:val="center"/>
              <w:rPr>
                <w:rFonts w:ascii="宋体" w:hAnsi="宋体" w:cs="宋体"/>
                <w:sz w:val="18"/>
                <w:szCs w:val="18"/>
              </w:rPr>
            </w:pP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1.1</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.2</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.3</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.4</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2</w:t>
            </w:r>
            <w:r>
              <w:rPr>
                <w:rFonts w:ascii="宋体" w:hAnsi="宋体" w:cs="宋体"/>
                <w:sz w:val="13"/>
                <w:szCs w:val="13"/>
              </w:rPr>
              <w:t>.1</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2</w:t>
            </w:r>
            <w:r>
              <w:rPr>
                <w:rFonts w:ascii="宋体" w:hAnsi="宋体" w:cs="宋体"/>
                <w:sz w:val="13"/>
                <w:szCs w:val="13"/>
              </w:rPr>
              <w:t>.2</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2</w:t>
            </w:r>
            <w:r>
              <w:rPr>
                <w:rFonts w:ascii="宋体" w:hAnsi="宋体" w:cs="宋体"/>
                <w:sz w:val="13"/>
                <w:szCs w:val="13"/>
              </w:rPr>
              <w:t>.3</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3</w:t>
            </w:r>
            <w:r>
              <w:rPr>
                <w:rFonts w:ascii="宋体" w:hAnsi="宋体" w:cs="宋体"/>
                <w:sz w:val="13"/>
                <w:szCs w:val="13"/>
              </w:rPr>
              <w:t>.1</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3</w:t>
            </w:r>
            <w:r>
              <w:rPr>
                <w:rFonts w:ascii="宋体" w:hAnsi="宋体" w:cs="宋体"/>
                <w:sz w:val="13"/>
                <w:szCs w:val="13"/>
              </w:rPr>
              <w:t>.2</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3</w:t>
            </w:r>
            <w:r>
              <w:rPr>
                <w:rFonts w:ascii="宋体" w:hAnsi="宋体" w:cs="宋体"/>
                <w:sz w:val="13"/>
                <w:szCs w:val="13"/>
              </w:rPr>
              <w:t>.3</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4</w:t>
            </w:r>
            <w:r>
              <w:rPr>
                <w:rFonts w:ascii="宋体" w:hAnsi="宋体" w:cs="宋体"/>
                <w:sz w:val="13"/>
                <w:szCs w:val="13"/>
              </w:rPr>
              <w:t>.1</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4</w:t>
            </w:r>
            <w:r>
              <w:rPr>
                <w:rFonts w:ascii="宋体" w:hAnsi="宋体" w:cs="宋体"/>
                <w:sz w:val="13"/>
                <w:szCs w:val="13"/>
              </w:rPr>
              <w:t>.2</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4</w:t>
            </w:r>
            <w:r>
              <w:rPr>
                <w:rFonts w:ascii="宋体" w:hAnsi="宋体" w:cs="宋体"/>
                <w:sz w:val="13"/>
                <w:szCs w:val="13"/>
              </w:rPr>
              <w:t>.3</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5</w:t>
            </w:r>
            <w:r>
              <w:rPr>
                <w:rFonts w:ascii="宋体" w:hAnsi="宋体" w:cs="宋体"/>
                <w:sz w:val="13"/>
                <w:szCs w:val="13"/>
              </w:rPr>
              <w:t>.1</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5</w:t>
            </w:r>
            <w:r>
              <w:rPr>
                <w:rFonts w:ascii="宋体" w:hAnsi="宋体" w:cs="宋体"/>
                <w:sz w:val="13"/>
                <w:szCs w:val="13"/>
              </w:rPr>
              <w:t>.2</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5</w:t>
            </w:r>
            <w:r>
              <w:rPr>
                <w:rFonts w:ascii="宋体" w:hAnsi="宋体" w:cs="宋体"/>
                <w:sz w:val="13"/>
                <w:szCs w:val="13"/>
              </w:rPr>
              <w:t>.3</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6</w:t>
            </w:r>
            <w:r>
              <w:rPr>
                <w:rFonts w:ascii="宋体" w:hAnsi="宋体" w:cs="宋体"/>
                <w:sz w:val="13"/>
                <w:szCs w:val="13"/>
              </w:rPr>
              <w:t>.1</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6</w:t>
            </w:r>
            <w:r>
              <w:rPr>
                <w:rFonts w:ascii="宋体" w:hAnsi="宋体" w:cs="宋体"/>
                <w:sz w:val="13"/>
                <w:szCs w:val="13"/>
              </w:rPr>
              <w:t>.2</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7</w:t>
            </w:r>
            <w:r>
              <w:rPr>
                <w:rFonts w:ascii="宋体" w:hAnsi="宋体" w:cs="宋体"/>
                <w:sz w:val="13"/>
                <w:szCs w:val="13"/>
              </w:rPr>
              <w:t>.1</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7</w:t>
            </w:r>
            <w:r>
              <w:rPr>
                <w:rFonts w:ascii="宋体" w:hAnsi="宋体" w:cs="宋体"/>
                <w:sz w:val="13"/>
                <w:szCs w:val="13"/>
              </w:rPr>
              <w:t>.2</w:t>
            </w:r>
          </w:p>
        </w:tc>
        <w:tc>
          <w:tcPr>
            <w:tcW w:w="284" w:type="dxa"/>
            <w:tcMar>
              <w:left w:w="28" w:type="dxa"/>
              <w:right w:w="28" w:type="dxa"/>
            </w:tcMar>
            <w:vAlign w:val="center"/>
          </w:tcPr>
          <w:p>
            <w:pPr>
              <w:spacing w:line="300" w:lineRule="exact"/>
              <w:jc w:val="left"/>
              <w:rPr>
                <w:rFonts w:ascii="宋体" w:hAnsi="宋体" w:cs="宋体"/>
                <w:sz w:val="13"/>
                <w:szCs w:val="13"/>
              </w:rPr>
            </w:pPr>
            <w:r>
              <w:rPr>
                <w:rFonts w:ascii="宋体" w:hAnsi="宋体" w:cs="宋体"/>
                <w:sz w:val="13"/>
                <w:szCs w:val="13"/>
              </w:rPr>
              <w:t>8.1</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8</w:t>
            </w:r>
            <w:r>
              <w:rPr>
                <w:rFonts w:ascii="宋体" w:hAnsi="宋体" w:cs="宋体"/>
                <w:sz w:val="13"/>
                <w:szCs w:val="13"/>
              </w:rPr>
              <w:t>.2</w:t>
            </w:r>
          </w:p>
        </w:tc>
        <w:tc>
          <w:tcPr>
            <w:tcW w:w="284" w:type="dxa"/>
            <w:tcMar>
              <w:left w:w="28" w:type="dxa"/>
              <w:right w:w="28" w:type="dxa"/>
            </w:tcMar>
            <w:vAlign w:val="center"/>
          </w:tcPr>
          <w:p>
            <w:pPr>
              <w:spacing w:line="300" w:lineRule="exact"/>
              <w:jc w:val="left"/>
              <w:rPr>
                <w:rFonts w:ascii="宋体" w:hAnsi="宋体" w:cs="宋体"/>
                <w:sz w:val="13"/>
                <w:szCs w:val="13"/>
              </w:rPr>
            </w:pPr>
            <w:r>
              <w:rPr>
                <w:rFonts w:hint="eastAsia" w:ascii="宋体" w:hAnsi="宋体" w:cs="宋体"/>
                <w:sz w:val="13"/>
                <w:szCs w:val="13"/>
              </w:rPr>
              <w:t>8</w:t>
            </w:r>
            <w:r>
              <w:rPr>
                <w:rFonts w:ascii="宋体" w:hAnsi="宋体" w:cs="宋体"/>
                <w:sz w:val="13"/>
                <w:szCs w:val="13"/>
              </w:rPr>
              <w:t>.3</w:t>
            </w:r>
          </w:p>
        </w:tc>
        <w:tc>
          <w:tcPr>
            <w:tcW w:w="284" w:type="dxa"/>
            <w:tcMar>
              <w:left w:w="0" w:type="dxa"/>
              <w:right w:w="0" w:type="dxa"/>
            </w:tcMar>
            <w:vAlign w:val="center"/>
          </w:tcPr>
          <w:p>
            <w:pPr>
              <w:spacing w:line="300" w:lineRule="exact"/>
              <w:jc w:val="left"/>
              <w:rPr>
                <w:rFonts w:ascii="宋体" w:hAnsi="宋体" w:cs="宋体"/>
                <w:sz w:val="13"/>
                <w:szCs w:val="13"/>
              </w:rPr>
            </w:pPr>
            <w:r>
              <w:rPr>
                <w:rFonts w:hint="eastAsia" w:ascii="宋体" w:hAnsi="宋体" w:cs="宋体"/>
                <w:sz w:val="13"/>
                <w:szCs w:val="13"/>
              </w:rPr>
              <w:t>9</w:t>
            </w:r>
            <w:r>
              <w:rPr>
                <w:rFonts w:ascii="宋体" w:hAnsi="宋体" w:cs="宋体"/>
                <w:sz w:val="13"/>
                <w:szCs w:val="13"/>
              </w:rPr>
              <w:t>.1</w:t>
            </w:r>
          </w:p>
        </w:tc>
        <w:tc>
          <w:tcPr>
            <w:tcW w:w="284" w:type="dxa"/>
            <w:tcMar>
              <w:left w:w="0" w:type="dxa"/>
              <w:right w:w="0" w:type="dxa"/>
            </w:tcMar>
            <w:vAlign w:val="center"/>
          </w:tcPr>
          <w:p>
            <w:pPr>
              <w:spacing w:line="300" w:lineRule="exact"/>
              <w:jc w:val="left"/>
              <w:rPr>
                <w:rFonts w:ascii="宋体" w:hAnsi="宋体" w:cs="宋体"/>
                <w:sz w:val="13"/>
                <w:szCs w:val="13"/>
              </w:rPr>
            </w:pPr>
            <w:r>
              <w:rPr>
                <w:rFonts w:hint="eastAsia" w:ascii="宋体" w:hAnsi="宋体" w:cs="宋体"/>
                <w:sz w:val="13"/>
                <w:szCs w:val="13"/>
              </w:rPr>
              <w:t>9</w:t>
            </w:r>
            <w:r>
              <w:rPr>
                <w:rFonts w:ascii="宋体" w:hAnsi="宋体" w:cs="宋体"/>
                <w:sz w:val="13"/>
                <w:szCs w:val="13"/>
              </w:rPr>
              <w:t>.2</w:t>
            </w:r>
          </w:p>
        </w:tc>
        <w:tc>
          <w:tcPr>
            <w:tcW w:w="284" w:type="dxa"/>
            <w:tcMar>
              <w:left w:w="0" w:type="dxa"/>
              <w:right w:w="0" w:type="dxa"/>
            </w:tcMar>
            <w:vAlign w:val="center"/>
          </w:tcPr>
          <w:p>
            <w:pPr>
              <w:spacing w:line="300" w:lineRule="exact"/>
              <w:jc w:val="left"/>
              <w:rPr>
                <w:rFonts w:ascii="宋体" w:hAnsi="宋体" w:cs="宋体"/>
                <w:sz w:val="13"/>
                <w:szCs w:val="13"/>
              </w:rPr>
            </w:pPr>
            <w:r>
              <w:rPr>
                <w:rFonts w:hint="eastAsia" w:ascii="宋体" w:hAnsi="宋体" w:cs="宋体"/>
                <w:sz w:val="13"/>
                <w:szCs w:val="13"/>
              </w:rPr>
              <w:t>9</w:t>
            </w:r>
            <w:r>
              <w:rPr>
                <w:rFonts w:ascii="宋体" w:hAnsi="宋体" w:cs="宋体"/>
                <w:sz w:val="13"/>
                <w:szCs w:val="13"/>
              </w:rPr>
              <w:t>.3</w:t>
            </w:r>
          </w:p>
        </w:tc>
        <w:tc>
          <w:tcPr>
            <w:tcW w:w="284" w:type="dxa"/>
            <w:tcMar>
              <w:left w:w="0" w:type="dxa"/>
              <w:right w:w="0" w:type="dxa"/>
            </w:tcMar>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0.1</w:t>
            </w:r>
          </w:p>
        </w:tc>
        <w:tc>
          <w:tcPr>
            <w:tcW w:w="284" w:type="dxa"/>
            <w:tcMar>
              <w:left w:w="0" w:type="dxa"/>
              <w:right w:w="0" w:type="dxa"/>
            </w:tcMar>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0.2</w:t>
            </w:r>
          </w:p>
        </w:tc>
        <w:tc>
          <w:tcPr>
            <w:tcW w:w="284" w:type="dxa"/>
            <w:tcMar>
              <w:left w:w="0" w:type="dxa"/>
              <w:right w:w="0" w:type="dxa"/>
            </w:tcMar>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0.3</w:t>
            </w:r>
          </w:p>
        </w:tc>
        <w:tc>
          <w:tcPr>
            <w:tcW w:w="284" w:type="dxa"/>
            <w:tcMar>
              <w:left w:w="0" w:type="dxa"/>
              <w:right w:w="0" w:type="dxa"/>
            </w:tcMar>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1.1</w:t>
            </w:r>
          </w:p>
        </w:tc>
        <w:tc>
          <w:tcPr>
            <w:tcW w:w="552" w:type="dxa"/>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1.2</w:t>
            </w:r>
          </w:p>
        </w:tc>
        <w:tc>
          <w:tcPr>
            <w:tcW w:w="567" w:type="dxa"/>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1.3</w:t>
            </w:r>
          </w:p>
        </w:tc>
        <w:tc>
          <w:tcPr>
            <w:tcW w:w="567" w:type="dxa"/>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2.1</w:t>
            </w:r>
          </w:p>
        </w:tc>
        <w:tc>
          <w:tcPr>
            <w:tcW w:w="567" w:type="dxa"/>
            <w:vAlign w:val="center"/>
          </w:tcPr>
          <w:p>
            <w:pPr>
              <w:spacing w:line="300" w:lineRule="exact"/>
              <w:jc w:val="left"/>
              <w:rPr>
                <w:rFonts w:ascii="宋体" w:hAnsi="宋体" w:cs="宋体"/>
                <w:sz w:val="13"/>
                <w:szCs w:val="13"/>
              </w:rPr>
            </w:pPr>
            <w:r>
              <w:rPr>
                <w:rFonts w:hint="eastAsia" w:ascii="宋体" w:hAnsi="宋体" w:cs="宋体"/>
                <w:sz w:val="13"/>
                <w:szCs w:val="13"/>
              </w:rPr>
              <w:t>1</w:t>
            </w:r>
            <w:r>
              <w:rPr>
                <w:rFonts w:ascii="宋体" w:hAnsi="宋体" w:cs="宋体"/>
                <w:sz w:val="13"/>
                <w:szCs w:val="13"/>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2" w:type="dxa"/>
            <w:vMerge w:val="restart"/>
            <w:tcMar>
              <w:left w:w="28" w:type="dxa"/>
              <w:right w:w="28" w:type="dxa"/>
            </w:tcMar>
            <w:vAlign w:val="center"/>
          </w:tcPr>
          <w:p>
            <w:pPr>
              <w:spacing w:line="280" w:lineRule="exact"/>
              <w:jc w:val="center"/>
              <w:rPr>
                <w:rFonts w:ascii="宋体" w:hAnsi="宋体" w:cs="宋体"/>
                <w:sz w:val="18"/>
                <w:szCs w:val="18"/>
              </w:rPr>
            </w:pPr>
            <w:r>
              <w:rPr>
                <w:rFonts w:hint="eastAsia" w:ascii="宋体" w:hAnsi="宋体" w:cs="宋体"/>
                <w:sz w:val="18"/>
                <w:szCs w:val="18"/>
              </w:rPr>
              <w:t>实验（独立设置）</w:t>
            </w: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制药工程课程设计</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制药仿真</w:t>
            </w:r>
            <w:r>
              <w:rPr>
                <w:rFonts w:hint="eastAsia" w:ascii="宋体" w:hAnsi="宋体" w:cs="宋体"/>
                <w:sz w:val="18"/>
                <w:szCs w:val="18"/>
              </w:rPr>
              <w:t>实验</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r>
              <w:rPr>
                <w:rFonts w:ascii="宋体" w:hAnsi="宋体" w:cs="Times New Roman"/>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2" w:type="dxa"/>
            <w:vMerge w:val="restart"/>
            <w:tcMar>
              <w:left w:w="28" w:type="dxa"/>
              <w:right w:w="28" w:type="dxa"/>
            </w:tcMar>
            <w:vAlign w:val="center"/>
          </w:tcPr>
          <w:p>
            <w:pPr>
              <w:spacing w:line="280" w:lineRule="exact"/>
              <w:jc w:val="center"/>
              <w:rPr>
                <w:rFonts w:ascii="宋体" w:hAnsi="宋体" w:cs="宋体"/>
                <w:sz w:val="18"/>
                <w:szCs w:val="18"/>
              </w:rPr>
            </w:pPr>
            <w:r>
              <w:rPr>
                <w:rFonts w:hint="eastAsia" w:ascii="宋体" w:hAnsi="宋体" w:cs="宋体"/>
                <w:sz w:val="18"/>
                <w:szCs w:val="18"/>
              </w:rPr>
              <w:t>集中实践</w:t>
            </w:r>
          </w:p>
        </w:tc>
        <w:tc>
          <w:tcPr>
            <w:tcW w:w="2127" w:type="dxa"/>
            <w:vAlign w:val="center"/>
          </w:tcPr>
          <w:p>
            <w:pPr>
              <w:spacing w:line="300" w:lineRule="exact"/>
              <w:jc w:val="center"/>
              <w:rPr>
                <w:rFonts w:ascii="宋体" w:hAnsi="宋体" w:cs="宋体"/>
                <w:sz w:val="18"/>
                <w:szCs w:val="18"/>
              </w:rPr>
            </w:pPr>
            <w:r>
              <w:rPr>
                <w:rFonts w:hint="eastAsia" w:ascii="宋体" w:hAnsi="宋体" w:cs="宋体"/>
                <w:sz w:val="18"/>
                <w:szCs w:val="18"/>
              </w:rPr>
              <w:t>入学教育与军训</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hint="eastAsia" w:ascii="宋体" w:hAnsi="宋体" w:cs="宋体"/>
                <w:sz w:val="18"/>
                <w:szCs w:val="18"/>
              </w:rPr>
              <w:t>公民素质现状及问题调研</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L</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2" w:type="dxa"/>
            <w:vMerge w:val="continue"/>
            <w:tcMar>
              <w:left w:w="28" w:type="dxa"/>
              <w:right w:w="28" w:type="dxa"/>
            </w:tcMar>
            <w:vAlign w:val="center"/>
          </w:tcPr>
          <w:p>
            <w:pPr>
              <w:spacing w:line="280" w:lineRule="exact"/>
              <w:jc w:val="center"/>
              <w:rPr>
                <w:rFonts w:ascii="宋体" w:hAnsi="宋体" w:cs="宋体"/>
                <w:sz w:val="18"/>
                <w:szCs w:val="18"/>
              </w:rPr>
            </w:pPr>
          </w:p>
        </w:tc>
        <w:tc>
          <w:tcPr>
            <w:tcW w:w="2127" w:type="dxa"/>
            <w:vAlign w:val="center"/>
          </w:tcPr>
          <w:p>
            <w:pPr>
              <w:spacing w:line="280" w:lineRule="exact"/>
              <w:jc w:val="center"/>
              <w:rPr>
                <w:rFonts w:ascii="宋体" w:hAnsi="宋体" w:cs="宋体"/>
                <w:sz w:val="18"/>
                <w:szCs w:val="18"/>
              </w:rPr>
            </w:pPr>
            <w:r>
              <w:rPr>
                <w:rFonts w:hint="eastAsia" w:ascii="宋体" w:hAnsi="宋体" w:cs="宋体"/>
                <w:sz w:val="18"/>
                <w:szCs w:val="18"/>
              </w:rPr>
              <w:t>马克思主义与中国社会变革</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r>
              <w:rPr>
                <w:rFonts w:hint="eastAsia" w:ascii="宋体" w:hAnsi="宋体" w:cs="Times New Roman"/>
                <w:sz w:val="18"/>
                <w:szCs w:val="18"/>
              </w:rPr>
              <w:t>M</w:t>
            </w: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562" w:type="dxa"/>
            <w:vMerge w:val="continue"/>
            <w:tcMar>
              <w:left w:w="28" w:type="dxa"/>
              <w:right w:w="28" w:type="dxa"/>
            </w:tcMar>
            <w:vAlign w:val="center"/>
          </w:tcPr>
          <w:p>
            <w:pPr>
              <w:spacing w:line="300" w:lineRule="exact"/>
              <w:jc w:val="center"/>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hint="eastAsia" w:ascii="宋体" w:hAnsi="宋体" w:cs="宋体"/>
                <w:sz w:val="18"/>
                <w:szCs w:val="18"/>
              </w:rPr>
              <w:t>地方改革开放新变化调研</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L</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562" w:type="dxa"/>
            <w:vMerge w:val="continue"/>
            <w:tcMar>
              <w:left w:w="28" w:type="dxa"/>
              <w:right w:w="28" w:type="dxa"/>
            </w:tcMar>
            <w:vAlign w:val="center"/>
          </w:tcPr>
          <w:p>
            <w:pPr>
              <w:spacing w:line="300" w:lineRule="exact"/>
              <w:jc w:val="center"/>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hint="eastAsia" w:ascii="宋体" w:hAnsi="宋体" w:cs="宋体"/>
                <w:sz w:val="18"/>
                <w:szCs w:val="18"/>
              </w:rPr>
              <w:t>历史的记忆，永恒的精神</w:t>
            </w:r>
          </w:p>
          <w:p>
            <w:pPr>
              <w:spacing w:line="300" w:lineRule="exact"/>
              <w:jc w:val="center"/>
              <w:rPr>
                <w:rFonts w:ascii="宋体" w:hAnsi="宋体" w:cs="宋体"/>
                <w:sz w:val="18"/>
                <w:szCs w:val="18"/>
              </w:rPr>
            </w:pPr>
            <w:r>
              <w:rPr>
                <w:rFonts w:hint="eastAsia" w:ascii="宋体" w:hAnsi="宋体" w:cs="宋体"/>
                <w:sz w:val="18"/>
                <w:szCs w:val="18"/>
              </w:rPr>
              <w:t>——红色足迹寻访</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r>
              <w:rPr>
                <w:rFonts w:hint="eastAsia"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562" w:type="dxa"/>
            <w:vMerge w:val="continue"/>
            <w:tcMar>
              <w:left w:w="28" w:type="dxa"/>
              <w:right w:w="28" w:type="dxa"/>
            </w:tcMar>
            <w:vAlign w:val="center"/>
          </w:tcPr>
          <w:p>
            <w:pPr>
              <w:spacing w:line="300" w:lineRule="exact"/>
              <w:jc w:val="center"/>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hint="eastAsia" w:ascii="宋体" w:hAnsi="宋体" w:cs="宋体"/>
                <w:sz w:val="18"/>
                <w:szCs w:val="18"/>
              </w:rPr>
              <w:t>劳动实践</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r>
              <w:rPr>
                <w:rFonts w:hint="eastAsia"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562" w:type="dxa"/>
            <w:vMerge w:val="continue"/>
            <w:tcMar>
              <w:left w:w="28" w:type="dxa"/>
              <w:right w:w="28" w:type="dxa"/>
            </w:tcMar>
            <w:vAlign w:val="center"/>
          </w:tcPr>
          <w:p>
            <w:pPr>
              <w:spacing w:line="300" w:lineRule="exact"/>
              <w:jc w:val="center"/>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hint="eastAsia" w:ascii="宋体" w:hAnsi="宋体" w:cs="宋体"/>
                <w:sz w:val="18"/>
                <w:szCs w:val="18"/>
              </w:rPr>
              <w:t>毕业实习</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r>
              <w:rPr>
                <w:rFonts w:hint="eastAsia" w:ascii="宋体" w:hAnsi="宋体" w:cs="Times New Roman"/>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562" w:type="dxa"/>
            <w:vMerge w:val="continue"/>
            <w:tcMar>
              <w:left w:w="28" w:type="dxa"/>
              <w:right w:w="28" w:type="dxa"/>
            </w:tcMar>
            <w:vAlign w:val="center"/>
          </w:tcPr>
          <w:p>
            <w:pPr>
              <w:spacing w:line="300" w:lineRule="exact"/>
              <w:jc w:val="center"/>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hint="eastAsia" w:ascii="宋体" w:hAnsi="宋体" w:cs="宋体"/>
                <w:sz w:val="18"/>
                <w:szCs w:val="18"/>
              </w:rPr>
              <w:t>毕业设计（论文）</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r>
              <w:rPr>
                <w:rFonts w:hint="eastAsia" w:ascii="宋体" w:hAnsi="宋体" w:cs="Times New Roman"/>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562" w:type="dxa"/>
            <w:vMerge w:val="continue"/>
            <w:tcMar>
              <w:left w:w="28" w:type="dxa"/>
              <w:right w:w="28" w:type="dxa"/>
            </w:tcMar>
            <w:vAlign w:val="center"/>
          </w:tcPr>
          <w:p>
            <w:pPr>
              <w:spacing w:line="300" w:lineRule="exact"/>
              <w:jc w:val="center"/>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金工实习</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562" w:type="dxa"/>
            <w:vMerge w:val="continue"/>
            <w:tcMar>
              <w:left w:w="28" w:type="dxa"/>
              <w:right w:w="28" w:type="dxa"/>
            </w:tcMar>
            <w:vAlign w:val="center"/>
          </w:tcPr>
          <w:p>
            <w:pPr>
              <w:spacing w:line="300" w:lineRule="exact"/>
              <w:jc w:val="center"/>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制药工程校内实习</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r>
              <w:rPr>
                <w:rFonts w:ascii="宋体" w:hAnsi="宋体" w:cs="Times New Roman"/>
                <w:sz w:val="18"/>
                <w:szCs w:val="18"/>
              </w:rPr>
              <w:t>M</w:t>
            </w:r>
          </w:p>
        </w:tc>
        <w:tc>
          <w:tcPr>
            <w:tcW w:w="567"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562" w:type="dxa"/>
            <w:vMerge w:val="continue"/>
            <w:tcMar>
              <w:left w:w="28" w:type="dxa"/>
              <w:right w:w="28" w:type="dxa"/>
            </w:tcMar>
            <w:vAlign w:val="center"/>
          </w:tcPr>
          <w:p>
            <w:pPr>
              <w:spacing w:line="300" w:lineRule="exact"/>
              <w:jc w:val="center"/>
              <w:rPr>
                <w:rFonts w:ascii="宋体" w:hAnsi="宋体" w:cs="宋体"/>
                <w:sz w:val="18"/>
                <w:szCs w:val="18"/>
              </w:rPr>
            </w:pPr>
          </w:p>
        </w:tc>
        <w:tc>
          <w:tcPr>
            <w:tcW w:w="2127" w:type="dxa"/>
            <w:vAlign w:val="center"/>
          </w:tcPr>
          <w:p>
            <w:pPr>
              <w:spacing w:line="300" w:lineRule="exact"/>
              <w:jc w:val="center"/>
              <w:rPr>
                <w:rFonts w:ascii="宋体" w:hAnsi="宋体" w:cs="宋体"/>
                <w:sz w:val="18"/>
                <w:szCs w:val="18"/>
              </w:rPr>
            </w:pPr>
            <w:r>
              <w:rPr>
                <w:rFonts w:ascii="宋体" w:hAnsi="宋体" w:cs="宋体"/>
                <w:sz w:val="18"/>
                <w:szCs w:val="18"/>
              </w:rPr>
              <w:t>认识实习</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r>
              <w:rPr>
                <w:rFonts w:ascii="宋体" w:hAnsi="宋体" w:cs="Times New Roman"/>
                <w:sz w:val="18"/>
                <w:szCs w:val="18"/>
              </w:rPr>
              <w:t>M</w:t>
            </w: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r>
              <w:rPr>
                <w:rFonts w:hint="eastAsia" w:ascii="宋体" w:hAnsi="宋体" w:cs="Times New Roman"/>
                <w:sz w:val="18"/>
                <w:szCs w:val="18"/>
              </w:rPr>
              <w:t>H</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r>
              <w:rPr>
                <w:rFonts w:hint="eastAsia" w:ascii="宋体" w:hAnsi="宋体" w:cs="Times New Roman"/>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2689" w:type="dxa"/>
            <w:gridSpan w:val="2"/>
            <w:tcMar>
              <w:left w:w="28" w:type="dxa"/>
              <w:right w:w="28" w:type="dxa"/>
            </w:tcMar>
            <w:vAlign w:val="center"/>
          </w:tcPr>
          <w:p>
            <w:pPr>
              <w:spacing w:line="300" w:lineRule="exact"/>
              <w:jc w:val="center"/>
              <w:rPr>
                <w:rFonts w:ascii="宋体" w:hAnsi="宋体" w:cs="宋体"/>
                <w:sz w:val="18"/>
                <w:szCs w:val="18"/>
              </w:rPr>
            </w:pPr>
            <w:r>
              <w:rPr>
                <w:rFonts w:hint="eastAsia" w:ascii="宋体" w:hAnsi="宋体" w:cs="宋体"/>
                <w:sz w:val="18"/>
                <w:szCs w:val="18"/>
              </w:rPr>
              <w:t>第二课堂</w:t>
            </w: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Times New Roman"/>
                <w:sz w:val="18"/>
                <w:szCs w:val="18"/>
              </w:rPr>
            </w:pPr>
            <w:r>
              <w:rPr>
                <w:rFonts w:ascii="宋体" w:hAnsi="宋体" w:cs="Times New Roman"/>
                <w:sz w:val="18"/>
                <w:szCs w:val="18"/>
              </w:rPr>
              <w:t>H</w:t>
            </w:r>
          </w:p>
        </w:tc>
        <w:tc>
          <w:tcPr>
            <w:tcW w:w="284" w:type="dxa"/>
            <w:tcMar>
              <w:left w:w="28" w:type="dxa"/>
              <w:right w:w="28" w:type="dxa"/>
            </w:tcMar>
            <w:vAlign w:val="center"/>
          </w:tcPr>
          <w:p>
            <w:pPr>
              <w:jc w:val="center"/>
              <w:rPr>
                <w:rFonts w:ascii="宋体" w:hAnsi="宋体" w:cs="Times New Roman"/>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284" w:type="dxa"/>
            <w:tcMar>
              <w:left w:w="28" w:type="dxa"/>
              <w:right w:w="28" w:type="dxa"/>
            </w:tcMar>
            <w:vAlign w:val="center"/>
          </w:tcPr>
          <w:p>
            <w:pPr>
              <w:jc w:val="center"/>
              <w:rPr>
                <w:rFonts w:ascii="宋体" w:hAnsi="宋体" w:cs="宋体"/>
                <w:sz w:val="18"/>
                <w:szCs w:val="18"/>
              </w:rPr>
            </w:pPr>
          </w:p>
        </w:tc>
        <w:tc>
          <w:tcPr>
            <w:tcW w:w="552" w:type="dxa"/>
          </w:tcPr>
          <w:p>
            <w:pPr>
              <w:jc w:val="center"/>
              <w:rPr>
                <w:rFonts w:ascii="宋体" w:hAnsi="宋体" w:cs="宋体"/>
                <w:sz w:val="18"/>
                <w:szCs w:val="18"/>
              </w:rPr>
            </w:pPr>
          </w:p>
        </w:tc>
        <w:tc>
          <w:tcPr>
            <w:tcW w:w="567" w:type="dxa"/>
          </w:tcPr>
          <w:p>
            <w:pPr>
              <w:jc w:val="center"/>
              <w:rPr>
                <w:rFonts w:ascii="宋体" w:hAnsi="宋体" w:cs="宋体"/>
                <w:sz w:val="18"/>
                <w:szCs w:val="18"/>
              </w:rPr>
            </w:pPr>
          </w:p>
        </w:tc>
        <w:tc>
          <w:tcPr>
            <w:tcW w:w="567" w:type="dxa"/>
          </w:tcPr>
          <w:p>
            <w:pPr>
              <w:jc w:val="center"/>
              <w:rPr>
                <w:rFonts w:ascii="宋体" w:hAnsi="宋体" w:cs="宋体"/>
                <w:sz w:val="18"/>
                <w:szCs w:val="18"/>
              </w:rPr>
            </w:pPr>
          </w:p>
        </w:tc>
        <w:tc>
          <w:tcPr>
            <w:tcW w:w="567" w:type="dxa"/>
            <w:vAlign w:val="center"/>
          </w:tcPr>
          <w:p>
            <w:pPr>
              <w:jc w:val="center"/>
              <w:rPr>
                <w:rFonts w:ascii="宋体" w:hAnsi="宋体" w:cs="Times New Roman"/>
                <w:sz w:val="18"/>
                <w:szCs w:val="18"/>
              </w:rPr>
            </w:pPr>
            <w:r>
              <w:rPr>
                <w:rFonts w:ascii="宋体" w:hAnsi="宋体" w:cs="Times New Roman"/>
                <w:sz w:val="18"/>
                <w:szCs w:val="18"/>
              </w:rPr>
              <w:t>M</w:t>
            </w:r>
          </w:p>
        </w:tc>
      </w:tr>
    </w:tbl>
    <w:p>
      <w:pPr>
        <w:spacing w:before="156" w:beforeLines="50" w:after="156" w:afterLines="50" w:line="400" w:lineRule="exact"/>
        <w:ind w:firstLine="360" w:firstLineChars="200"/>
        <w:rPr>
          <w:rFonts w:ascii="黑体" w:hAnsi="黑体" w:eastAsia="黑体" w:cs="黑体"/>
          <w:sz w:val="24"/>
          <w:szCs w:val="24"/>
        </w:rPr>
      </w:pPr>
      <w:r>
        <w:rPr>
          <w:rFonts w:hint="eastAsia" w:cs="黑体" w:asciiTheme="minorEastAsia" w:hAnsiTheme="minorEastAsia" w:eastAsiaTheme="minorEastAsia"/>
          <w:sz w:val="18"/>
          <w:szCs w:val="18"/>
        </w:rPr>
        <w:t>注：根据课程对毕业要求支撑度的高、中、低分别用</w:t>
      </w:r>
      <w:r>
        <w:rPr>
          <w:rFonts w:cs="黑体" w:asciiTheme="minorEastAsia" w:hAnsiTheme="minorEastAsia" w:eastAsiaTheme="minorEastAsia"/>
          <w:sz w:val="18"/>
          <w:szCs w:val="18"/>
        </w:rPr>
        <w:t>H、M、L表示。</w:t>
      </w:r>
    </w:p>
    <w:p>
      <w:pPr>
        <w:spacing w:before="156" w:beforeLines="50" w:after="156" w:afterLines="50" w:line="400" w:lineRule="exact"/>
        <w:rPr>
          <w:rFonts w:cs="黑体" w:asciiTheme="minorEastAsia" w:hAnsiTheme="minorEastAsia" w:eastAsiaTheme="minorEastAsia"/>
          <w:sz w:val="18"/>
          <w:szCs w:val="18"/>
        </w:rPr>
        <w:sectPr>
          <w:pgSz w:w="16838" w:h="11906" w:orient="landscape"/>
          <w:pgMar w:top="1797" w:right="1440" w:bottom="1797" w:left="1440" w:header="851" w:footer="992" w:gutter="0"/>
          <w:cols w:space="425" w:num="1"/>
          <w:docGrid w:type="lines" w:linePitch="312" w:charSpace="0"/>
        </w:sectPr>
      </w:pPr>
    </w:p>
    <w:p>
      <w:pPr>
        <w:spacing w:before="156" w:beforeLines="50" w:after="156" w:afterLines="50" w:line="400" w:lineRule="exact"/>
        <w:ind w:firstLine="480" w:firstLineChars="200"/>
        <w:rPr>
          <w:rFonts w:ascii="黑体" w:hAnsi="黑体" w:eastAsia="黑体" w:cs="黑体"/>
          <w:sz w:val="24"/>
          <w:szCs w:val="24"/>
        </w:rPr>
      </w:pPr>
      <w:r>
        <w:rPr>
          <w:rFonts w:ascii="黑体" w:hAnsi="黑体" w:eastAsia="黑体" w:cs="黑体"/>
          <w:sz w:val="24"/>
          <w:szCs w:val="24"/>
        </w:rPr>
        <w:tab/>
      </w:r>
      <w:r>
        <w:rPr>
          <w:rFonts w:ascii="黑体" w:hAnsi="黑体" w:eastAsia="黑体" w:cs="黑体"/>
          <w:sz w:val="24"/>
          <w:szCs w:val="24"/>
        </w:rPr>
        <w:tab/>
      </w:r>
      <w:r>
        <w:rPr>
          <w:rFonts w:hint="eastAsia" w:ascii="黑体" w:hAnsi="黑体" w:eastAsia="黑体" w:cs="黑体"/>
          <w:sz w:val="24"/>
          <w:szCs w:val="24"/>
        </w:rPr>
        <w:t>七、课程结构与学分分配比例表</w:t>
      </w:r>
    </w:p>
    <w:tbl>
      <w:tblPr>
        <w:tblStyle w:val="12"/>
        <w:tblW w:w="6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13"/>
        <w:gridCol w:w="1789"/>
        <w:gridCol w:w="1325"/>
        <w:gridCol w:w="851"/>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jc w:val="center"/>
        </w:trPr>
        <w:tc>
          <w:tcPr>
            <w:tcW w:w="3773" w:type="dxa"/>
            <w:gridSpan w:val="3"/>
            <w:vAlign w:val="center"/>
          </w:tcPr>
          <w:p>
            <w:pPr>
              <w:widowControl/>
              <w:jc w:val="center"/>
              <w:rPr>
                <w:rFonts w:ascii="宋体" w:hAnsi="宋体" w:cs="Times New Roman"/>
                <w:b/>
              </w:rPr>
            </w:pPr>
            <w:r>
              <w:rPr>
                <w:rFonts w:hint="eastAsia" w:ascii="宋体" w:hAnsi="宋体" w:cs="Times New Roman"/>
                <w:b/>
              </w:rPr>
              <w:t>课程类别</w:t>
            </w:r>
          </w:p>
        </w:tc>
        <w:tc>
          <w:tcPr>
            <w:tcW w:w="1325" w:type="dxa"/>
            <w:vAlign w:val="center"/>
          </w:tcPr>
          <w:p>
            <w:pPr>
              <w:widowControl/>
              <w:jc w:val="center"/>
              <w:rPr>
                <w:rFonts w:ascii="宋体" w:hAnsi="宋体" w:cs="Times New Roman"/>
                <w:b/>
              </w:rPr>
            </w:pPr>
            <w:r>
              <w:rPr>
                <w:rFonts w:hint="eastAsia" w:ascii="宋体" w:hAnsi="宋体" w:cs="Times New Roman"/>
                <w:b/>
              </w:rPr>
              <w:t>学时</w:t>
            </w:r>
          </w:p>
        </w:tc>
        <w:tc>
          <w:tcPr>
            <w:tcW w:w="851" w:type="dxa"/>
            <w:vAlign w:val="center"/>
          </w:tcPr>
          <w:p>
            <w:pPr>
              <w:widowControl/>
              <w:jc w:val="center"/>
              <w:rPr>
                <w:rFonts w:ascii="宋体" w:hAnsi="宋体" w:cs="Times New Roman"/>
                <w:b/>
              </w:rPr>
            </w:pPr>
            <w:r>
              <w:rPr>
                <w:rFonts w:hint="eastAsia" w:ascii="宋体" w:hAnsi="宋体" w:cs="Times New Roman"/>
                <w:b/>
              </w:rPr>
              <w:t>学分</w:t>
            </w:r>
          </w:p>
        </w:tc>
        <w:tc>
          <w:tcPr>
            <w:tcW w:w="942" w:type="dxa"/>
            <w:vAlign w:val="center"/>
          </w:tcPr>
          <w:p>
            <w:pPr>
              <w:widowControl/>
              <w:jc w:val="center"/>
              <w:rPr>
                <w:rFonts w:ascii="宋体" w:hAnsi="宋体" w:cs="Times New Roman"/>
                <w:b/>
              </w:rPr>
            </w:pPr>
            <w:r>
              <w:rPr>
                <w:rFonts w:hint="eastAsia" w:ascii="宋体" w:hAnsi="宋体" w:cs="Times New Roman"/>
                <w:b/>
              </w:rPr>
              <w:t>占</w:t>
            </w:r>
            <w:r>
              <w:rPr>
                <w:rFonts w:ascii="宋体" w:hAnsi="宋体" w:cs="Times New Roman"/>
                <w:b/>
              </w:rPr>
              <w:t>总学分</w:t>
            </w:r>
          </w:p>
          <w:p>
            <w:pPr>
              <w:widowControl/>
              <w:jc w:val="center"/>
              <w:rPr>
                <w:rFonts w:ascii="宋体" w:hAnsi="宋体" w:cs="Times New Roman"/>
                <w:b/>
              </w:rPr>
            </w:pPr>
            <w:r>
              <w:rPr>
                <w:rFonts w:ascii="宋体" w:hAnsi="宋体" w:cs="Times New Roman"/>
                <w:b/>
              </w:rPr>
              <w:t>比例</w:t>
            </w:r>
            <w:r>
              <w:rPr>
                <w:rFonts w:hint="eastAsia" w:ascii="宋体" w:hAnsi="宋体" w:cs="Times New Roman"/>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restart"/>
            <w:vAlign w:val="center"/>
          </w:tcPr>
          <w:p>
            <w:pPr>
              <w:widowControl/>
              <w:jc w:val="center"/>
              <w:rPr>
                <w:rFonts w:ascii="宋体" w:hAnsi="宋体" w:cs="宋体"/>
                <w:bCs/>
                <w:kern w:val="0"/>
              </w:rPr>
            </w:pPr>
            <w:r>
              <w:rPr>
                <w:rFonts w:ascii="宋体" w:hAnsi="宋体" w:cs="宋体"/>
                <w:bCs/>
                <w:kern w:val="0"/>
              </w:rPr>
              <w:t>通识教育课程</w:t>
            </w:r>
          </w:p>
        </w:tc>
        <w:tc>
          <w:tcPr>
            <w:tcW w:w="1213" w:type="dxa"/>
            <w:vMerge w:val="restart"/>
            <w:vAlign w:val="center"/>
          </w:tcPr>
          <w:p>
            <w:pPr>
              <w:jc w:val="center"/>
              <w:rPr>
                <w:rFonts w:ascii="宋体" w:hAnsi="宋体" w:cs="宋体"/>
                <w:bCs/>
                <w:kern w:val="0"/>
              </w:rPr>
            </w:pPr>
            <w:r>
              <w:rPr>
                <w:rFonts w:hint="eastAsia" w:ascii="宋体" w:hAnsi="宋体" w:cs="宋体"/>
                <w:bCs/>
                <w:kern w:val="0"/>
              </w:rPr>
              <w:t>通识教育</w:t>
            </w:r>
            <w:r>
              <w:rPr>
                <w:rFonts w:ascii="宋体" w:hAnsi="宋体" w:cs="宋体"/>
                <w:bCs/>
                <w:kern w:val="0"/>
              </w:rPr>
              <w:t>必修课程</w:t>
            </w:r>
          </w:p>
        </w:tc>
        <w:tc>
          <w:tcPr>
            <w:tcW w:w="1789" w:type="dxa"/>
            <w:vAlign w:val="center"/>
          </w:tcPr>
          <w:p>
            <w:pPr>
              <w:jc w:val="center"/>
              <w:rPr>
                <w:rFonts w:ascii="宋体" w:hAnsi="宋体" w:cs="宋体"/>
                <w:bCs/>
                <w:kern w:val="0"/>
              </w:rPr>
            </w:pPr>
            <w:r>
              <w:rPr>
                <w:rFonts w:hint="eastAsia" w:ascii="宋体" w:hAnsi="宋体" w:cs="宋体"/>
                <w:bCs/>
                <w:kern w:val="0"/>
              </w:rPr>
              <w:t>理论</w:t>
            </w:r>
          </w:p>
        </w:tc>
        <w:tc>
          <w:tcPr>
            <w:tcW w:w="1325" w:type="dxa"/>
            <w:vAlign w:val="center"/>
          </w:tcPr>
          <w:p>
            <w:pPr>
              <w:widowControl/>
              <w:jc w:val="center"/>
              <w:rPr>
                <w:rFonts w:ascii="宋体" w:hAnsi="宋体" w:cs="宋体"/>
                <w:bCs/>
                <w:kern w:val="0"/>
              </w:rPr>
            </w:pPr>
            <w:r>
              <w:rPr>
                <w:rFonts w:ascii="宋体" w:hAnsi="宋体" w:cs="宋体"/>
                <w:bCs/>
                <w:kern w:val="0"/>
              </w:rPr>
              <w:t>464</w:t>
            </w:r>
          </w:p>
        </w:tc>
        <w:tc>
          <w:tcPr>
            <w:tcW w:w="851" w:type="dxa"/>
            <w:vAlign w:val="center"/>
          </w:tcPr>
          <w:p>
            <w:pPr>
              <w:widowControl/>
              <w:jc w:val="center"/>
              <w:rPr>
                <w:rFonts w:ascii="宋体" w:hAnsi="宋体" w:cs="宋体"/>
                <w:bCs/>
                <w:kern w:val="0"/>
              </w:rPr>
            </w:pPr>
            <w:r>
              <w:rPr>
                <w:rFonts w:ascii="宋体" w:hAnsi="宋体" w:cs="Times New Roman"/>
                <w:bCs/>
                <w:kern w:val="0"/>
              </w:rPr>
              <w:t>29</w:t>
            </w:r>
          </w:p>
        </w:tc>
        <w:tc>
          <w:tcPr>
            <w:tcW w:w="942" w:type="dxa"/>
            <w:shd w:val="clear" w:color="auto" w:fill="auto"/>
            <w:vAlign w:val="center"/>
          </w:tcPr>
          <w:p>
            <w:pPr>
              <w:widowControl/>
              <w:jc w:val="center"/>
              <w:rPr>
                <w:rFonts w:ascii="宋体" w:hAnsi="宋体" w:cs="宋体"/>
                <w:bCs/>
                <w:kern w:val="0"/>
              </w:rPr>
            </w:pPr>
            <w:r>
              <w:rPr>
                <w:rFonts w:ascii="宋体" w:hAnsi="宋体" w:cs="Times New Roman"/>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rPr>
            </w:pPr>
          </w:p>
        </w:tc>
        <w:tc>
          <w:tcPr>
            <w:tcW w:w="1213" w:type="dxa"/>
            <w:vMerge w:val="continue"/>
            <w:vAlign w:val="center"/>
          </w:tcPr>
          <w:p>
            <w:pPr>
              <w:jc w:val="center"/>
              <w:rPr>
                <w:rFonts w:ascii="宋体" w:hAnsi="宋体" w:cs="宋体"/>
                <w:bCs/>
                <w:kern w:val="0"/>
              </w:rPr>
            </w:pPr>
          </w:p>
        </w:tc>
        <w:tc>
          <w:tcPr>
            <w:tcW w:w="1789" w:type="dxa"/>
            <w:vAlign w:val="center"/>
          </w:tcPr>
          <w:p>
            <w:pPr>
              <w:jc w:val="center"/>
              <w:rPr>
                <w:rFonts w:ascii="宋体" w:hAnsi="宋体" w:cs="宋体"/>
                <w:bCs/>
                <w:kern w:val="0"/>
              </w:rPr>
            </w:pPr>
            <w:r>
              <w:rPr>
                <w:rFonts w:hint="eastAsia" w:ascii="宋体" w:hAnsi="宋体" w:cs="宋体"/>
                <w:bCs/>
                <w:kern w:val="0"/>
              </w:rPr>
              <w:t>实验/实训</w:t>
            </w:r>
          </w:p>
        </w:tc>
        <w:tc>
          <w:tcPr>
            <w:tcW w:w="1325" w:type="dxa"/>
            <w:vAlign w:val="center"/>
          </w:tcPr>
          <w:p>
            <w:pPr>
              <w:widowControl/>
              <w:jc w:val="center"/>
              <w:rPr>
                <w:rFonts w:ascii="宋体" w:hAnsi="宋体" w:cs="宋体"/>
                <w:bCs/>
                <w:kern w:val="0"/>
              </w:rPr>
            </w:pPr>
            <w:r>
              <w:rPr>
                <w:rFonts w:ascii="宋体" w:hAnsi="宋体" w:cs="宋体"/>
                <w:bCs/>
                <w:kern w:val="0"/>
              </w:rPr>
              <w:t>256</w:t>
            </w:r>
          </w:p>
        </w:tc>
        <w:tc>
          <w:tcPr>
            <w:tcW w:w="851" w:type="dxa"/>
            <w:vAlign w:val="center"/>
          </w:tcPr>
          <w:p>
            <w:pPr>
              <w:widowControl/>
              <w:jc w:val="center"/>
              <w:rPr>
                <w:rFonts w:ascii="宋体" w:hAnsi="宋体" w:cs="Times New Roman"/>
                <w:bCs/>
                <w:kern w:val="0"/>
              </w:rPr>
            </w:pPr>
            <w:r>
              <w:rPr>
                <w:rFonts w:ascii="宋体" w:hAnsi="宋体" w:cs="Times New Roman"/>
                <w:bCs/>
                <w:kern w:val="0"/>
              </w:rPr>
              <w:t>7.5</w:t>
            </w:r>
          </w:p>
        </w:tc>
        <w:tc>
          <w:tcPr>
            <w:tcW w:w="942" w:type="dxa"/>
            <w:shd w:val="clear" w:color="auto" w:fill="auto"/>
            <w:vAlign w:val="center"/>
          </w:tcPr>
          <w:p>
            <w:pPr>
              <w:widowControl/>
              <w:jc w:val="center"/>
              <w:rPr>
                <w:rFonts w:ascii="宋体" w:hAnsi="宋体" w:cs="宋体"/>
                <w:bCs/>
                <w:kern w:val="0"/>
              </w:rPr>
            </w:pPr>
            <w:r>
              <w:rPr>
                <w:rFonts w:ascii="宋体" w:hAnsi="宋体" w:cs="Times New Roma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rPr>
            </w:pPr>
          </w:p>
        </w:tc>
        <w:tc>
          <w:tcPr>
            <w:tcW w:w="1213" w:type="dxa"/>
            <w:vMerge w:val="continue"/>
            <w:vAlign w:val="center"/>
          </w:tcPr>
          <w:p>
            <w:pPr>
              <w:jc w:val="center"/>
              <w:rPr>
                <w:rFonts w:ascii="宋体" w:hAnsi="宋体" w:cs="宋体"/>
                <w:bCs/>
                <w:kern w:val="0"/>
              </w:rPr>
            </w:pPr>
          </w:p>
        </w:tc>
        <w:tc>
          <w:tcPr>
            <w:tcW w:w="1789" w:type="dxa"/>
            <w:vAlign w:val="center"/>
          </w:tcPr>
          <w:p>
            <w:pPr>
              <w:jc w:val="center"/>
              <w:rPr>
                <w:rFonts w:ascii="宋体" w:hAnsi="宋体" w:cs="宋体"/>
                <w:bCs/>
                <w:kern w:val="0"/>
              </w:rPr>
            </w:pPr>
            <w:r>
              <w:rPr>
                <w:rFonts w:hint="eastAsia" w:ascii="宋体" w:hAnsi="宋体" w:cs="宋体"/>
                <w:bCs/>
                <w:kern w:val="0"/>
              </w:rPr>
              <w:t>线上学习</w:t>
            </w:r>
          </w:p>
        </w:tc>
        <w:tc>
          <w:tcPr>
            <w:tcW w:w="1325" w:type="dxa"/>
            <w:vAlign w:val="center"/>
          </w:tcPr>
          <w:p>
            <w:pPr>
              <w:widowControl/>
              <w:jc w:val="center"/>
              <w:rPr>
                <w:rFonts w:ascii="宋体" w:hAnsi="宋体" w:cs="宋体"/>
                <w:bCs/>
                <w:kern w:val="0"/>
              </w:rPr>
            </w:pPr>
            <w:r>
              <w:rPr>
                <w:rFonts w:hint="eastAsia" w:ascii="宋体" w:hAnsi="宋体" w:cs="宋体"/>
                <w:bCs/>
                <w:kern w:val="0"/>
              </w:rPr>
              <w:t>9</w:t>
            </w:r>
            <w:r>
              <w:rPr>
                <w:rFonts w:ascii="宋体" w:hAnsi="宋体" w:cs="宋体"/>
                <w:bCs/>
                <w:kern w:val="0"/>
              </w:rPr>
              <w:t>6</w:t>
            </w:r>
          </w:p>
        </w:tc>
        <w:tc>
          <w:tcPr>
            <w:tcW w:w="851" w:type="dxa"/>
            <w:vAlign w:val="center"/>
          </w:tcPr>
          <w:p>
            <w:pPr>
              <w:widowControl/>
              <w:jc w:val="center"/>
              <w:rPr>
                <w:rFonts w:ascii="宋体" w:hAnsi="宋体" w:cs="Times New Roman"/>
                <w:bCs/>
                <w:kern w:val="0"/>
              </w:rPr>
            </w:pPr>
            <w:r>
              <w:rPr>
                <w:rFonts w:hint="eastAsia" w:ascii="宋体" w:hAnsi="宋体" w:cs="Times New Roman"/>
                <w:bCs/>
                <w:kern w:val="0"/>
              </w:rPr>
              <w:t>3</w:t>
            </w:r>
          </w:p>
        </w:tc>
        <w:tc>
          <w:tcPr>
            <w:tcW w:w="942" w:type="dxa"/>
            <w:shd w:val="clear" w:color="auto" w:fill="auto"/>
            <w:vAlign w:val="center"/>
          </w:tcPr>
          <w:p>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rPr>
            </w:pPr>
          </w:p>
        </w:tc>
        <w:tc>
          <w:tcPr>
            <w:tcW w:w="1213" w:type="dxa"/>
            <w:vMerge w:val="restart"/>
            <w:vAlign w:val="center"/>
          </w:tcPr>
          <w:p>
            <w:pPr>
              <w:jc w:val="center"/>
              <w:rPr>
                <w:rFonts w:ascii="宋体" w:hAnsi="宋体" w:cs="宋体"/>
                <w:bCs/>
                <w:kern w:val="0"/>
              </w:rPr>
            </w:pPr>
            <w:r>
              <w:rPr>
                <w:rFonts w:hint="eastAsia" w:ascii="宋体" w:hAnsi="宋体" w:cs="宋体"/>
                <w:bCs/>
                <w:kern w:val="0"/>
              </w:rPr>
              <w:t>通识教育选修</w:t>
            </w:r>
            <w:r>
              <w:rPr>
                <w:rFonts w:ascii="宋体" w:hAnsi="宋体" w:cs="宋体"/>
                <w:bCs/>
                <w:kern w:val="0"/>
              </w:rPr>
              <w:t>课程</w:t>
            </w:r>
          </w:p>
        </w:tc>
        <w:tc>
          <w:tcPr>
            <w:tcW w:w="1789" w:type="dxa"/>
            <w:vAlign w:val="center"/>
          </w:tcPr>
          <w:p>
            <w:pPr>
              <w:jc w:val="center"/>
              <w:rPr>
                <w:rFonts w:ascii="宋体" w:hAnsi="宋体" w:cs="宋体"/>
                <w:bCs/>
                <w:kern w:val="0"/>
              </w:rPr>
            </w:pPr>
            <w:r>
              <w:rPr>
                <w:rFonts w:hint="eastAsia" w:ascii="宋体" w:hAnsi="宋体" w:cs="宋体"/>
                <w:bCs/>
                <w:kern w:val="0"/>
              </w:rPr>
              <w:t>理论</w:t>
            </w:r>
          </w:p>
        </w:tc>
        <w:tc>
          <w:tcPr>
            <w:tcW w:w="1325" w:type="dxa"/>
            <w:vAlign w:val="center"/>
          </w:tcPr>
          <w:p>
            <w:pPr>
              <w:widowControl/>
              <w:jc w:val="center"/>
              <w:rPr>
                <w:rFonts w:ascii="宋体" w:hAnsi="宋体" w:cs="宋体"/>
                <w:bCs/>
                <w:kern w:val="0"/>
              </w:rPr>
            </w:pPr>
            <w:r>
              <w:rPr>
                <w:rFonts w:ascii="宋体" w:hAnsi="宋体" w:cs="宋体"/>
                <w:bCs/>
                <w:kern w:val="0"/>
              </w:rPr>
              <w:t>160</w:t>
            </w:r>
          </w:p>
        </w:tc>
        <w:tc>
          <w:tcPr>
            <w:tcW w:w="851" w:type="dxa"/>
            <w:vAlign w:val="center"/>
          </w:tcPr>
          <w:p>
            <w:pPr>
              <w:widowControl/>
              <w:jc w:val="center"/>
              <w:rPr>
                <w:rFonts w:ascii="宋体" w:hAnsi="宋体" w:cs="宋体"/>
                <w:bCs/>
                <w:kern w:val="0"/>
              </w:rPr>
            </w:pPr>
            <w:r>
              <w:rPr>
                <w:rFonts w:ascii="宋体" w:hAnsi="宋体" w:cs="Times New Roman"/>
                <w:bCs/>
                <w:kern w:val="0"/>
              </w:rPr>
              <w:t>10</w:t>
            </w:r>
          </w:p>
        </w:tc>
        <w:tc>
          <w:tcPr>
            <w:tcW w:w="942" w:type="dxa"/>
            <w:shd w:val="clear" w:color="auto" w:fill="auto"/>
            <w:vAlign w:val="center"/>
          </w:tcPr>
          <w:p>
            <w:pPr>
              <w:widowControl/>
              <w:jc w:val="center"/>
              <w:rPr>
                <w:rFonts w:ascii="宋体" w:hAnsi="宋体" w:cs="宋体"/>
                <w:bCs/>
                <w:kern w:val="0"/>
              </w:rPr>
            </w:pPr>
            <w:r>
              <w:rPr>
                <w:rFonts w:ascii="宋体" w:hAnsi="宋体" w:cs="Times New Roma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rPr>
            </w:pPr>
          </w:p>
        </w:tc>
        <w:tc>
          <w:tcPr>
            <w:tcW w:w="1213" w:type="dxa"/>
            <w:vMerge w:val="continue"/>
            <w:vAlign w:val="center"/>
          </w:tcPr>
          <w:p>
            <w:pPr>
              <w:jc w:val="center"/>
              <w:rPr>
                <w:rFonts w:ascii="宋体" w:hAnsi="宋体" w:cs="宋体"/>
                <w:bCs/>
                <w:kern w:val="0"/>
              </w:rPr>
            </w:pPr>
          </w:p>
        </w:tc>
        <w:tc>
          <w:tcPr>
            <w:tcW w:w="1789" w:type="dxa"/>
            <w:vAlign w:val="center"/>
          </w:tcPr>
          <w:p>
            <w:pPr>
              <w:jc w:val="center"/>
              <w:rPr>
                <w:rFonts w:ascii="宋体" w:hAnsi="宋体" w:cs="宋体"/>
                <w:bCs/>
                <w:kern w:val="0"/>
              </w:rPr>
            </w:pPr>
            <w:r>
              <w:rPr>
                <w:rFonts w:hint="eastAsia" w:ascii="宋体" w:hAnsi="宋体" w:cs="宋体"/>
                <w:bCs/>
                <w:kern w:val="0"/>
              </w:rPr>
              <w:t>实验/实训</w:t>
            </w:r>
          </w:p>
        </w:tc>
        <w:tc>
          <w:tcPr>
            <w:tcW w:w="1325" w:type="dxa"/>
            <w:vAlign w:val="center"/>
          </w:tcPr>
          <w:p>
            <w:pPr>
              <w:widowControl/>
              <w:jc w:val="center"/>
              <w:rPr>
                <w:rFonts w:ascii="宋体" w:hAnsi="宋体" w:cs="宋体"/>
                <w:bCs/>
                <w:kern w:val="0"/>
              </w:rPr>
            </w:pPr>
          </w:p>
        </w:tc>
        <w:tc>
          <w:tcPr>
            <w:tcW w:w="851" w:type="dxa"/>
            <w:vAlign w:val="center"/>
          </w:tcPr>
          <w:p>
            <w:pPr>
              <w:widowControl/>
              <w:jc w:val="center"/>
              <w:rPr>
                <w:rFonts w:ascii="宋体" w:hAnsi="宋体" w:cs="宋体"/>
                <w:bCs/>
                <w:kern w:val="0"/>
              </w:rPr>
            </w:pPr>
          </w:p>
        </w:tc>
        <w:tc>
          <w:tcPr>
            <w:tcW w:w="942" w:type="dxa"/>
            <w:vAlign w:val="center"/>
          </w:tcPr>
          <w:p>
            <w:pPr>
              <w:widowControl/>
              <w:jc w:val="center"/>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rPr>
            </w:pPr>
          </w:p>
        </w:tc>
        <w:tc>
          <w:tcPr>
            <w:tcW w:w="1213" w:type="dxa"/>
            <w:vMerge w:val="continue"/>
            <w:vAlign w:val="center"/>
          </w:tcPr>
          <w:p>
            <w:pPr>
              <w:jc w:val="center"/>
              <w:rPr>
                <w:rFonts w:ascii="宋体" w:hAnsi="宋体" w:cs="宋体"/>
                <w:bCs/>
                <w:kern w:val="0"/>
              </w:rPr>
            </w:pPr>
          </w:p>
        </w:tc>
        <w:tc>
          <w:tcPr>
            <w:tcW w:w="1789" w:type="dxa"/>
            <w:vAlign w:val="center"/>
          </w:tcPr>
          <w:p>
            <w:pPr>
              <w:jc w:val="center"/>
              <w:rPr>
                <w:rFonts w:ascii="宋体" w:hAnsi="宋体" w:cs="宋体"/>
                <w:bCs/>
                <w:kern w:val="0"/>
              </w:rPr>
            </w:pPr>
            <w:r>
              <w:rPr>
                <w:rFonts w:hint="eastAsia" w:ascii="宋体" w:hAnsi="宋体" w:cs="宋体"/>
                <w:bCs/>
                <w:kern w:val="0"/>
              </w:rPr>
              <w:t>线上学习</w:t>
            </w:r>
          </w:p>
        </w:tc>
        <w:tc>
          <w:tcPr>
            <w:tcW w:w="1325" w:type="dxa"/>
            <w:vAlign w:val="center"/>
          </w:tcPr>
          <w:p>
            <w:pPr>
              <w:widowControl/>
              <w:jc w:val="center"/>
              <w:rPr>
                <w:rFonts w:ascii="宋体" w:hAnsi="宋体" w:cs="宋体"/>
                <w:bCs/>
                <w:kern w:val="0"/>
              </w:rPr>
            </w:pPr>
          </w:p>
        </w:tc>
        <w:tc>
          <w:tcPr>
            <w:tcW w:w="851" w:type="dxa"/>
            <w:vAlign w:val="center"/>
          </w:tcPr>
          <w:p>
            <w:pPr>
              <w:widowControl/>
              <w:jc w:val="center"/>
              <w:rPr>
                <w:rFonts w:ascii="宋体" w:hAnsi="宋体" w:cs="宋体"/>
                <w:bCs/>
                <w:kern w:val="0"/>
              </w:rPr>
            </w:pPr>
          </w:p>
        </w:tc>
        <w:tc>
          <w:tcPr>
            <w:tcW w:w="942" w:type="dxa"/>
            <w:vAlign w:val="center"/>
          </w:tcPr>
          <w:p>
            <w:pPr>
              <w:widowControl/>
              <w:jc w:val="center"/>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restart"/>
            <w:vAlign w:val="center"/>
          </w:tcPr>
          <w:p>
            <w:pPr>
              <w:widowControl/>
              <w:jc w:val="center"/>
              <w:rPr>
                <w:rFonts w:ascii="宋体" w:hAnsi="宋体" w:cs="宋体"/>
                <w:bCs/>
                <w:kern w:val="0"/>
              </w:rPr>
            </w:pPr>
            <w:r>
              <w:rPr>
                <w:rFonts w:ascii="宋体" w:hAnsi="宋体" w:cs="宋体"/>
                <w:bCs/>
                <w:kern w:val="0"/>
              </w:rPr>
              <w:t>专业教育课程</w:t>
            </w:r>
          </w:p>
        </w:tc>
        <w:tc>
          <w:tcPr>
            <w:tcW w:w="1213" w:type="dxa"/>
            <w:vMerge w:val="restart"/>
            <w:vAlign w:val="center"/>
          </w:tcPr>
          <w:p>
            <w:pPr>
              <w:widowControl/>
              <w:jc w:val="center"/>
              <w:rPr>
                <w:rFonts w:ascii="宋体" w:hAnsi="宋体" w:cs="宋体"/>
                <w:bCs/>
                <w:kern w:val="0"/>
              </w:rPr>
            </w:pPr>
            <w:r>
              <w:rPr>
                <w:rFonts w:ascii="宋体" w:hAnsi="宋体" w:cs="宋体"/>
                <w:bCs/>
                <w:kern w:val="0"/>
              </w:rPr>
              <w:t>专业</w:t>
            </w:r>
            <w:r>
              <w:rPr>
                <w:rFonts w:hint="eastAsia" w:ascii="宋体" w:hAnsi="宋体" w:cs="宋体"/>
                <w:bCs/>
                <w:kern w:val="0"/>
              </w:rPr>
              <w:t>教育基础</w:t>
            </w:r>
            <w:r>
              <w:rPr>
                <w:rFonts w:ascii="宋体" w:hAnsi="宋体" w:cs="宋体"/>
                <w:bCs/>
                <w:kern w:val="0"/>
              </w:rPr>
              <w:t>课程</w:t>
            </w:r>
          </w:p>
        </w:tc>
        <w:tc>
          <w:tcPr>
            <w:tcW w:w="1789" w:type="dxa"/>
            <w:vAlign w:val="center"/>
          </w:tcPr>
          <w:p>
            <w:pPr>
              <w:widowControl/>
              <w:jc w:val="center"/>
              <w:rPr>
                <w:rFonts w:ascii="宋体" w:hAnsi="宋体" w:cs="宋体"/>
                <w:bCs/>
                <w:kern w:val="0"/>
              </w:rPr>
            </w:pPr>
            <w:r>
              <w:rPr>
                <w:rFonts w:ascii="宋体" w:hAnsi="宋体" w:cs="宋体"/>
                <w:bCs/>
                <w:kern w:val="0"/>
              </w:rPr>
              <w:t>理论</w:t>
            </w:r>
          </w:p>
        </w:tc>
        <w:tc>
          <w:tcPr>
            <w:tcW w:w="1325" w:type="dxa"/>
            <w:vAlign w:val="center"/>
          </w:tcPr>
          <w:p>
            <w:pPr>
              <w:widowControl/>
              <w:jc w:val="center"/>
              <w:rPr>
                <w:rFonts w:ascii="宋体" w:hAnsi="宋体" w:cs="宋体"/>
                <w:bCs/>
                <w:kern w:val="0"/>
              </w:rPr>
            </w:pPr>
            <w:r>
              <w:rPr>
                <w:rFonts w:ascii="宋体" w:hAnsi="宋体" w:cs="Times New Roman"/>
                <w:bCs/>
                <w:kern w:val="0"/>
              </w:rPr>
              <w:t>800</w:t>
            </w:r>
          </w:p>
        </w:tc>
        <w:tc>
          <w:tcPr>
            <w:tcW w:w="851" w:type="dxa"/>
            <w:vAlign w:val="center"/>
          </w:tcPr>
          <w:p>
            <w:pPr>
              <w:widowControl/>
              <w:jc w:val="center"/>
              <w:rPr>
                <w:rFonts w:ascii="宋体" w:hAnsi="宋体" w:cs="宋体"/>
                <w:bCs/>
                <w:kern w:val="0"/>
              </w:rPr>
            </w:pPr>
            <w:r>
              <w:rPr>
                <w:rFonts w:ascii="宋体" w:hAnsi="宋体" w:cs="Times New Roman"/>
                <w:bCs/>
                <w:kern w:val="0"/>
              </w:rPr>
              <w:t>48</w:t>
            </w:r>
          </w:p>
        </w:tc>
        <w:tc>
          <w:tcPr>
            <w:tcW w:w="942" w:type="dxa"/>
            <w:vAlign w:val="center"/>
          </w:tcPr>
          <w:p>
            <w:pPr>
              <w:widowControl/>
              <w:jc w:val="center"/>
              <w:rPr>
                <w:rFonts w:ascii="宋体" w:hAnsi="宋体" w:cs="宋体"/>
                <w:bCs/>
                <w:kern w:val="0"/>
              </w:rPr>
            </w:pPr>
            <w:r>
              <w:rPr>
                <w:rFonts w:ascii="宋体" w:hAnsi="宋体" w:cs="Times New Roman"/>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rPr>
            </w:pPr>
          </w:p>
        </w:tc>
        <w:tc>
          <w:tcPr>
            <w:tcW w:w="1213" w:type="dxa"/>
            <w:vMerge w:val="continue"/>
            <w:vAlign w:val="center"/>
          </w:tcPr>
          <w:p>
            <w:pPr>
              <w:widowControl/>
              <w:jc w:val="center"/>
              <w:rPr>
                <w:rFonts w:ascii="宋体" w:hAnsi="宋体" w:cs="宋体"/>
                <w:bCs/>
                <w:kern w:val="0"/>
              </w:rPr>
            </w:pPr>
          </w:p>
        </w:tc>
        <w:tc>
          <w:tcPr>
            <w:tcW w:w="1789" w:type="dxa"/>
            <w:vAlign w:val="center"/>
          </w:tcPr>
          <w:p>
            <w:pPr>
              <w:widowControl/>
              <w:jc w:val="center"/>
              <w:rPr>
                <w:rFonts w:ascii="宋体" w:hAnsi="宋体" w:cs="宋体"/>
                <w:bCs/>
                <w:kern w:val="0"/>
              </w:rPr>
            </w:pPr>
            <w:r>
              <w:rPr>
                <w:rFonts w:ascii="宋体" w:hAnsi="宋体" w:cs="宋体"/>
                <w:bCs/>
                <w:kern w:val="0"/>
              </w:rPr>
              <w:t>实验</w:t>
            </w:r>
            <w:r>
              <w:rPr>
                <w:rFonts w:hint="eastAsia" w:ascii="宋体" w:hAnsi="宋体" w:cs="宋体"/>
                <w:bCs/>
                <w:kern w:val="0"/>
              </w:rPr>
              <w:t>/实训</w:t>
            </w:r>
          </w:p>
        </w:tc>
        <w:tc>
          <w:tcPr>
            <w:tcW w:w="1325" w:type="dxa"/>
            <w:vAlign w:val="center"/>
          </w:tcPr>
          <w:p>
            <w:pPr>
              <w:widowControl/>
              <w:jc w:val="center"/>
              <w:rPr>
                <w:rFonts w:ascii="宋体" w:hAnsi="宋体" w:cs="宋体"/>
                <w:bCs/>
                <w:kern w:val="0"/>
              </w:rPr>
            </w:pPr>
            <w:r>
              <w:rPr>
                <w:rFonts w:hint="eastAsia" w:ascii="宋体" w:hAnsi="宋体" w:cs="Times New Roman"/>
                <w:bCs/>
                <w:kern w:val="0"/>
              </w:rPr>
              <w:t>272</w:t>
            </w:r>
          </w:p>
        </w:tc>
        <w:tc>
          <w:tcPr>
            <w:tcW w:w="851" w:type="dxa"/>
            <w:vAlign w:val="center"/>
          </w:tcPr>
          <w:p>
            <w:pPr>
              <w:widowControl/>
              <w:jc w:val="center"/>
              <w:rPr>
                <w:rFonts w:ascii="宋体" w:hAnsi="宋体" w:cs="宋体"/>
                <w:bCs/>
                <w:kern w:val="0"/>
              </w:rPr>
            </w:pPr>
            <w:r>
              <w:rPr>
                <w:rFonts w:ascii="宋体" w:hAnsi="宋体" w:cs="Times New Roman"/>
                <w:bCs/>
                <w:kern w:val="0"/>
              </w:rPr>
              <w:t>8.5</w:t>
            </w:r>
          </w:p>
        </w:tc>
        <w:tc>
          <w:tcPr>
            <w:tcW w:w="942" w:type="dxa"/>
            <w:vAlign w:val="center"/>
          </w:tcPr>
          <w:p>
            <w:pPr>
              <w:widowControl/>
              <w:jc w:val="center"/>
              <w:rPr>
                <w:rFonts w:ascii="宋体" w:hAnsi="宋体" w:cs="宋体"/>
                <w:bCs/>
                <w:kern w:val="0"/>
              </w:rPr>
            </w:pPr>
            <w:r>
              <w:rPr>
                <w:rFonts w:ascii="宋体" w:hAnsi="宋体" w:cs="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rPr>
            </w:pPr>
          </w:p>
        </w:tc>
        <w:tc>
          <w:tcPr>
            <w:tcW w:w="1213" w:type="dxa"/>
            <w:vMerge w:val="continue"/>
            <w:vAlign w:val="center"/>
          </w:tcPr>
          <w:p>
            <w:pPr>
              <w:widowControl/>
              <w:jc w:val="center"/>
              <w:rPr>
                <w:rFonts w:ascii="宋体" w:hAnsi="宋体" w:cs="宋体"/>
                <w:bCs/>
                <w:kern w:val="0"/>
              </w:rPr>
            </w:pPr>
          </w:p>
        </w:tc>
        <w:tc>
          <w:tcPr>
            <w:tcW w:w="1789" w:type="dxa"/>
            <w:vAlign w:val="center"/>
          </w:tcPr>
          <w:p>
            <w:pPr>
              <w:widowControl/>
              <w:jc w:val="center"/>
              <w:rPr>
                <w:rFonts w:ascii="宋体" w:hAnsi="宋体" w:cs="宋体"/>
                <w:bCs/>
                <w:kern w:val="0"/>
              </w:rPr>
            </w:pPr>
            <w:r>
              <w:rPr>
                <w:rFonts w:hint="eastAsia" w:ascii="宋体" w:hAnsi="宋体" w:cs="宋体"/>
                <w:bCs/>
                <w:kern w:val="0"/>
              </w:rPr>
              <w:t>线上学习</w:t>
            </w:r>
          </w:p>
        </w:tc>
        <w:tc>
          <w:tcPr>
            <w:tcW w:w="1325" w:type="dxa"/>
            <w:vAlign w:val="center"/>
          </w:tcPr>
          <w:p>
            <w:pPr>
              <w:widowControl/>
              <w:jc w:val="center"/>
              <w:rPr>
                <w:rFonts w:ascii="宋体" w:hAnsi="宋体" w:cs="宋体"/>
                <w:bCs/>
                <w:kern w:val="0"/>
              </w:rPr>
            </w:pPr>
          </w:p>
        </w:tc>
        <w:tc>
          <w:tcPr>
            <w:tcW w:w="851" w:type="dxa"/>
            <w:vAlign w:val="center"/>
          </w:tcPr>
          <w:p>
            <w:pPr>
              <w:widowControl/>
              <w:jc w:val="center"/>
              <w:rPr>
                <w:rFonts w:ascii="宋体" w:hAnsi="宋体" w:cs="宋体"/>
                <w:bCs/>
                <w:kern w:val="0"/>
              </w:rPr>
            </w:pPr>
          </w:p>
        </w:tc>
        <w:tc>
          <w:tcPr>
            <w:tcW w:w="942" w:type="dxa"/>
            <w:vAlign w:val="center"/>
          </w:tcPr>
          <w:p>
            <w:pPr>
              <w:widowControl/>
              <w:jc w:val="center"/>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rPr>
            </w:pPr>
          </w:p>
        </w:tc>
        <w:tc>
          <w:tcPr>
            <w:tcW w:w="1213" w:type="dxa"/>
            <w:vMerge w:val="restart"/>
            <w:vAlign w:val="center"/>
          </w:tcPr>
          <w:p>
            <w:pPr>
              <w:widowControl/>
              <w:jc w:val="center"/>
              <w:rPr>
                <w:rFonts w:ascii="宋体" w:hAnsi="宋体" w:cs="宋体"/>
                <w:bCs/>
                <w:kern w:val="0"/>
              </w:rPr>
            </w:pPr>
            <w:r>
              <w:rPr>
                <w:rFonts w:ascii="宋体" w:hAnsi="宋体" w:cs="宋体"/>
                <w:bCs/>
                <w:kern w:val="0"/>
              </w:rPr>
              <w:t>专业</w:t>
            </w:r>
            <w:r>
              <w:rPr>
                <w:rFonts w:hint="eastAsia" w:ascii="宋体" w:hAnsi="宋体" w:cs="宋体"/>
                <w:bCs/>
                <w:kern w:val="0"/>
              </w:rPr>
              <w:t>教育核心</w:t>
            </w:r>
            <w:r>
              <w:rPr>
                <w:rFonts w:ascii="宋体" w:hAnsi="宋体" w:cs="宋体"/>
                <w:bCs/>
                <w:kern w:val="0"/>
              </w:rPr>
              <w:t>课程</w:t>
            </w:r>
          </w:p>
        </w:tc>
        <w:tc>
          <w:tcPr>
            <w:tcW w:w="1789" w:type="dxa"/>
            <w:vAlign w:val="center"/>
          </w:tcPr>
          <w:p>
            <w:pPr>
              <w:widowControl/>
              <w:jc w:val="center"/>
              <w:rPr>
                <w:rFonts w:ascii="宋体" w:hAnsi="宋体" w:cs="宋体"/>
                <w:bCs/>
                <w:kern w:val="0"/>
              </w:rPr>
            </w:pPr>
            <w:r>
              <w:rPr>
                <w:rFonts w:ascii="宋体" w:hAnsi="宋体" w:cs="宋体"/>
                <w:bCs/>
                <w:kern w:val="0"/>
              </w:rPr>
              <w:t>理论</w:t>
            </w:r>
          </w:p>
        </w:tc>
        <w:tc>
          <w:tcPr>
            <w:tcW w:w="1325" w:type="dxa"/>
            <w:vAlign w:val="center"/>
          </w:tcPr>
          <w:p>
            <w:pPr>
              <w:widowControl/>
              <w:jc w:val="center"/>
              <w:rPr>
                <w:rFonts w:ascii="宋体" w:hAnsi="宋体" w:cs="宋体"/>
                <w:bCs/>
                <w:kern w:val="0"/>
              </w:rPr>
            </w:pPr>
            <w:r>
              <w:rPr>
                <w:rFonts w:ascii="宋体" w:hAnsi="宋体" w:cs="Times New Roman"/>
                <w:bCs/>
                <w:kern w:val="0"/>
              </w:rPr>
              <w:t>464</w:t>
            </w:r>
          </w:p>
        </w:tc>
        <w:tc>
          <w:tcPr>
            <w:tcW w:w="851" w:type="dxa"/>
            <w:vAlign w:val="center"/>
          </w:tcPr>
          <w:p>
            <w:pPr>
              <w:widowControl/>
              <w:jc w:val="center"/>
              <w:rPr>
                <w:rFonts w:ascii="宋体" w:hAnsi="宋体" w:cs="宋体"/>
                <w:bCs/>
                <w:kern w:val="0"/>
              </w:rPr>
            </w:pPr>
            <w:r>
              <w:rPr>
                <w:rFonts w:ascii="宋体" w:hAnsi="宋体" w:cs="Times New Roman"/>
                <w:bCs/>
                <w:kern w:val="0"/>
              </w:rPr>
              <w:t>29</w:t>
            </w:r>
          </w:p>
        </w:tc>
        <w:tc>
          <w:tcPr>
            <w:tcW w:w="942" w:type="dxa"/>
            <w:vAlign w:val="center"/>
          </w:tcPr>
          <w:p>
            <w:pPr>
              <w:widowControl/>
              <w:jc w:val="center"/>
              <w:rPr>
                <w:rFonts w:ascii="宋体" w:hAnsi="宋体" w:cs="宋体"/>
                <w:bCs/>
                <w:kern w:val="0"/>
              </w:rPr>
            </w:pPr>
            <w:r>
              <w:rPr>
                <w:rFonts w:ascii="宋体" w:hAnsi="宋体" w:cs="Times New Roman"/>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rPr>
            </w:pPr>
          </w:p>
        </w:tc>
        <w:tc>
          <w:tcPr>
            <w:tcW w:w="1213" w:type="dxa"/>
            <w:vMerge w:val="continue"/>
            <w:vAlign w:val="center"/>
          </w:tcPr>
          <w:p>
            <w:pPr>
              <w:widowControl/>
              <w:jc w:val="center"/>
              <w:rPr>
                <w:rFonts w:ascii="宋体" w:hAnsi="宋体" w:cs="宋体"/>
                <w:bCs/>
                <w:kern w:val="0"/>
              </w:rPr>
            </w:pPr>
          </w:p>
        </w:tc>
        <w:tc>
          <w:tcPr>
            <w:tcW w:w="1789" w:type="dxa"/>
            <w:vAlign w:val="center"/>
          </w:tcPr>
          <w:p>
            <w:pPr>
              <w:widowControl/>
              <w:jc w:val="center"/>
              <w:rPr>
                <w:rFonts w:ascii="宋体" w:hAnsi="宋体" w:cs="宋体"/>
                <w:bCs/>
                <w:kern w:val="0"/>
              </w:rPr>
            </w:pPr>
            <w:r>
              <w:rPr>
                <w:rFonts w:ascii="宋体" w:hAnsi="宋体" w:cs="宋体"/>
                <w:bCs/>
                <w:kern w:val="0"/>
              </w:rPr>
              <w:t>实验</w:t>
            </w:r>
            <w:r>
              <w:rPr>
                <w:rFonts w:hint="eastAsia" w:ascii="宋体" w:hAnsi="宋体" w:cs="宋体"/>
                <w:bCs/>
                <w:kern w:val="0"/>
              </w:rPr>
              <w:t>/实训</w:t>
            </w:r>
          </w:p>
        </w:tc>
        <w:tc>
          <w:tcPr>
            <w:tcW w:w="1325" w:type="dxa"/>
            <w:vAlign w:val="center"/>
          </w:tcPr>
          <w:p>
            <w:pPr>
              <w:widowControl/>
              <w:jc w:val="center"/>
              <w:rPr>
                <w:rFonts w:ascii="宋体" w:hAnsi="宋体" w:cs="宋体"/>
                <w:bCs/>
                <w:kern w:val="0"/>
              </w:rPr>
            </w:pPr>
            <w:r>
              <w:rPr>
                <w:rFonts w:ascii="宋体" w:hAnsi="宋体" w:cs="Times New Roman"/>
                <w:bCs/>
                <w:kern w:val="0"/>
              </w:rPr>
              <w:t>192</w:t>
            </w:r>
          </w:p>
        </w:tc>
        <w:tc>
          <w:tcPr>
            <w:tcW w:w="851" w:type="dxa"/>
            <w:vAlign w:val="center"/>
          </w:tcPr>
          <w:p>
            <w:pPr>
              <w:widowControl/>
              <w:jc w:val="center"/>
              <w:rPr>
                <w:rFonts w:ascii="宋体" w:hAnsi="宋体" w:cs="宋体"/>
                <w:bCs/>
                <w:kern w:val="0"/>
              </w:rPr>
            </w:pPr>
            <w:r>
              <w:rPr>
                <w:rFonts w:ascii="宋体" w:hAnsi="宋体" w:cs="Times New Roman"/>
                <w:bCs/>
                <w:kern w:val="0"/>
              </w:rPr>
              <w:t>6</w:t>
            </w:r>
          </w:p>
        </w:tc>
        <w:tc>
          <w:tcPr>
            <w:tcW w:w="942" w:type="dxa"/>
            <w:vAlign w:val="center"/>
          </w:tcPr>
          <w:p>
            <w:pPr>
              <w:widowControl/>
              <w:jc w:val="center"/>
              <w:rPr>
                <w:rFonts w:ascii="宋体" w:hAnsi="宋体" w:cs="宋体"/>
                <w:bCs/>
                <w:kern w:val="0"/>
              </w:rPr>
            </w:pPr>
            <w:r>
              <w:rPr>
                <w:rFonts w:ascii="宋体" w:hAnsi="宋体" w:cs="Times New Roma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rPr>
            </w:pPr>
          </w:p>
        </w:tc>
        <w:tc>
          <w:tcPr>
            <w:tcW w:w="1213" w:type="dxa"/>
            <w:vMerge w:val="continue"/>
            <w:vAlign w:val="center"/>
          </w:tcPr>
          <w:p>
            <w:pPr>
              <w:widowControl/>
              <w:jc w:val="center"/>
              <w:rPr>
                <w:rFonts w:ascii="宋体" w:hAnsi="宋体" w:cs="宋体"/>
                <w:bCs/>
                <w:kern w:val="0"/>
              </w:rPr>
            </w:pPr>
          </w:p>
        </w:tc>
        <w:tc>
          <w:tcPr>
            <w:tcW w:w="1789" w:type="dxa"/>
            <w:vAlign w:val="center"/>
          </w:tcPr>
          <w:p>
            <w:pPr>
              <w:widowControl/>
              <w:jc w:val="center"/>
              <w:rPr>
                <w:rFonts w:ascii="宋体" w:hAnsi="宋体" w:cs="宋体"/>
                <w:bCs/>
                <w:kern w:val="0"/>
              </w:rPr>
            </w:pPr>
            <w:r>
              <w:rPr>
                <w:rFonts w:hint="eastAsia" w:ascii="宋体" w:hAnsi="宋体" w:cs="宋体"/>
                <w:bCs/>
                <w:kern w:val="0"/>
              </w:rPr>
              <w:t>线上学习</w:t>
            </w:r>
          </w:p>
        </w:tc>
        <w:tc>
          <w:tcPr>
            <w:tcW w:w="1325" w:type="dxa"/>
            <w:vAlign w:val="center"/>
          </w:tcPr>
          <w:p>
            <w:pPr>
              <w:widowControl/>
              <w:jc w:val="center"/>
              <w:rPr>
                <w:rFonts w:ascii="宋体" w:hAnsi="宋体" w:cs="宋体"/>
                <w:bCs/>
                <w:kern w:val="0"/>
              </w:rPr>
            </w:pPr>
          </w:p>
        </w:tc>
        <w:tc>
          <w:tcPr>
            <w:tcW w:w="851" w:type="dxa"/>
            <w:vAlign w:val="center"/>
          </w:tcPr>
          <w:p>
            <w:pPr>
              <w:widowControl/>
              <w:jc w:val="center"/>
              <w:rPr>
                <w:rFonts w:ascii="宋体" w:hAnsi="宋体" w:cs="宋体"/>
                <w:bCs/>
                <w:kern w:val="0"/>
              </w:rPr>
            </w:pPr>
          </w:p>
        </w:tc>
        <w:tc>
          <w:tcPr>
            <w:tcW w:w="942" w:type="dxa"/>
            <w:vAlign w:val="center"/>
          </w:tcPr>
          <w:p>
            <w:pPr>
              <w:widowControl/>
              <w:jc w:val="center"/>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rPr>
            </w:pPr>
          </w:p>
        </w:tc>
        <w:tc>
          <w:tcPr>
            <w:tcW w:w="1213" w:type="dxa"/>
            <w:vMerge w:val="restart"/>
            <w:vAlign w:val="center"/>
          </w:tcPr>
          <w:p>
            <w:pPr>
              <w:widowControl/>
              <w:jc w:val="center"/>
              <w:rPr>
                <w:rFonts w:ascii="宋体" w:hAnsi="宋体" w:cs="宋体"/>
                <w:bCs/>
                <w:kern w:val="0"/>
              </w:rPr>
            </w:pPr>
            <w:r>
              <w:rPr>
                <w:rFonts w:ascii="宋体" w:hAnsi="宋体" w:cs="宋体"/>
                <w:bCs/>
                <w:kern w:val="0"/>
              </w:rPr>
              <w:t>专业</w:t>
            </w:r>
            <w:r>
              <w:rPr>
                <w:rFonts w:hint="eastAsia" w:ascii="宋体" w:hAnsi="宋体" w:cs="宋体"/>
                <w:bCs/>
                <w:kern w:val="0"/>
              </w:rPr>
              <w:t>教育选修</w:t>
            </w:r>
            <w:r>
              <w:rPr>
                <w:rFonts w:ascii="宋体" w:hAnsi="宋体" w:cs="宋体"/>
                <w:bCs/>
                <w:kern w:val="0"/>
              </w:rPr>
              <w:t>课程</w:t>
            </w:r>
          </w:p>
        </w:tc>
        <w:tc>
          <w:tcPr>
            <w:tcW w:w="1789" w:type="dxa"/>
            <w:vAlign w:val="center"/>
          </w:tcPr>
          <w:p>
            <w:pPr>
              <w:widowControl/>
              <w:jc w:val="center"/>
              <w:rPr>
                <w:rFonts w:ascii="宋体" w:hAnsi="宋体" w:cs="宋体"/>
                <w:bCs/>
                <w:kern w:val="0"/>
              </w:rPr>
            </w:pPr>
            <w:r>
              <w:rPr>
                <w:rFonts w:ascii="宋体" w:hAnsi="宋体" w:cs="宋体"/>
                <w:bCs/>
                <w:kern w:val="0"/>
              </w:rPr>
              <w:t>理论</w:t>
            </w:r>
          </w:p>
        </w:tc>
        <w:tc>
          <w:tcPr>
            <w:tcW w:w="1325" w:type="dxa"/>
            <w:vAlign w:val="center"/>
          </w:tcPr>
          <w:p>
            <w:pPr>
              <w:widowControl/>
              <w:jc w:val="center"/>
              <w:rPr>
                <w:rFonts w:ascii="宋体" w:hAnsi="宋体" w:cs="宋体"/>
                <w:bCs/>
                <w:kern w:val="0"/>
              </w:rPr>
            </w:pPr>
            <w:r>
              <w:rPr>
                <w:rFonts w:ascii="宋体" w:hAnsi="宋体" w:cs="Times New Roman"/>
                <w:bCs/>
                <w:kern w:val="0"/>
              </w:rPr>
              <w:t>64</w:t>
            </w:r>
          </w:p>
        </w:tc>
        <w:tc>
          <w:tcPr>
            <w:tcW w:w="851" w:type="dxa"/>
            <w:vAlign w:val="center"/>
          </w:tcPr>
          <w:p>
            <w:pPr>
              <w:widowControl/>
              <w:jc w:val="center"/>
              <w:rPr>
                <w:rFonts w:ascii="宋体" w:hAnsi="宋体" w:cs="宋体"/>
                <w:bCs/>
                <w:kern w:val="0"/>
              </w:rPr>
            </w:pPr>
            <w:r>
              <w:rPr>
                <w:rFonts w:ascii="宋体" w:hAnsi="宋体" w:cs="Times New Roman"/>
                <w:bCs/>
                <w:kern w:val="0"/>
              </w:rPr>
              <w:t>4</w:t>
            </w:r>
          </w:p>
        </w:tc>
        <w:tc>
          <w:tcPr>
            <w:tcW w:w="942" w:type="dxa"/>
            <w:vAlign w:val="center"/>
          </w:tcPr>
          <w:p>
            <w:pPr>
              <w:widowControl/>
              <w:jc w:val="center"/>
              <w:rPr>
                <w:rFonts w:ascii="宋体" w:hAnsi="宋体" w:cs="Times New Roman"/>
                <w:bCs/>
                <w:kern w:val="0"/>
              </w:rPr>
            </w:pPr>
            <w:r>
              <w:rPr>
                <w:rFonts w:ascii="宋体" w:hAnsi="宋体" w:cs="Times New Roma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rPr>
            </w:pPr>
          </w:p>
        </w:tc>
        <w:tc>
          <w:tcPr>
            <w:tcW w:w="1213" w:type="dxa"/>
            <w:vMerge w:val="continue"/>
            <w:vAlign w:val="center"/>
          </w:tcPr>
          <w:p>
            <w:pPr>
              <w:widowControl/>
              <w:jc w:val="center"/>
              <w:rPr>
                <w:rFonts w:ascii="宋体" w:hAnsi="宋体" w:cs="宋体"/>
                <w:bCs/>
                <w:kern w:val="0"/>
              </w:rPr>
            </w:pPr>
          </w:p>
        </w:tc>
        <w:tc>
          <w:tcPr>
            <w:tcW w:w="1789" w:type="dxa"/>
            <w:vAlign w:val="center"/>
          </w:tcPr>
          <w:p>
            <w:pPr>
              <w:widowControl/>
              <w:jc w:val="center"/>
              <w:rPr>
                <w:rFonts w:ascii="宋体" w:hAnsi="宋体" w:cs="宋体"/>
                <w:bCs/>
                <w:kern w:val="0"/>
              </w:rPr>
            </w:pPr>
            <w:r>
              <w:rPr>
                <w:rFonts w:ascii="宋体" w:hAnsi="宋体" w:cs="宋体"/>
                <w:bCs/>
                <w:kern w:val="0"/>
              </w:rPr>
              <w:t>实验</w:t>
            </w:r>
            <w:r>
              <w:rPr>
                <w:rFonts w:hint="eastAsia" w:ascii="宋体" w:hAnsi="宋体" w:cs="宋体"/>
                <w:bCs/>
                <w:kern w:val="0"/>
              </w:rPr>
              <w:t>/实训</w:t>
            </w:r>
          </w:p>
        </w:tc>
        <w:tc>
          <w:tcPr>
            <w:tcW w:w="1325" w:type="dxa"/>
            <w:vAlign w:val="center"/>
          </w:tcPr>
          <w:p>
            <w:pPr>
              <w:widowControl/>
              <w:jc w:val="center"/>
              <w:rPr>
                <w:rFonts w:ascii="宋体" w:hAnsi="宋体" w:cs="宋体"/>
                <w:bCs/>
                <w:kern w:val="0"/>
              </w:rPr>
            </w:pPr>
          </w:p>
        </w:tc>
        <w:tc>
          <w:tcPr>
            <w:tcW w:w="851" w:type="dxa"/>
            <w:vAlign w:val="center"/>
          </w:tcPr>
          <w:p>
            <w:pPr>
              <w:widowControl/>
              <w:jc w:val="center"/>
              <w:rPr>
                <w:rFonts w:ascii="宋体" w:hAnsi="宋体" w:cs="宋体"/>
                <w:bCs/>
                <w:kern w:val="0"/>
              </w:rPr>
            </w:pPr>
          </w:p>
        </w:tc>
        <w:tc>
          <w:tcPr>
            <w:tcW w:w="942" w:type="dxa"/>
            <w:vAlign w:val="center"/>
          </w:tcPr>
          <w:p>
            <w:pPr>
              <w:widowControl/>
              <w:jc w:val="center"/>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rPr>
            </w:pPr>
          </w:p>
        </w:tc>
        <w:tc>
          <w:tcPr>
            <w:tcW w:w="1213" w:type="dxa"/>
            <w:vMerge w:val="continue"/>
            <w:vAlign w:val="center"/>
          </w:tcPr>
          <w:p>
            <w:pPr>
              <w:widowControl/>
              <w:jc w:val="center"/>
              <w:rPr>
                <w:rFonts w:ascii="宋体" w:hAnsi="宋体" w:cs="宋体"/>
                <w:bCs/>
                <w:kern w:val="0"/>
              </w:rPr>
            </w:pPr>
          </w:p>
        </w:tc>
        <w:tc>
          <w:tcPr>
            <w:tcW w:w="1789" w:type="dxa"/>
            <w:vAlign w:val="center"/>
          </w:tcPr>
          <w:p>
            <w:pPr>
              <w:widowControl/>
              <w:jc w:val="center"/>
              <w:rPr>
                <w:rFonts w:ascii="宋体" w:hAnsi="宋体" w:cs="宋体"/>
                <w:bCs/>
                <w:kern w:val="0"/>
              </w:rPr>
            </w:pPr>
            <w:r>
              <w:rPr>
                <w:rFonts w:hint="eastAsia" w:ascii="宋体" w:hAnsi="宋体" w:cs="宋体"/>
                <w:bCs/>
                <w:kern w:val="0"/>
              </w:rPr>
              <w:t>线上学习</w:t>
            </w:r>
          </w:p>
        </w:tc>
        <w:tc>
          <w:tcPr>
            <w:tcW w:w="1325" w:type="dxa"/>
            <w:vAlign w:val="center"/>
          </w:tcPr>
          <w:p>
            <w:pPr>
              <w:widowControl/>
              <w:jc w:val="center"/>
              <w:rPr>
                <w:rFonts w:ascii="宋体" w:hAnsi="宋体" w:cs="宋体"/>
                <w:bCs/>
                <w:kern w:val="0"/>
              </w:rPr>
            </w:pPr>
          </w:p>
        </w:tc>
        <w:tc>
          <w:tcPr>
            <w:tcW w:w="851" w:type="dxa"/>
            <w:vAlign w:val="center"/>
          </w:tcPr>
          <w:p>
            <w:pPr>
              <w:widowControl/>
              <w:jc w:val="center"/>
              <w:rPr>
                <w:rFonts w:ascii="宋体" w:hAnsi="宋体" w:cs="宋体"/>
                <w:bCs/>
                <w:kern w:val="0"/>
              </w:rPr>
            </w:pPr>
          </w:p>
        </w:tc>
        <w:tc>
          <w:tcPr>
            <w:tcW w:w="942" w:type="dxa"/>
            <w:vAlign w:val="center"/>
          </w:tcPr>
          <w:p>
            <w:pPr>
              <w:widowControl/>
              <w:jc w:val="center"/>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restart"/>
            <w:vAlign w:val="center"/>
          </w:tcPr>
          <w:p>
            <w:pPr>
              <w:widowControl/>
              <w:jc w:val="center"/>
              <w:rPr>
                <w:rFonts w:ascii="宋体" w:hAnsi="宋体" w:cs="宋体"/>
                <w:bCs/>
                <w:kern w:val="0"/>
              </w:rPr>
            </w:pPr>
            <w:r>
              <w:rPr>
                <w:rFonts w:ascii="宋体" w:hAnsi="宋体" w:cs="宋体"/>
                <w:bCs/>
                <w:kern w:val="0"/>
              </w:rPr>
              <w:t>实践教育课程</w:t>
            </w:r>
          </w:p>
        </w:tc>
        <w:tc>
          <w:tcPr>
            <w:tcW w:w="3002" w:type="dxa"/>
            <w:gridSpan w:val="2"/>
            <w:vAlign w:val="center"/>
          </w:tcPr>
          <w:p>
            <w:pPr>
              <w:widowControl/>
              <w:jc w:val="center"/>
              <w:rPr>
                <w:rFonts w:ascii="宋体" w:hAnsi="宋体" w:cs="宋体"/>
                <w:bCs/>
                <w:kern w:val="0"/>
              </w:rPr>
            </w:pPr>
            <w:r>
              <w:rPr>
                <w:rFonts w:ascii="宋体" w:hAnsi="宋体" w:cs="宋体"/>
                <w:bCs/>
                <w:kern w:val="0"/>
              </w:rPr>
              <w:t>实验</w:t>
            </w:r>
            <w:r>
              <w:rPr>
                <w:rFonts w:hint="eastAsia" w:ascii="宋体" w:hAnsi="宋体" w:cs="宋体"/>
                <w:bCs/>
                <w:kern w:val="0"/>
              </w:rPr>
              <w:t>（独立设置）</w:t>
            </w:r>
          </w:p>
        </w:tc>
        <w:tc>
          <w:tcPr>
            <w:tcW w:w="1325" w:type="dxa"/>
            <w:vAlign w:val="center"/>
          </w:tcPr>
          <w:p>
            <w:pPr>
              <w:widowControl/>
              <w:jc w:val="center"/>
              <w:rPr>
                <w:rFonts w:ascii="宋体" w:hAnsi="宋体" w:cs="宋体"/>
                <w:bCs/>
                <w:kern w:val="0"/>
              </w:rPr>
            </w:pPr>
            <w:r>
              <w:rPr>
                <w:rFonts w:hint="eastAsia" w:ascii="宋体" w:hAnsi="宋体" w:cs="宋体"/>
                <w:bCs/>
                <w:kern w:val="0"/>
              </w:rPr>
              <w:t>5周</w:t>
            </w:r>
          </w:p>
        </w:tc>
        <w:tc>
          <w:tcPr>
            <w:tcW w:w="851" w:type="dxa"/>
            <w:vAlign w:val="center"/>
          </w:tcPr>
          <w:p>
            <w:pPr>
              <w:widowControl/>
              <w:jc w:val="center"/>
              <w:rPr>
                <w:rFonts w:ascii="宋体" w:hAnsi="宋体" w:cs="宋体"/>
                <w:bCs/>
                <w:kern w:val="0"/>
              </w:rPr>
            </w:pPr>
            <w:r>
              <w:rPr>
                <w:rFonts w:ascii="宋体" w:hAnsi="宋体" w:cs="宋体"/>
                <w:bCs/>
                <w:kern w:val="0"/>
              </w:rPr>
              <w:t>3</w:t>
            </w:r>
          </w:p>
        </w:tc>
        <w:tc>
          <w:tcPr>
            <w:tcW w:w="942" w:type="dxa"/>
            <w:vAlign w:val="center"/>
          </w:tcPr>
          <w:p>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rPr>
            </w:pPr>
          </w:p>
        </w:tc>
        <w:tc>
          <w:tcPr>
            <w:tcW w:w="3002" w:type="dxa"/>
            <w:gridSpan w:val="2"/>
            <w:vAlign w:val="center"/>
          </w:tcPr>
          <w:p>
            <w:pPr>
              <w:widowControl/>
              <w:jc w:val="center"/>
              <w:rPr>
                <w:rFonts w:ascii="宋体" w:hAnsi="宋体" w:cs="宋体"/>
                <w:bCs/>
                <w:kern w:val="0"/>
              </w:rPr>
            </w:pPr>
            <w:r>
              <w:rPr>
                <w:rFonts w:ascii="宋体" w:hAnsi="宋体" w:cs="宋体"/>
                <w:bCs/>
                <w:kern w:val="0"/>
              </w:rPr>
              <w:t>集中实践</w:t>
            </w:r>
          </w:p>
        </w:tc>
        <w:tc>
          <w:tcPr>
            <w:tcW w:w="1325" w:type="dxa"/>
            <w:vAlign w:val="center"/>
          </w:tcPr>
          <w:p>
            <w:pPr>
              <w:widowControl/>
              <w:jc w:val="center"/>
              <w:rPr>
                <w:rFonts w:ascii="宋体" w:hAnsi="宋体" w:cs="宋体"/>
                <w:bCs/>
                <w:kern w:val="0"/>
              </w:rPr>
            </w:pPr>
            <w:r>
              <w:rPr>
                <w:rFonts w:hint="eastAsia" w:ascii="宋体" w:hAnsi="宋体" w:cs="宋体"/>
                <w:bCs/>
                <w:kern w:val="0"/>
              </w:rPr>
              <w:t>3</w:t>
            </w:r>
            <w:r>
              <w:rPr>
                <w:rFonts w:ascii="宋体" w:hAnsi="宋体" w:cs="宋体"/>
                <w:bCs/>
                <w:kern w:val="0"/>
              </w:rPr>
              <w:t>1</w:t>
            </w:r>
            <w:r>
              <w:rPr>
                <w:rFonts w:hint="eastAsia" w:ascii="宋体" w:hAnsi="宋体" w:cs="宋体"/>
                <w:bCs/>
                <w:kern w:val="0"/>
              </w:rPr>
              <w:t>周</w:t>
            </w:r>
          </w:p>
        </w:tc>
        <w:tc>
          <w:tcPr>
            <w:tcW w:w="851" w:type="dxa"/>
            <w:vAlign w:val="center"/>
          </w:tcPr>
          <w:p>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7.5</w:t>
            </w:r>
          </w:p>
        </w:tc>
        <w:tc>
          <w:tcPr>
            <w:tcW w:w="942" w:type="dxa"/>
            <w:vAlign w:val="center"/>
          </w:tcPr>
          <w:p>
            <w:pPr>
              <w:widowControl/>
              <w:jc w:val="center"/>
              <w:rPr>
                <w:rFonts w:ascii="宋体" w:hAnsi="宋体" w:cs="宋体"/>
                <w:bCs/>
                <w:kern w:val="0"/>
              </w:rPr>
            </w:pPr>
            <w:r>
              <w:rPr>
                <w:rFonts w:hint="eastAsia" w:ascii="宋体" w:hAnsi="宋体" w:cs="宋体"/>
                <w:bCs/>
                <w:kern w:val="0"/>
              </w:rPr>
              <w:t>1</w:t>
            </w:r>
            <w:r>
              <w:rPr>
                <w:rFonts w:ascii="宋体" w:hAnsi="宋体" w:cs="宋体"/>
                <w:bCs/>
                <w:kern w:val="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rPr>
            </w:pPr>
          </w:p>
        </w:tc>
        <w:tc>
          <w:tcPr>
            <w:tcW w:w="3002" w:type="dxa"/>
            <w:gridSpan w:val="2"/>
            <w:vAlign w:val="center"/>
          </w:tcPr>
          <w:p>
            <w:pPr>
              <w:widowControl/>
              <w:jc w:val="center"/>
              <w:rPr>
                <w:rFonts w:ascii="宋体" w:hAnsi="宋体" w:cs="宋体"/>
                <w:bCs/>
                <w:kern w:val="0"/>
              </w:rPr>
            </w:pPr>
            <w:r>
              <w:rPr>
                <w:rFonts w:hint="eastAsia" w:ascii="宋体" w:hAnsi="宋体" w:cs="宋体"/>
                <w:bCs/>
                <w:kern w:val="0"/>
              </w:rPr>
              <w:t>第二课堂</w:t>
            </w:r>
          </w:p>
        </w:tc>
        <w:tc>
          <w:tcPr>
            <w:tcW w:w="1325" w:type="dxa"/>
            <w:vAlign w:val="center"/>
          </w:tcPr>
          <w:p>
            <w:pPr>
              <w:widowControl/>
              <w:jc w:val="center"/>
              <w:rPr>
                <w:rFonts w:ascii="宋体" w:hAnsi="宋体" w:cs="宋体"/>
                <w:bCs/>
                <w:kern w:val="0"/>
              </w:rPr>
            </w:pPr>
          </w:p>
        </w:tc>
        <w:tc>
          <w:tcPr>
            <w:tcW w:w="851" w:type="dxa"/>
            <w:vAlign w:val="center"/>
          </w:tcPr>
          <w:p>
            <w:pPr>
              <w:widowControl/>
              <w:jc w:val="center"/>
              <w:rPr>
                <w:rFonts w:ascii="宋体" w:hAnsi="宋体" w:cs="宋体"/>
                <w:bCs/>
                <w:kern w:val="0"/>
              </w:rPr>
            </w:pPr>
            <w:r>
              <w:rPr>
                <w:rFonts w:hint="eastAsia" w:ascii="宋体" w:hAnsi="宋体" w:cs="宋体"/>
                <w:bCs/>
                <w:kern w:val="0"/>
              </w:rPr>
              <w:t>4</w:t>
            </w:r>
          </w:p>
        </w:tc>
        <w:tc>
          <w:tcPr>
            <w:tcW w:w="942" w:type="dxa"/>
            <w:vAlign w:val="center"/>
          </w:tcPr>
          <w:p>
            <w:pPr>
              <w:widowControl/>
              <w:jc w:val="center"/>
              <w:rPr>
                <w:rFonts w:ascii="宋体" w:hAnsi="宋体" w:cs="宋体"/>
                <w:bCs/>
                <w:kern w:val="0"/>
              </w:rPr>
            </w:pPr>
            <w:r>
              <w:rPr>
                <w:rFonts w:hint="eastAsia" w:ascii="宋体" w:hAnsi="宋体" w:cs="宋体"/>
                <w:bCs/>
                <w:kern w:val="0"/>
              </w:rPr>
              <w:t>2</w:t>
            </w:r>
            <w:r>
              <w:rPr>
                <w:rFonts w:ascii="宋体" w:hAnsi="宋体" w:cs="宋体"/>
                <w:bCs/>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3773" w:type="dxa"/>
            <w:gridSpan w:val="3"/>
            <w:vAlign w:val="center"/>
          </w:tcPr>
          <w:p>
            <w:pPr>
              <w:widowControl/>
              <w:jc w:val="center"/>
              <w:rPr>
                <w:rFonts w:ascii="宋体" w:hAnsi="宋体" w:cs="宋体"/>
                <w:bCs/>
                <w:kern w:val="0"/>
              </w:rPr>
            </w:pPr>
            <w:r>
              <w:rPr>
                <w:rFonts w:hint="eastAsia" w:ascii="宋体" w:hAnsi="宋体" w:cs="宋体"/>
                <w:bCs/>
                <w:kern w:val="0"/>
              </w:rPr>
              <w:t>合计</w:t>
            </w:r>
          </w:p>
        </w:tc>
        <w:tc>
          <w:tcPr>
            <w:tcW w:w="1325" w:type="dxa"/>
            <w:vAlign w:val="center"/>
          </w:tcPr>
          <w:p>
            <w:pPr>
              <w:widowControl/>
              <w:jc w:val="center"/>
              <w:rPr>
                <w:rFonts w:ascii="宋体" w:hAnsi="宋体" w:cs="宋体"/>
                <w:bCs/>
                <w:kern w:val="0"/>
              </w:rPr>
            </w:pPr>
            <w:r>
              <w:rPr>
                <w:rFonts w:ascii="宋体" w:hAnsi="宋体" w:cs="宋体"/>
                <w:bCs/>
                <w:kern w:val="0"/>
              </w:rPr>
              <w:t>2768</w:t>
            </w:r>
            <w:r>
              <w:rPr>
                <w:rFonts w:hint="eastAsia" w:ascii="宋体" w:hAnsi="宋体" w:cs="宋体"/>
                <w:bCs/>
                <w:kern w:val="0"/>
              </w:rPr>
              <w:t>+</w:t>
            </w:r>
            <w:r>
              <w:rPr>
                <w:rFonts w:ascii="宋体" w:hAnsi="宋体" w:cs="宋体"/>
                <w:bCs/>
                <w:kern w:val="0"/>
              </w:rPr>
              <w:t>36</w:t>
            </w:r>
            <w:r>
              <w:rPr>
                <w:rFonts w:hint="eastAsia" w:ascii="宋体" w:hAnsi="宋体" w:cs="宋体"/>
                <w:bCs/>
                <w:kern w:val="0"/>
              </w:rPr>
              <w:t>周</w:t>
            </w:r>
          </w:p>
        </w:tc>
        <w:tc>
          <w:tcPr>
            <w:tcW w:w="851" w:type="dxa"/>
            <w:vAlign w:val="center"/>
          </w:tcPr>
          <w:p>
            <w:pPr>
              <w:widowControl/>
              <w:jc w:val="center"/>
              <w:rPr>
                <w:rFonts w:ascii="宋体" w:hAnsi="宋体" w:cs="宋体"/>
                <w:bCs/>
                <w:kern w:val="0"/>
              </w:rPr>
            </w:pPr>
            <w:r>
              <w:rPr>
                <w:rFonts w:ascii="宋体" w:hAnsi="宋体" w:cs="宋体"/>
                <w:bCs/>
                <w:kern w:val="0"/>
              </w:rPr>
              <w:t>169.5</w:t>
            </w:r>
          </w:p>
        </w:tc>
        <w:tc>
          <w:tcPr>
            <w:tcW w:w="942" w:type="dxa"/>
            <w:vAlign w:val="center"/>
          </w:tcPr>
          <w:p>
            <w:pPr>
              <w:widowControl/>
              <w:jc w:val="center"/>
              <w:rPr>
                <w:rFonts w:ascii="宋体" w:hAnsi="宋体" w:cs="宋体"/>
                <w:bCs/>
                <w:kern w:val="0"/>
              </w:rPr>
            </w:pPr>
            <w:r>
              <w:rPr>
                <w:rFonts w:hint="eastAsia" w:ascii="宋体" w:hAnsi="宋体" w:cs="宋体"/>
                <w:bCs/>
                <w:kern w:val="0"/>
              </w:rPr>
              <w:t>100%</w:t>
            </w:r>
          </w:p>
        </w:tc>
      </w:tr>
    </w:tbl>
    <w:p>
      <w:pPr>
        <w:widowControl/>
        <w:jc w:val="left"/>
        <w:rPr>
          <w:rFonts w:ascii="黑体" w:hAnsi="黑体" w:eastAsia="黑体" w:cs="黑体"/>
          <w:sz w:val="24"/>
          <w:szCs w:val="24"/>
        </w:rPr>
      </w:pPr>
      <w:r>
        <w:rPr>
          <w:rFonts w:ascii="黑体" w:hAnsi="黑体" w:eastAsia="黑体" w:cs="黑体"/>
          <w:sz w:val="24"/>
          <w:szCs w:val="24"/>
        </w:rPr>
        <w:br w:type="page"/>
      </w: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八、</w:t>
      </w:r>
      <w:r>
        <w:rPr>
          <w:rFonts w:ascii="黑体" w:hAnsi="黑体" w:eastAsia="黑体" w:cs="黑体"/>
          <w:sz w:val="24"/>
          <w:szCs w:val="24"/>
        </w:rPr>
        <w:t>课程</w:t>
      </w:r>
      <w:r>
        <w:rPr>
          <w:rFonts w:hint="eastAsia" w:ascii="黑体" w:hAnsi="黑体" w:eastAsia="黑体" w:cs="黑体"/>
          <w:sz w:val="24"/>
          <w:szCs w:val="24"/>
        </w:rPr>
        <w:t>计划表</w:t>
      </w:r>
    </w:p>
    <w:p>
      <w:pPr>
        <w:spacing w:before="156" w:beforeLines="50" w:after="156" w:afterLines="50" w:line="400" w:lineRule="exact"/>
        <w:ind w:firstLine="480" w:firstLineChars="200"/>
        <w:rPr>
          <w:rFonts w:ascii="黑体" w:hAnsi="黑体" w:eastAsia="黑体" w:cs="黑体"/>
          <w:color w:val="FF0000"/>
          <w:sz w:val="24"/>
          <w:szCs w:val="24"/>
        </w:rPr>
      </w:pPr>
      <w:r>
        <w:rPr>
          <w:rFonts w:hint="eastAsia" w:ascii="黑体" w:hAnsi="黑体" w:eastAsia="黑体" w:cs="黑体"/>
          <w:sz w:val="24"/>
          <w:szCs w:val="24"/>
        </w:rPr>
        <w:t>（一）通识教育课程</w:t>
      </w: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1.通识教育必修课程</w:t>
      </w:r>
    </w:p>
    <w:tbl>
      <w:tblPr>
        <w:tblStyle w:val="12"/>
        <w:tblW w:w="91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676"/>
        <w:gridCol w:w="832"/>
        <w:gridCol w:w="585"/>
        <w:gridCol w:w="567"/>
        <w:gridCol w:w="691"/>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restart"/>
            <w:vAlign w:val="center"/>
          </w:tcPr>
          <w:p>
            <w:pPr>
              <w:jc w:val="center"/>
              <w:rPr>
                <w:rFonts w:ascii="宋体" w:hAnsi="宋体"/>
              </w:rPr>
            </w:pPr>
            <w:r>
              <w:rPr>
                <w:rFonts w:ascii="宋体" w:hAnsi="宋体"/>
              </w:rPr>
              <w:t>课程</w:t>
            </w:r>
          </w:p>
          <w:p>
            <w:pPr>
              <w:jc w:val="center"/>
              <w:rPr>
                <w:rFonts w:ascii="宋体" w:hAnsi="宋体"/>
              </w:rPr>
            </w:pPr>
            <w:r>
              <w:rPr>
                <w:rFonts w:ascii="宋体" w:hAnsi="宋体"/>
              </w:rPr>
              <w:t>代码</w:t>
            </w:r>
          </w:p>
        </w:tc>
        <w:tc>
          <w:tcPr>
            <w:tcW w:w="2695" w:type="dxa"/>
            <w:vMerge w:val="restart"/>
            <w:vAlign w:val="center"/>
          </w:tcPr>
          <w:p>
            <w:pPr>
              <w:jc w:val="center"/>
              <w:rPr>
                <w:rFonts w:ascii="宋体" w:hAnsi="宋体"/>
              </w:rPr>
            </w:pPr>
            <w:r>
              <w:rPr>
                <w:rFonts w:ascii="宋体" w:hAnsi="宋体"/>
              </w:rPr>
              <w:t>课程名称</w:t>
            </w:r>
          </w:p>
        </w:tc>
        <w:tc>
          <w:tcPr>
            <w:tcW w:w="709" w:type="dxa"/>
            <w:vMerge w:val="restart"/>
            <w:vAlign w:val="center"/>
          </w:tcPr>
          <w:p>
            <w:pPr>
              <w:jc w:val="center"/>
              <w:rPr>
                <w:rFonts w:ascii="宋体" w:hAnsi="宋体"/>
              </w:rPr>
            </w:pPr>
            <w:r>
              <w:rPr>
                <w:rFonts w:ascii="宋体" w:hAnsi="宋体"/>
              </w:rPr>
              <w:t>学分</w:t>
            </w:r>
          </w:p>
        </w:tc>
        <w:tc>
          <w:tcPr>
            <w:tcW w:w="2216" w:type="dxa"/>
            <w:gridSpan w:val="3"/>
            <w:vAlign w:val="center"/>
          </w:tcPr>
          <w:p>
            <w:pPr>
              <w:jc w:val="center"/>
              <w:rPr>
                <w:rFonts w:ascii="宋体" w:hAnsi="宋体"/>
              </w:rPr>
            </w:pPr>
            <w:r>
              <w:rPr>
                <w:rFonts w:ascii="宋体" w:hAnsi="宋体"/>
              </w:rPr>
              <w:t>学时</w:t>
            </w:r>
          </w:p>
        </w:tc>
        <w:tc>
          <w:tcPr>
            <w:tcW w:w="585" w:type="dxa"/>
            <w:vMerge w:val="restart"/>
            <w:vAlign w:val="center"/>
          </w:tcPr>
          <w:p>
            <w:pPr>
              <w:jc w:val="center"/>
              <w:rPr>
                <w:rFonts w:ascii="宋体" w:hAnsi="宋体"/>
              </w:rPr>
            </w:pPr>
            <w:r>
              <w:rPr>
                <w:rFonts w:ascii="宋体" w:hAnsi="宋体"/>
              </w:rPr>
              <w:t>周</w:t>
            </w:r>
          </w:p>
          <w:p>
            <w:pPr>
              <w:jc w:val="center"/>
              <w:rPr>
                <w:rFonts w:ascii="宋体" w:hAnsi="宋体"/>
              </w:rPr>
            </w:pPr>
            <w:r>
              <w:rPr>
                <w:rFonts w:ascii="宋体" w:hAnsi="宋体"/>
              </w:rPr>
              <w:t>学</w:t>
            </w:r>
          </w:p>
          <w:p>
            <w:pPr>
              <w:jc w:val="center"/>
              <w:rPr>
                <w:rFonts w:ascii="宋体" w:hAnsi="宋体"/>
              </w:rPr>
            </w:pPr>
            <w:r>
              <w:rPr>
                <w:rFonts w:ascii="宋体" w:hAnsi="宋体"/>
              </w:rPr>
              <w:t>时</w:t>
            </w:r>
          </w:p>
        </w:tc>
        <w:tc>
          <w:tcPr>
            <w:tcW w:w="567" w:type="dxa"/>
            <w:vMerge w:val="restart"/>
            <w:vAlign w:val="center"/>
          </w:tcPr>
          <w:p>
            <w:pPr>
              <w:jc w:val="center"/>
              <w:rPr>
                <w:rFonts w:ascii="宋体" w:hAnsi="宋体"/>
              </w:rPr>
            </w:pPr>
            <w:r>
              <w:rPr>
                <w:rFonts w:ascii="宋体" w:hAnsi="宋体"/>
              </w:rPr>
              <w:t>学期</w:t>
            </w:r>
          </w:p>
        </w:tc>
        <w:tc>
          <w:tcPr>
            <w:tcW w:w="691" w:type="dxa"/>
            <w:vMerge w:val="restart"/>
            <w:vAlign w:val="center"/>
          </w:tcPr>
          <w:p>
            <w:pPr>
              <w:jc w:val="center"/>
              <w:rPr>
                <w:rFonts w:ascii="宋体" w:hAnsi="宋体"/>
              </w:rPr>
            </w:pPr>
            <w:r>
              <w:rPr>
                <w:rFonts w:hint="eastAsia" w:ascii="宋体" w:hAnsi="宋体"/>
              </w:rPr>
              <w:t>考核方式</w:t>
            </w:r>
          </w:p>
        </w:tc>
        <w:tc>
          <w:tcPr>
            <w:tcW w:w="691" w:type="dxa"/>
            <w:vMerge w:val="restart"/>
            <w:vAlign w:val="center"/>
          </w:tcPr>
          <w:p>
            <w:pPr>
              <w:jc w:val="center"/>
              <w:rPr>
                <w:rFonts w:ascii="宋体" w:hAnsi="宋体"/>
              </w:rPr>
            </w:pPr>
            <w:r>
              <w:rPr>
                <w:rFonts w:hint="eastAsia" w:ascii="宋体" w:hAnsi="宋体"/>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tblHeader/>
          <w:jc w:val="center"/>
        </w:trPr>
        <w:tc>
          <w:tcPr>
            <w:tcW w:w="1036" w:type="dxa"/>
            <w:vMerge w:val="continue"/>
            <w:vAlign w:val="center"/>
          </w:tcPr>
          <w:p>
            <w:pPr>
              <w:jc w:val="center"/>
              <w:rPr>
                <w:rFonts w:ascii="宋体" w:hAnsi="宋体"/>
              </w:rPr>
            </w:pPr>
          </w:p>
        </w:tc>
        <w:tc>
          <w:tcPr>
            <w:tcW w:w="2695" w:type="dxa"/>
            <w:vMerge w:val="continue"/>
            <w:vAlign w:val="center"/>
          </w:tcPr>
          <w:p>
            <w:pPr>
              <w:jc w:val="center"/>
              <w:rPr>
                <w:rFonts w:ascii="宋体" w:hAnsi="宋体"/>
              </w:rPr>
            </w:pPr>
          </w:p>
        </w:tc>
        <w:tc>
          <w:tcPr>
            <w:tcW w:w="709" w:type="dxa"/>
            <w:vMerge w:val="continue"/>
            <w:vAlign w:val="center"/>
          </w:tcPr>
          <w:p>
            <w:pPr>
              <w:jc w:val="center"/>
              <w:rPr>
                <w:rFonts w:ascii="宋体" w:hAnsi="宋体"/>
              </w:rPr>
            </w:pPr>
          </w:p>
        </w:tc>
        <w:tc>
          <w:tcPr>
            <w:tcW w:w="708" w:type="dxa"/>
            <w:vAlign w:val="center"/>
          </w:tcPr>
          <w:p>
            <w:pPr>
              <w:spacing w:line="400" w:lineRule="exact"/>
              <w:jc w:val="center"/>
              <w:rPr>
                <w:rFonts w:ascii="宋体" w:hAnsi="宋体"/>
              </w:rPr>
            </w:pPr>
            <w:r>
              <w:rPr>
                <w:rFonts w:hint="eastAsia" w:ascii="宋体" w:hAnsi="宋体"/>
              </w:rPr>
              <w:t>总</w:t>
            </w:r>
          </w:p>
          <w:p>
            <w:pPr>
              <w:spacing w:line="400" w:lineRule="exact"/>
              <w:jc w:val="center"/>
              <w:rPr>
                <w:rFonts w:ascii="宋体" w:hAnsi="宋体"/>
              </w:rPr>
            </w:pPr>
            <w:r>
              <w:rPr>
                <w:rFonts w:hint="eastAsia" w:ascii="宋体" w:hAnsi="宋体"/>
              </w:rPr>
              <w:t>学时</w:t>
            </w:r>
          </w:p>
        </w:tc>
        <w:tc>
          <w:tcPr>
            <w:tcW w:w="676" w:type="dxa"/>
            <w:vAlign w:val="center"/>
          </w:tcPr>
          <w:p>
            <w:pPr>
              <w:jc w:val="center"/>
              <w:rPr>
                <w:rFonts w:ascii="宋体" w:hAnsi="宋体"/>
              </w:rPr>
            </w:pPr>
            <w:r>
              <w:rPr>
                <w:rFonts w:ascii="宋体" w:hAnsi="宋体"/>
              </w:rPr>
              <w:t>理论</w:t>
            </w:r>
          </w:p>
        </w:tc>
        <w:tc>
          <w:tcPr>
            <w:tcW w:w="832" w:type="dxa"/>
            <w:vAlign w:val="center"/>
          </w:tcPr>
          <w:p>
            <w:pPr>
              <w:jc w:val="center"/>
              <w:rPr>
                <w:rFonts w:ascii="宋体" w:hAnsi="宋体"/>
              </w:rPr>
            </w:pPr>
            <w:r>
              <w:rPr>
                <w:rFonts w:ascii="宋体" w:hAnsi="宋体"/>
              </w:rPr>
              <w:t>实验</w:t>
            </w:r>
            <w:r>
              <w:rPr>
                <w:rFonts w:hint="eastAsia" w:ascii="宋体" w:hAnsi="宋体"/>
              </w:rPr>
              <w:t>/实训</w:t>
            </w:r>
          </w:p>
        </w:tc>
        <w:tc>
          <w:tcPr>
            <w:tcW w:w="585" w:type="dxa"/>
            <w:vMerge w:val="continue"/>
            <w:vAlign w:val="center"/>
          </w:tcPr>
          <w:p>
            <w:pPr>
              <w:jc w:val="center"/>
              <w:rPr>
                <w:rFonts w:ascii="宋体" w:hAnsi="宋体"/>
              </w:rPr>
            </w:pPr>
          </w:p>
        </w:tc>
        <w:tc>
          <w:tcPr>
            <w:tcW w:w="567" w:type="dxa"/>
            <w:vMerge w:val="continue"/>
            <w:vAlign w:val="center"/>
          </w:tcPr>
          <w:p>
            <w:pPr>
              <w:jc w:val="center"/>
              <w:rPr>
                <w:rFonts w:ascii="宋体" w:hAnsi="宋体"/>
              </w:rPr>
            </w:pPr>
          </w:p>
        </w:tc>
        <w:tc>
          <w:tcPr>
            <w:tcW w:w="691" w:type="dxa"/>
            <w:vMerge w:val="continue"/>
          </w:tcPr>
          <w:p>
            <w:pPr>
              <w:jc w:val="center"/>
              <w:rPr>
                <w:rFonts w:ascii="宋体" w:hAnsi="宋体"/>
              </w:rPr>
            </w:pPr>
          </w:p>
        </w:tc>
        <w:tc>
          <w:tcPr>
            <w:tcW w:w="691" w:type="dxa"/>
            <w:vMerge w:val="continue"/>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spacing w:line="400" w:lineRule="exact"/>
              <w:jc w:val="center"/>
              <w:rPr>
                <w:rFonts w:ascii="宋体" w:hAnsi="宋体" w:cs="宋体"/>
              </w:rPr>
            </w:pPr>
            <w:r>
              <w:rPr>
                <w:rFonts w:ascii="宋体" w:hAnsi="宋体" w:cs="宋体"/>
              </w:rPr>
              <w:t>1610507</w:t>
            </w:r>
          </w:p>
        </w:tc>
        <w:tc>
          <w:tcPr>
            <w:tcW w:w="2695" w:type="dxa"/>
            <w:vAlign w:val="center"/>
          </w:tcPr>
          <w:p>
            <w:pPr>
              <w:spacing w:line="400" w:lineRule="exact"/>
              <w:jc w:val="center"/>
              <w:rPr>
                <w:rFonts w:ascii="宋体" w:hAnsi="宋体" w:cs="宋体"/>
              </w:rPr>
            </w:pPr>
            <w:r>
              <w:rPr>
                <w:rFonts w:hint="eastAsia" w:ascii="宋体" w:hAnsi="宋体" w:cs="宋体"/>
              </w:rPr>
              <w:t>思想道德与法治</w:t>
            </w:r>
          </w:p>
        </w:tc>
        <w:tc>
          <w:tcPr>
            <w:tcW w:w="709" w:type="dxa"/>
            <w:vAlign w:val="center"/>
          </w:tcPr>
          <w:p>
            <w:pPr>
              <w:spacing w:line="400" w:lineRule="exact"/>
              <w:jc w:val="center"/>
              <w:rPr>
                <w:rFonts w:ascii="宋体" w:hAnsi="宋体" w:cs="宋体"/>
              </w:rPr>
            </w:pPr>
            <w:r>
              <w:rPr>
                <w:rFonts w:ascii="宋体" w:hAnsi="宋体" w:cs="宋体"/>
              </w:rPr>
              <w:t>2.5</w:t>
            </w:r>
          </w:p>
        </w:tc>
        <w:tc>
          <w:tcPr>
            <w:tcW w:w="708" w:type="dxa"/>
            <w:vAlign w:val="center"/>
          </w:tcPr>
          <w:p>
            <w:pPr>
              <w:spacing w:line="400" w:lineRule="exact"/>
              <w:jc w:val="center"/>
              <w:rPr>
                <w:rFonts w:ascii="宋体" w:hAnsi="宋体" w:cs="宋体"/>
              </w:rPr>
            </w:pPr>
            <w:r>
              <w:rPr>
                <w:rFonts w:ascii="宋体" w:hAnsi="宋体" w:cs="宋体"/>
              </w:rPr>
              <w:t>40</w:t>
            </w:r>
          </w:p>
        </w:tc>
        <w:tc>
          <w:tcPr>
            <w:tcW w:w="676" w:type="dxa"/>
            <w:vAlign w:val="center"/>
          </w:tcPr>
          <w:p>
            <w:pPr>
              <w:spacing w:line="400" w:lineRule="exact"/>
              <w:jc w:val="center"/>
              <w:rPr>
                <w:rFonts w:ascii="宋体" w:hAnsi="宋体" w:cs="宋体"/>
              </w:rPr>
            </w:pPr>
            <w:r>
              <w:rPr>
                <w:rFonts w:ascii="宋体" w:hAnsi="宋体" w:cs="宋体"/>
              </w:rPr>
              <w:t>40</w:t>
            </w:r>
          </w:p>
        </w:tc>
        <w:tc>
          <w:tcPr>
            <w:tcW w:w="832" w:type="dxa"/>
            <w:vAlign w:val="center"/>
          </w:tcPr>
          <w:p>
            <w:pPr>
              <w:spacing w:line="400" w:lineRule="exact"/>
              <w:jc w:val="center"/>
              <w:rPr>
                <w:rFonts w:ascii="宋体" w:hAnsi="宋体" w:cs="宋体"/>
              </w:rPr>
            </w:pPr>
          </w:p>
        </w:tc>
        <w:tc>
          <w:tcPr>
            <w:tcW w:w="585" w:type="dxa"/>
            <w:vAlign w:val="center"/>
          </w:tcPr>
          <w:p>
            <w:pPr>
              <w:spacing w:line="400" w:lineRule="exact"/>
              <w:jc w:val="center"/>
              <w:rPr>
                <w:rFonts w:ascii="宋体" w:hAnsi="宋体" w:cs="宋体"/>
              </w:rPr>
            </w:pPr>
            <w:r>
              <w:rPr>
                <w:rFonts w:ascii="宋体" w:hAnsi="宋体" w:cs="宋体"/>
              </w:rPr>
              <w:t>3</w:t>
            </w:r>
          </w:p>
        </w:tc>
        <w:tc>
          <w:tcPr>
            <w:tcW w:w="567" w:type="dxa"/>
            <w:vAlign w:val="center"/>
          </w:tcPr>
          <w:p>
            <w:pPr>
              <w:spacing w:line="400" w:lineRule="exact"/>
              <w:jc w:val="center"/>
              <w:rPr>
                <w:rFonts w:ascii="宋体" w:hAnsi="宋体" w:cs="宋体"/>
                <w:color w:val="000000"/>
              </w:rPr>
            </w:pPr>
            <w:r>
              <w:rPr>
                <w:rFonts w:ascii="宋体" w:hAnsi="宋体" w:cs="宋体"/>
                <w:color w:val="000000"/>
              </w:rPr>
              <w:t>1</w:t>
            </w:r>
          </w:p>
        </w:tc>
        <w:tc>
          <w:tcPr>
            <w:tcW w:w="691" w:type="dxa"/>
            <w:vAlign w:val="center"/>
          </w:tcPr>
          <w:p>
            <w:pPr>
              <w:spacing w:line="400" w:lineRule="exact"/>
              <w:jc w:val="center"/>
              <w:rPr>
                <w:rFonts w:ascii="宋体" w:hAnsi="宋体" w:cs="宋体"/>
                <w:color w:val="000000"/>
              </w:rPr>
            </w:pPr>
            <w:r>
              <w:rPr>
                <w:rFonts w:hint="eastAsia" w:ascii="宋体" w:hAnsi="宋体" w:cs="宋体"/>
                <w:color w:val="000000"/>
              </w:rPr>
              <w:t>考查</w:t>
            </w:r>
          </w:p>
        </w:tc>
        <w:tc>
          <w:tcPr>
            <w:tcW w:w="691" w:type="dxa"/>
            <w:vMerge w:val="restart"/>
            <w:vAlign w:val="center"/>
          </w:tcPr>
          <w:p>
            <w:pPr>
              <w:spacing w:line="400" w:lineRule="exact"/>
              <w:jc w:val="center"/>
              <w:rPr>
                <w:rFonts w:ascii="宋体" w:hAnsi="宋体" w:cs="宋体"/>
                <w:color w:val="000000"/>
              </w:rPr>
            </w:pPr>
            <w:r>
              <w:rPr>
                <w:rFonts w:hint="eastAsia" w:ascii="宋体" w:hAnsi="宋体" w:cs="宋体"/>
                <w:color w:val="000000"/>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rPr>
            </w:pPr>
            <w:r>
              <w:rPr>
                <w:rFonts w:ascii="宋体" w:hAnsi="宋体" w:cs="宋体"/>
                <w:color w:val="000000"/>
              </w:rPr>
              <w:t>1610503</w:t>
            </w:r>
          </w:p>
        </w:tc>
        <w:tc>
          <w:tcPr>
            <w:tcW w:w="2695" w:type="dxa"/>
            <w:vAlign w:val="center"/>
          </w:tcPr>
          <w:p>
            <w:pPr>
              <w:jc w:val="center"/>
              <w:rPr>
                <w:rFonts w:ascii="宋体" w:hAnsi="宋体" w:cs="宋体"/>
              </w:rPr>
            </w:pPr>
            <w:r>
              <w:rPr>
                <w:rFonts w:hint="eastAsia" w:ascii="宋体" w:hAnsi="宋体" w:cs="宋体"/>
              </w:rPr>
              <w:t>中国近现代史纲要</w:t>
            </w:r>
          </w:p>
        </w:tc>
        <w:tc>
          <w:tcPr>
            <w:tcW w:w="709" w:type="dxa"/>
            <w:vAlign w:val="center"/>
          </w:tcPr>
          <w:p>
            <w:pPr>
              <w:jc w:val="center"/>
              <w:rPr>
                <w:rFonts w:ascii="宋体" w:hAnsi="宋体" w:cs="宋体"/>
              </w:rPr>
            </w:pPr>
            <w:r>
              <w:rPr>
                <w:rFonts w:ascii="宋体" w:hAnsi="宋体" w:cs="宋体"/>
              </w:rPr>
              <w:t>2.5</w:t>
            </w:r>
          </w:p>
        </w:tc>
        <w:tc>
          <w:tcPr>
            <w:tcW w:w="708" w:type="dxa"/>
            <w:vAlign w:val="center"/>
          </w:tcPr>
          <w:p>
            <w:pPr>
              <w:jc w:val="center"/>
              <w:rPr>
                <w:rFonts w:ascii="宋体" w:hAnsi="宋体" w:cs="宋体"/>
              </w:rPr>
            </w:pPr>
            <w:r>
              <w:rPr>
                <w:rFonts w:ascii="宋体" w:hAnsi="宋体" w:cs="宋体"/>
              </w:rPr>
              <w:t>40</w:t>
            </w:r>
          </w:p>
        </w:tc>
        <w:tc>
          <w:tcPr>
            <w:tcW w:w="676" w:type="dxa"/>
            <w:vAlign w:val="center"/>
          </w:tcPr>
          <w:p>
            <w:pPr>
              <w:jc w:val="center"/>
              <w:rPr>
                <w:rFonts w:ascii="宋体" w:hAnsi="宋体" w:cs="宋体"/>
              </w:rPr>
            </w:pPr>
            <w:r>
              <w:rPr>
                <w:rFonts w:ascii="宋体" w:hAnsi="宋体" w:cs="宋体"/>
              </w:rPr>
              <w:t>40</w:t>
            </w:r>
          </w:p>
        </w:tc>
        <w:tc>
          <w:tcPr>
            <w:tcW w:w="832" w:type="dxa"/>
            <w:vAlign w:val="center"/>
          </w:tcPr>
          <w:p>
            <w:pPr>
              <w:jc w:val="center"/>
              <w:rPr>
                <w:rFonts w:ascii="宋体" w:hAnsi="宋体" w:cs="宋体"/>
              </w:rPr>
            </w:pPr>
          </w:p>
        </w:tc>
        <w:tc>
          <w:tcPr>
            <w:tcW w:w="585" w:type="dxa"/>
            <w:vAlign w:val="center"/>
          </w:tcPr>
          <w:p>
            <w:pPr>
              <w:jc w:val="center"/>
              <w:rPr>
                <w:rFonts w:ascii="宋体" w:hAnsi="宋体" w:cs="宋体"/>
              </w:rPr>
            </w:pPr>
            <w:r>
              <w:rPr>
                <w:rFonts w:ascii="宋体" w:hAnsi="宋体" w:cs="宋体"/>
              </w:rPr>
              <w:t>3</w:t>
            </w:r>
          </w:p>
        </w:tc>
        <w:tc>
          <w:tcPr>
            <w:tcW w:w="567" w:type="dxa"/>
            <w:vAlign w:val="center"/>
          </w:tcPr>
          <w:p>
            <w:pPr>
              <w:jc w:val="center"/>
              <w:rPr>
                <w:rFonts w:ascii="宋体" w:hAnsi="宋体" w:cs="宋体"/>
                <w:color w:val="000000"/>
              </w:rPr>
            </w:pPr>
            <w:r>
              <w:rPr>
                <w:rFonts w:ascii="宋体" w:hAnsi="宋体" w:cs="宋体"/>
                <w:color w:val="000000"/>
              </w:rPr>
              <w:t>2</w:t>
            </w:r>
          </w:p>
        </w:tc>
        <w:tc>
          <w:tcPr>
            <w:tcW w:w="691" w:type="dxa"/>
            <w:vAlign w:val="center"/>
          </w:tcPr>
          <w:p>
            <w:pPr>
              <w:jc w:val="center"/>
              <w:rPr>
                <w:rFonts w:ascii="宋体" w:hAnsi="宋体" w:cs="宋体"/>
                <w:color w:val="000000"/>
                <w:shd w:val="pct10" w:color="auto" w:fill="FFFFFF"/>
              </w:rPr>
            </w:pPr>
            <w:r>
              <w:rPr>
                <w:rFonts w:hint="eastAsia" w:ascii="宋体" w:hAnsi="宋体" w:cs="宋体"/>
                <w:color w:val="000000"/>
              </w:rPr>
              <w:t>考查</w:t>
            </w:r>
          </w:p>
        </w:tc>
        <w:tc>
          <w:tcPr>
            <w:tcW w:w="691" w:type="dxa"/>
            <w:vMerge w:val="continue"/>
            <w:vAlign w:val="center"/>
          </w:tcPr>
          <w:p>
            <w:pPr>
              <w:jc w:val="center"/>
              <w:rPr>
                <w:rFonts w:ascii="宋体" w:hAns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rPr>
            </w:pPr>
            <w:r>
              <w:rPr>
                <w:rFonts w:ascii="宋体" w:hAnsi="宋体" w:cs="宋体"/>
                <w:color w:val="000000"/>
              </w:rPr>
              <w:t>1610502</w:t>
            </w:r>
          </w:p>
        </w:tc>
        <w:tc>
          <w:tcPr>
            <w:tcW w:w="2695" w:type="dxa"/>
            <w:vAlign w:val="center"/>
          </w:tcPr>
          <w:p>
            <w:pPr>
              <w:jc w:val="center"/>
              <w:rPr>
                <w:rFonts w:ascii="宋体" w:hAnsi="宋体" w:cs="宋体"/>
              </w:rPr>
            </w:pPr>
            <w:r>
              <w:rPr>
                <w:rFonts w:hint="eastAsia" w:ascii="宋体" w:hAnsi="宋体" w:cs="宋体"/>
              </w:rPr>
              <w:t>马克思主义基本原理</w:t>
            </w:r>
          </w:p>
        </w:tc>
        <w:tc>
          <w:tcPr>
            <w:tcW w:w="709" w:type="dxa"/>
            <w:vAlign w:val="center"/>
          </w:tcPr>
          <w:p>
            <w:pPr>
              <w:jc w:val="center"/>
              <w:rPr>
                <w:rFonts w:ascii="宋体" w:hAnsi="宋体" w:cs="宋体"/>
              </w:rPr>
            </w:pPr>
            <w:r>
              <w:rPr>
                <w:rFonts w:ascii="宋体" w:hAnsi="宋体" w:cs="宋体"/>
              </w:rPr>
              <w:t>2.5</w:t>
            </w:r>
          </w:p>
        </w:tc>
        <w:tc>
          <w:tcPr>
            <w:tcW w:w="708" w:type="dxa"/>
            <w:vAlign w:val="center"/>
          </w:tcPr>
          <w:p>
            <w:pPr>
              <w:jc w:val="center"/>
              <w:rPr>
                <w:rFonts w:ascii="宋体" w:hAnsi="宋体" w:cs="宋体"/>
              </w:rPr>
            </w:pPr>
            <w:r>
              <w:rPr>
                <w:rFonts w:ascii="宋体" w:hAnsi="宋体" w:cs="宋体"/>
              </w:rPr>
              <w:t>40</w:t>
            </w:r>
          </w:p>
        </w:tc>
        <w:tc>
          <w:tcPr>
            <w:tcW w:w="676" w:type="dxa"/>
            <w:vAlign w:val="center"/>
          </w:tcPr>
          <w:p>
            <w:pPr>
              <w:jc w:val="center"/>
              <w:rPr>
                <w:rFonts w:ascii="宋体" w:hAnsi="宋体" w:cs="宋体"/>
              </w:rPr>
            </w:pPr>
            <w:r>
              <w:rPr>
                <w:rFonts w:ascii="宋体" w:hAnsi="宋体" w:cs="宋体"/>
              </w:rPr>
              <w:t>40</w:t>
            </w:r>
          </w:p>
        </w:tc>
        <w:tc>
          <w:tcPr>
            <w:tcW w:w="832" w:type="dxa"/>
            <w:vAlign w:val="center"/>
          </w:tcPr>
          <w:p>
            <w:pPr>
              <w:jc w:val="center"/>
              <w:rPr>
                <w:rFonts w:ascii="宋体" w:hAnsi="宋体" w:cs="宋体"/>
              </w:rPr>
            </w:pPr>
          </w:p>
        </w:tc>
        <w:tc>
          <w:tcPr>
            <w:tcW w:w="585" w:type="dxa"/>
            <w:vAlign w:val="center"/>
          </w:tcPr>
          <w:p>
            <w:pPr>
              <w:jc w:val="center"/>
              <w:rPr>
                <w:rFonts w:ascii="宋体" w:hAnsi="宋体" w:cs="宋体"/>
              </w:rPr>
            </w:pPr>
            <w:r>
              <w:rPr>
                <w:rFonts w:ascii="宋体" w:hAnsi="宋体" w:cs="宋体"/>
              </w:rPr>
              <w:t>3</w:t>
            </w:r>
          </w:p>
        </w:tc>
        <w:tc>
          <w:tcPr>
            <w:tcW w:w="567" w:type="dxa"/>
            <w:vAlign w:val="center"/>
          </w:tcPr>
          <w:p>
            <w:pPr>
              <w:jc w:val="center"/>
              <w:rPr>
                <w:rFonts w:ascii="宋体" w:hAnsi="宋体" w:cs="宋体"/>
                <w:color w:val="000000"/>
              </w:rPr>
            </w:pPr>
            <w:r>
              <w:rPr>
                <w:rFonts w:ascii="宋体" w:hAnsi="宋体" w:cs="宋体"/>
                <w:color w:val="000000"/>
              </w:rPr>
              <w:t>3</w:t>
            </w:r>
          </w:p>
        </w:tc>
        <w:tc>
          <w:tcPr>
            <w:tcW w:w="691" w:type="dxa"/>
            <w:vAlign w:val="center"/>
          </w:tcPr>
          <w:p>
            <w:pPr>
              <w:jc w:val="center"/>
              <w:rPr>
                <w:rFonts w:ascii="宋体" w:hAnsi="宋体" w:cs="宋体"/>
                <w:color w:val="000000"/>
                <w:shd w:val="pct10" w:color="auto" w:fill="FFFFFF"/>
              </w:rPr>
            </w:pPr>
            <w:r>
              <w:rPr>
                <w:rFonts w:hint="eastAsia" w:ascii="宋体" w:hAnsi="宋体" w:cs="宋体"/>
                <w:color w:val="000000"/>
              </w:rPr>
              <w:t>考试</w:t>
            </w:r>
          </w:p>
        </w:tc>
        <w:tc>
          <w:tcPr>
            <w:tcW w:w="691" w:type="dxa"/>
            <w:vMerge w:val="continue"/>
            <w:vAlign w:val="center"/>
          </w:tcPr>
          <w:p>
            <w:pPr>
              <w:jc w:val="center"/>
              <w:rPr>
                <w:rFonts w:ascii="宋体" w:hAns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rPr>
            </w:pPr>
            <w:r>
              <w:rPr>
                <w:rFonts w:ascii="宋体" w:hAnsi="宋体" w:cs="宋体"/>
                <w:color w:val="000000"/>
              </w:rPr>
              <w:t>1610509</w:t>
            </w:r>
          </w:p>
        </w:tc>
        <w:tc>
          <w:tcPr>
            <w:tcW w:w="2695" w:type="dxa"/>
            <w:vAlign w:val="center"/>
          </w:tcPr>
          <w:p>
            <w:pPr>
              <w:jc w:val="center"/>
              <w:rPr>
                <w:rFonts w:ascii="宋体" w:hAnsi="宋体" w:cs="宋体"/>
              </w:rPr>
            </w:pPr>
            <w:r>
              <w:rPr>
                <w:rFonts w:hint="eastAsia" w:ascii="宋体" w:hAnsi="宋体" w:cs="宋体"/>
              </w:rPr>
              <w:t>毛泽东思想和中国特色社会主义理论体系概论（2023）</w:t>
            </w:r>
          </w:p>
        </w:tc>
        <w:tc>
          <w:tcPr>
            <w:tcW w:w="709" w:type="dxa"/>
            <w:vAlign w:val="center"/>
          </w:tcPr>
          <w:p>
            <w:pPr>
              <w:jc w:val="center"/>
              <w:rPr>
                <w:rFonts w:ascii="宋体" w:hAnsi="宋体" w:cs="宋体"/>
              </w:rPr>
            </w:pPr>
            <w:r>
              <w:rPr>
                <w:rFonts w:ascii="宋体" w:hAnsi="宋体" w:cs="宋体"/>
              </w:rPr>
              <w:t>2.5</w:t>
            </w:r>
          </w:p>
        </w:tc>
        <w:tc>
          <w:tcPr>
            <w:tcW w:w="708" w:type="dxa"/>
            <w:vAlign w:val="center"/>
          </w:tcPr>
          <w:p>
            <w:pPr>
              <w:jc w:val="center"/>
              <w:rPr>
                <w:rFonts w:ascii="宋体" w:hAnsi="宋体" w:cs="宋体"/>
              </w:rPr>
            </w:pPr>
            <w:r>
              <w:rPr>
                <w:rFonts w:ascii="宋体" w:hAnsi="宋体" w:cs="宋体"/>
              </w:rPr>
              <w:t>40</w:t>
            </w:r>
          </w:p>
        </w:tc>
        <w:tc>
          <w:tcPr>
            <w:tcW w:w="676" w:type="dxa"/>
            <w:vAlign w:val="center"/>
          </w:tcPr>
          <w:p>
            <w:pPr>
              <w:jc w:val="center"/>
              <w:rPr>
                <w:rFonts w:ascii="宋体" w:hAnsi="宋体" w:cs="宋体"/>
              </w:rPr>
            </w:pPr>
            <w:r>
              <w:rPr>
                <w:rFonts w:ascii="宋体" w:hAnsi="宋体" w:cs="宋体"/>
              </w:rPr>
              <w:t>40</w:t>
            </w:r>
          </w:p>
        </w:tc>
        <w:tc>
          <w:tcPr>
            <w:tcW w:w="832" w:type="dxa"/>
            <w:vAlign w:val="center"/>
          </w:tcPr>
          <w:p>
            <w:pPr>
              <w:jc w:val="center"/>
              <w:rPr>
                <w:rFonts w:ascii="宋体" w:hAnsi="宋体" w:cs="宋体"/>
              </w:rPr>
            </w:pPr>
          </w:p>
        </w:tc>
        <w:tc>
          <w:tcPr>
            <w:tcW w:w="585" w:type="dxa"/>
            <w:vAlign w:val="center"/>
          </w:tcPr>
          <w:p>
            <w:pPr>
              <w:jc w:val="center"/>
              <w:rPr>
                <w:rFonts w:ascii="宋体" w:hAnsi="宋体" w:cs="宋体"/>
              </w:rPr>
            </w:pPr>
            <w:r>
              <w:rPr>
                <w:rFonts w:hint="eastAsia" w:ascii="宋体" w:hAnsi="宋体" w:cs="宋体"/>
              </w:rPr>
              <w:t>3</w:t>
            </w:r>
          </w:p>
        </w:tc>
        <w:tc>
          <w:tcPr>
            <w:tcW w:w="567" w:type="dxa"/>
            <w:vAlign w:val="center"/>
          </w:tcPr>
          <w:p>
            <w:pPr>
              <w:jc w:val="center"/>
              <w:rPr>
                <w:rFonts w:ascii="宋体" w:hAnsi="宋体" w:cs="宋体"/>
                <w:color w:val="000000"/>
              </w:rPr>
            </w:pPr>
            <w:r>
              <w:rPr>
                <w:rFonts w:ascii="宋体" w:hAnsi="宋体" w:cs="宋体"/>
                <w:color w:val="000000"/>
              </w:rPr>
              <w:t>4</w:t>
            </w:r>
          </w:p>
        </w:tc>
        <w:tc>
          <w:tcPr>
            <w:tcW w:w="691" w:type="dxa"/>
            <w:vAlign w:val="center"/>
          </w:tcPr>
          <w:p>
            <w:pPr>
              <w:jc w:val="center"/>
              <w:rPr>
                <w:rFonts w:ascii="宋体" w:hAnsi="宋体" w:cs="宋体"/>
                <w:color w:val="000000"/>
                <w:shd w:val="pct10" w:color="auto" w:fill="FFFFFF"/>
              </w:rPr>
            </w:pPr>
            <w:r>
              <w:rPr>
                <w:rFonts w:hint="eastAsia" w:ascii="宋体" w:hAnsi="宋体" w:cs="宋体"/>
                <w:color w:val="000000"/>
              </w:rPr>
              <w:t>考试</w:t>
            </w:r>
          </w:p>
        </w:tc>
        <w:tc>
          <w:tcPr>
            <w:tcW w:w="691" w:type="dxa"/>
            <w:vMerge w:val="continue"/>
            <w:vAlign w:val="center"/>
          </w:tcPr>
          <w:p>
            <w:pPr>
              <w:jc w:val="center"/>
              <w:rPr>
                <w:rFonts w:ascii="宋体" w:hAns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rPr>
            </w:pPr>
            <w:r>
              <w:rPr>
                <w:rFonts w:ascii="宋体" w:hAnsi="宋体" w:cs="宋体"/>
                <w:color w:val="000000"/>
              </w:rPr>
              <w:t>1610531</w:t>
            </w:r>
          </w:p>
        </w:tc>
        <w:tc>
          <w:tcPr>
            <w:tcW w:w="2695" w:type="dxa"/>
            <w:vAlign w:val="center"/>
          </w:tcPr>
          <w:p>
            <w:pPr>
              <w:jc w:val="center"/>
              <w:rPr>
                <w:rFonts w:ascii="宋体" w:hAnsi="宋体" w:cs="宋体"/>
              </w:rPr>
            </w:pPr>
            <w:r>
              <w:rPr>
                <w:rFonts w:hint="eastAsia" w:ascii="宋体" w:hAnsi="宋体" w:cs="宋体"/>
              </w:rPr>
              <w:t>习近平新时代中国特色社会主义思想概论（2023）</w:t>
            </w:r>
          </w:p>
        </w:tc>
        <w:tc>
          <w:tcPr>
            <w:tcW w:w="709" w:type="dxa"/>
            <w:vAlign w:val="center"/>
          </w:tcPr>
          <w:p>
            <w:pPr>
              <w:jc w:val="center"/>
              <w:rPr>
                <w:rFonts w:ascii="宋体" w:hAnsi="宋体" w:cs="宋体"/>
              </w:rPr>
            </w:pPr>
            <w:r>
              <w:rPr>
                <w:rFonts w:hint="eastAsia" w:ascii="宋体" w:hAnsi="宋体" w:cs="宋体"/>
              </w:rPr>
              <w:t>3</w:t>
            </w:r>
          </w:p>
        </w:tc>
        <w:tc>
          <w:tcPr>
            <w:tcW w:w="708" w:type="dxa"/>
            <w:vAlign w:val="center"/>
          </w:tcPr>
          <w:p>
            <w:pPr>
              <w:jc w:val="center"/>
              <w:rPr>
                <w:rFonts w:ascii="宋体" w:hAnsi="宋体" w:cs="宋体"/>
              </w:rPr>
            </w:pPr>
            <w:r>
              <w:rPr>
                <w:rFonts w:hint="eastAsia" w:ascii="宋体" w:hAnsi="宋体" w:cs="宋体"/>
              </w:rPr>
              <w:t>48</w:t>
            </w:r>
          </w:p>
        </w:tc>
        <w:tc>
          <w:tcPr>
            <w:tcW w:w="676" w:type="dxa"/>
            <w:vAlign w:val="center"/>
          </w:tcPr>
          <w:p>
            <w:pPr>
              <w:jc w:val="center"/>
              <w:rPr>
                <w:rFonts w:ascii="宋体" w:hAnsi="宋体" w:cs="宋体"/>
              </w:rPr>
            </w:pPr>
            <w:r>
              <w:rPr>
                <w:rFonts w:hint="eastAsia" w:ascii="宋体" w:hAnsi="宋体" w:cs="宋体"/>
              </w:rPr>
              <w:t>48</w:t>
            </w:r>
          </w:p>
        </w:tc>
        <w:tc>
          <w:tcPr>
            <w:tcW w:w="832" w:type="dxa"/>
            <w:vAlign w:val="center"/>
          </w:tcPr>
          <w:p>
            <w:pPr>
              <w:jc w:val="center"/>
              <w:rPr>
                <w:rFonts w:ascii="宋体" w:hAnsi="宋体" w:cs="宋体"/>
              </w:rPr>
            </w:pPr>
          </w:p>
        </w:tc>
        <w:tc>
          <w:tcPr>
            <w:tcW w:w="585" w:type="dxa"/>
            <w:vAlign w:val="center"/>
          </w:tcPr>
          <w:p>
            <w:pPr>
              <w:jc w:val="center"/>
              <w:rPr>
                <w:rFonts w:ascii="宋体" w:hAnsi="宋体" w:cs="宋体"/>
              </w:rPr>
            </w:pPr>
            <w:r>
              <w:rPr>
                <w:rFonts w:hint="eastAsia" w:ascii="宋体" w:hAnsi="宋体" w:cs="宋体"/>
              </w:rPr>
              <w:t>3</w:t>
            </w:r>
          </w:p>
        </w:tc>
        <w:tc>
          <w:tcPr>
            <w:tcW w:w="567" w:type="dxa"/>
            <w:vAlign w:val="center"/>
          </w:tcPr>
          <w:p>
            <w:pPr>
              <w:jc w:val="center"/>
              <w:rPr>
                <w:rFonts w:ascii="宋体" w:hAnsi="宋体" w:cs="宋体"/>
                <w:color w:val="000000"/>
              </w:rPr>
            </w:pPr>
            <w:r>
              <w:rPr>
                <w:rFonts w:hint="eastAsia" w:ascii="宋体" w:hAnsi="宋体" w:cs="宋体"/>
                <w:color w:val="000000"/>
              </w:rPr>
              <w:t>5</w:t>
            </w:r>
          </w:p>
        </w:tc>
        <w:tc>
          <w:tcPr>
            <w:tcW w:w="691" w:type="dxa"/>
            <w:vAlign w:val="center"/>
          </w:tcPr>
          <w:p>
            <w:pPr>
              <w:jc w:val="center"/>
              <w:rPr>
                <w:rFonts w:ascii="宋体" w:hAnsi="宋体" w:cs="宋体"/>
                <w:color w:val="FF0000"/>
                <w:shd w:val="pct10" w:color="auto" w:fill="FFFFFF"/>
              </w:rPr>
            </w:pPr>
            <w:r>
              <w:rPr>
                <w:rFonts w:hint="eastAsia" w:ascii="宋体" w:hAnsi="宋体" w:cs="宋体"/>
                <w:color w:val="000000"/>
              </w:rPr>
              <w:t>考试</w:t>
            </w:r>
          </w:p>
        </w:tc>
        <w:tc>
          <w:tcPr>
            <w:tcW w:w="691" w:type="dxa"/>
            <w:vMerge w:val="continue"/>
            <w:vAlign w:val="center"/>
          </w:tcPr>
          <w:p>
            <w:pPr>
              <w:jc w:val="center"/>
              <w:rPr>
                <w:rFonts w:ascii="宋体" w:hAns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rPr>
            </w:pPr>
            <w:r>
              <w:rPr>
                <w:rFonts w:hint="eastAsia" w:ascii="宋体" w:hAnsi="宋体"/>
              </w:rPr>
              <w:t>1610523</w:t>
            </w:r>
          </w:p>
        </w:tc>
        <w:tc>
          <w:tcPr>
            <w:tcW w:w="2695" w:type="dxa"/>
            <w:vAlign w:val="center"/>
          </w:tcPr>
          <w:p>
            <w:pPr>
              <w:jc w:val="center"/>
              <w:rPr>
                <w:rFonts w:ascii="宋体" w:hAnsi="宋体" w:cs="宋体"/>
                <w:color w:val="000000"/>
              </w:rPr>
            </w:pPr>
            <w:r>
              <w:rPr>
                <w:rFonts w:hint="eastAsia" w:ascii="宋体" w:hAnsi="宋体"/>
              </w:rPr>
              <w:t>形势与政策1</w:t>
            </w:r>
          </w:p>
        </w:tc>
        <w:tc>
          <w:tcPr>
            <w:tcW w:w="709" w:type="dxa"/>
            <w:vAlign w:val="center"/>
          </w:tcPr>
          <w:p>
            <w:pPr>
              <w:jc w:val="center"/>
              <w:rPr>
                <w:rFonts w:ascii="宋体" w:hAnsi="宋体" w:cs="宋体"/>
                <w:color w:val="000000"/>
              </w:rPr>
            </w:pPr>
            <w:r>
              <w:rPr>
                <w:rFonts w:hint="eastAsia" w:ascii="宋体" w:hAnsi="宋体"/>
              </w:rPr>
              <w:t>0.25</w:t>
            </w:r>
          </w:p>
        </w:tc>
        <w:tc>
          <w:tcPr>
            <w:tcW w:w="708" w:type="dxa"/>
            <w:vAlign w:val="center"/>
          </w:tcPr>
          <w:p>
            <w:pPr>
              <w:jc w:val="center"/>
              <w:rPr>
                <w:rFonts w:ascii="宋体" w:hAnsi="宋体" w:cs="宋体"/>
                <w:color w:val="000000"/>
              </w:rPr>
            </w:pPr>
            <w:r>
              <w:rPr>
                <w:rFonts w:hint="eastAsia" w:ascii="宋体" w:hAnsi="宋体"/>
              </w:rPr>
              <w:t>8</w:t>
            </w:r>
          </w:p>
        </w:tc>
        <w:tc>
          <w:tcPr>
            <w:tcW w:w="676" w:type="dxa"/>
            <w:vAlign w:val="center"/>
          </w:tcPr>
          <w:p>
            <w:pPr>
              <w:jc w:val="center"/>
              <w:rPr>
                <w:rFonts w:ascii="宋体" w:hAnsi="宋体" w:cs="宋体"/>
                <w:color w:val="000000"/>
              </w:rPr>
            </w:pPr>
          </w:p>
        </w:tc>
        <w:tc>
          <w:tcPr>
            <w:tcW w:w="832" w:type="dxa"/>
            <w:vAlign w:val="center"/>
          </w:tcPr>
          <w:p>
            <w:pPr>
              <w:jc w:val="center"/>
              <w:rPr>
                <w:rFonts w:ascii="宋体" w:hAnsi="宋体" w:cs="宋体"/>
                <w:color w:val="000000"/>
              </w:rPr>
            </w:pPr>
            <w:r>
              <w:rPr>
                <w:rFonts w:hint="eastAsia" w:ascii="宋体" w:hAnsi="宋体"/>
              </w:rPr>
              <w:t>8</w:t>
            </w:r>
          </w:p>
        </w:tc>
        <w:tc>
          <w:tcPr>
            <w:tcW w:w="585" w:type="dxa"/>
            <w:vAlign w:val="center"/>
          </w:tcPr>
          <w:p>
            <w:pPr>
              <w:jc w:val="center"/>
              <w:rPr>
                <w:rFonts w:ascii="宋体" w:hAnsi="宋体" w:cs="宋体"/>
                <w:color w:val="000000"/>
              </w:rPr>
            </w:pPr>
            <w:r>
              <w:rPr>
                <w:rFonts w:ascii="宋体" w:hAnsi="宋体" w:cs="宋体"/>
                <w:color w:val="000000"/>
              </w:rPr>
              <w:t>2</w:t>
            </w:r>
          </w:p>
        </w:tc>
        <w:tc>
          <w:tcPr>
            <w:tcW w:w="567" w:type="dxa"/>
            <w:vAlign w:val="center"/>
          </w:tcPr>
          <w:p>
            <w:pPr>
              <w:jc w:val="center"/>
              <w:rPr>
                <w:rFonts w:ascii="宋体" w:hAnsi="宋体" w:cs="宋体"/>
                <w:color w:val="000000"/>
              </w:rPr>
            </w:pPr>
            <w:r>
              <w:rPr>
                <w:rFonts w:ascii="宋体" w:hAnsi="宋体"/>
              </w:rPr>
              <w:t>1</w:t>
            </w:r>
          </w:p>
        </w:tc>
        <w:tc>
          <w:tcPr>
            <w:tcW w:w="691" w:type="dxa"/>
            <w:vAlign w:val="center"/>
          </w:tcPr>
          <w:p>
            <w:pPr>
              <w:jc w:val="center"/>
              <w:rPr>
                <w:rFonts w:ascii="宋体" w:hAnsi="宋体" w:cs="宋体"/>
                <w:color w:val="000000"/>
                <w:shd w:val="pct10" w:color="auto" w:fill="FFFFFF"/>
              </w:rPr>
            </w:pPr>
            <w:r>
              <w:rPr>
                <w:rFonts w:hint="eastAsia" w:ascii="宋体" w:hAnsi="宋体" w:cs="宋体"/>
                <w:color w:val="000000"/>
              </w:rPr>
              <w:t>考查</w:t>
            </w:r>
          </w:p>
        </w:tc>
        <w:tc>
          <w:tcPr>
            <w:tcW w:w="691" w:type="dxa"/>
            <w:vMerge w:val="continue"/>
            <w:vAlign w:val="center"/>
          </w:tcPr>
          <w:p>
            <w:pPr>
              <w:jc w:val="center"/>
              <w:rPr>
                <w:rFonts w:ascii="宋体" w:hAns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rPr>
            </w:pPr>
            <w:r>
              <w:rPr>
                <w:rFonts w:hint="eastAsia" w:ascii="宋体" w:hAnsi="宋体"/>
              </w:rPr>
              <w:t>1610524</w:t>
            </w:r>
          </w:p>
        </w:tc>
        <w:tc>
          <w:tcPr>
            <w:tcW w:w="2695" w:type="dxa"/>
            <w:vAlign w:val="center"/>
          </w:tcPr>
          <w:p>
            <w:pPr>
              <w:jc w:val="center"/>
              <w:rPr>
                <w:rFonts w:ascii="宋体" w:hAnsi="宋体" w:cs="宋体"/>
                <w:color w:val="000000"/>
              </w:rPr>
            </w:pPr>
            <w:r>
              <w:rPr>
                <w:rFonts w:hint="eastAsia" w:ascii="宋体" w:hAnsi="宋体"/>
              </w:rPr>
              <w:t>形势与政策2</w:t>
            </w:r>
          </w:p>
        </w:tc>
        <w:tc>
          <w:tcPr>
            <w:tcW w:w="709" w:type="dxa"/>
            <w:vAlign w:val="center"/>
          </w:tcPr>
          <w:p>
            <w:pPr>
              <w:jc w:val="center"/>
              <w:rPr>
                <w:rFonts w:ascii="宋体" w:hAnsi="宋体" w:cs="宋体"/>
                <w:color w:val="000000"/>
              </w:rPr>
            </w:pPr>
            <w:r>
              <w:rPr>
                <w:rFonts w:hint="eastAsia" w:ascii="宋体" w:hAnsi="宋体"/>
              </w:rPr>
              <w:t>0.25</w:t>
            </w:r>
          </w:p>
        </w:tc>
        <w:tc>
          <w:tcPr>
            <w:tcW w:w="708" w:type="dxa"/>
            <w:vAlign w:val="center"/>
          </w:tcPr>
          <w:p>
            <w:pPr>
              <w:jc w:val="center"/>
              <w:rPr>
                <w:rFonts w:ascii="宋体" w:hAnsi="宋体" w:cs="宋体"/>
                <w:color w:val="000000"/>
              </w:rPr>
            </w:pPr>
            <w:r>
              <w:rPr>
                <w:rFonts w:hint="eastAsia" w:ascii="宋体" w:hAnsi="宋体"/>
              </w:rPr>
              <w:t>8</w:t>
            </w:r>
          </w:p>
        </w:tc>
        <w:tc>
          <w:tcPr>
            <w:tcW w:w="676" w:type="dxa"/>
            <w:vAlign w:val="center"/>
          </w:tcPr>
          <w:p>
            <w:pPr>
              <w:jc w:val="center"/>
              <w:rPr>
                <w:rFonts w:ascii="宋体" w:hAnsi="宋体" w:cs="宋体"/>
                <w:color w:val="000000"/>
              </w:rPr>
            </w:pPr>
          </w:p>
        </w:tc>
        <w:tc>
          <w:tcPr>
            <w:tcW w:w="832" w:type="dxa"/>
            <w:vAlign w:val="center"/>
          </w:tcPr>
          <w:p>
            <w:pPr>
              <w:jc w:val="center"/>
              <w:rPr>
                <w:rFonts w:ascii="宋体" w:hAnsi="宋体" w:cs="宋体"/>
                <w:color w:val="000000"/>
              </w:rPr>
            </w:pPr>
            <w:r>
              <w:rPr>
                <w:rFonts w:hint="eastAsia" w:ascii="宋体" w:hAnsi="宋体"/>
              </w:rPr>
              <w:t>8</w:t>
            </w:r>
          </w:p>
        </w:tc>
        <w:tc>
          <w:tcPr>
            <w:tcW w:w="585" w:type="dxa"/>
            <w:vAlign w:val="center"/>
          </w:tcPr>
          <w:p>
            <w:pPr>
              <w:jc w:val="center"/>
              <w:rPr>
                <w:rFonts w:ascii="宋体" w:hAnsi="宋体" w:cs="宋体"/>
              </w:rPr>
            </w:pPr>
            <w:r>
              <w:rPr>
                <w:rFonts w:hint="eastAsia" w:ascii="宋体" w:hAnsi="宋体" w:cs="宋体"/>
              </w:rPr>
              <w:t>2</w:t>
            </w:r>
          </w:p>
        </w:tc>
        <w:tc>
          <w:tcPr>
            <w:tcW w:w="567" w:type="dxa"/>
            <w:vAlign w:val="center"/>
          </w:tcPr>
          <w:p>
            <w:pPr>
              <w:jc w:val="center"/>
              <w:rPr>
                <w:rFonts w:ascii="宋体" w:hAnsi="宋体" w:cs="宋体"/>
                <w:color w:val="000000"/>
              </w:rPr>
            </w:pPr>
            <w:r>
              <w:rPr>
                <w:rFonts w:hint="eastAsia" w:ascii="宋体" w:hAnsi="宋体"/>
              </w:rPr>
              <w:t>2</w:t>
            </w:r>
          </w:p>
        </w:tc>
        <w:tc>
          <w:tcPr>
            <w:tcW w:w="691" w:type="dxa"/>
            <w:vAlign w:val="center"/>
          </w:tcPr>
          <w:p>
            <w:pPr>
              <w:jc w:val="center"/>
              <w:rPr>
                <w:rFonts w:ascii="宋体" w:hAnsi="宋体" w:cs="宋体"/>
                <w:color w:val="000000"/>
                <w:shd w:val="pct10" w:color="auto" w:fill="FFFFFF"/>
              </w:rPr>
            </w:pPr>
            <w:r>
              <w:rPr>
                <w:rFonts w:hint="eastAsia" w:ascii="宋体" w:hAnsi="宋体" w:cs="宋体"/>
                <w:color w:val="000000"/>
              </w:rPr>
              <w:t>考查</w:t>
            </w:r>
          </w:p>
        </w:tc>
        <w:tc>
          <w:tcPr>
            <w:tcW w:w="691" w:type="dxa"/>
            <w:vMerge w:val="continue"/>
            <w:vAlign w:val="center"/>
          </w:tcPr>
          <w:p>
            <w:pPr>
              <w:jc w:val="center"/>
              <w:rPr>
                <w:rFonts w:ascii="宋体" w:hAns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rPr>
            </w:pPr>
            <w:r>
              <w:rPr>
                <w:rFonts w:hint="eastAsia" w:ascii="宋体" w:hAnsi="宋体"/>
              </w:rPr>
              <w:t>1610525</w:t>
            </w:r>
          </w:p>
        </w:tc>
        <w:tc>
          <w:tcPr>
            <w:tcW w:w="2695" w:type="dxa"/>
            <w:vAlign w:val="center"/>
          </w:tcPr>
          <w:p>
            <w:pPr>
              <w:jc w:val="center"/>
              <w:rPr>
                <w:rFonts w:ascii="宋体" w:hAnsi="宋体" w:cs="宋体"/>
                <w:color w:val="000000"/>
              </w:rPr>
            </w:pPr>
            <w:r>
              <w:rPr>
                <w:rFonts w:hint="eastAsia" w:ascii="宋体" w:hAnsi="宋体"/>
              </w:rPr>
              <w:t>形势与政策3</w:t>
            </w:r>
          </w:p>
        </w:tc>
        <w:tc>
          <w:tcPr>
            <w:tcW w:w="709" w:type="dxa"/>
            <w:vAlign w:val="center"/>
          </w:tcPr>
          <w:p>
            <w:pPr>
              <w:jc w:val="center"/>
              <w:rPr>
                <w:rFonts w:ascii="宋体" w:hAnsi="宋体" w:cs="宋体"/>
                <w:color w:val="000000"/>
              </w:rPr>
            </w:pPr>
            <w:r>
              <w:rPr>
                <w:rFonts w:hint="eastAsia" w:ascii="宋体" w:hAnsi="宋体"/>
              </w:rPr>
              <w:t>0.25</w:t>
            </w:r>
          </w:p>
        </w:tc>
        <w:tc>
          <w:tcPr>
            <w:tcW w:w="708" w:type="dxa"/>
            <w:vAlign w:val="center"/>
          </w:tcPr>
          <w:p>
            <w:pPr>
              <w:jc w:val="center"/>
              <w:rPr>
                <w:rFonts w:ascii="宋体" w:hAnsi="宋体" w:cs="宋体"/>
                <w:color w:val="000000"/>
              </w:rPr>
            </w:pPr>
            <w:r>
              <w:rPr>
                <w:rFonts w:hint="eastAsia" w:ascii="宋体" w:hAnsi="宋体"/>
              </w:rPr>
              <w:t>8</w:t>
            </w:r>
          </w:p>
        </w:tc>
        <w:tc>
          <w:tcPr>
            <w:tcW w:w="676" w:type="dxa"/>
            <w:vAlign w:val="center"/>
          </w:tcPr>
          <w:p>
            <w:pPr>
              <w:jc w:val="center"/>
              <w:rPr>
                <w:rFonts w:ascii="宋体" w:hAnsi="宋体" w:cs="宋体"/>
                <w:color w:val="000000"/>
              </w:rPr>
            </w:pPr>
          </w:p>
        </w:tc>
        <w:tc>
          <w:tcPr>
            <w:tcW w:w="832" w:type="dxa"/>
            <w:vAlign w:val="center"/>
          </w:tcPr>
          <w:p>
            <w:pPr>
              <w:jc w:val="center"/>
              <w:rPr>
                <w:rFonts w:ascii="宋体" w:hAnsi="宋体" w:cs="宋体"/>
                <w:color w:val="000000"/>
              </w:rPr>
            </w:pPr>
            <w:r>
              <w:rPr>
                <w:rFonts w:hint="eastAsia" w:ascii="宋体" w:hAnsi="宋体"/>
              </w:rPr>
              <w:t>8</w:t>
            </w:r>
          </w:p>
        </w:tc>
        <w:tc>
          <w:tcPr>
            <w:tcW w:w="585" w:type="dxa"/>
            <w:vAlign w:val="center"/>
          </w:tcPr>
          <w:p>
            <w:pPr>
              <w:jc w:val="center"/>
              <w:rPr>
                <w:rFonts w:ascii="宋体" w:hAnsi="宋体" w:cs="宋体"/>
                <w:color w:val="000000"/>
              </w:rPr>
            </w:pPr>
            <w:r>
              <w:rPr>
                <w:rFonts w:ascii="宋体" w:hAnsi="宋体" w:cs="宋体"/>
                <w:color w:val="000000"/>
              </w:rPr>
              <w:t>2</w:t>
            </w:r>
          </w:p>
        </w:tc>
        <w:tc>
          <w:tcPr>
            <w:tcW w:w="567" w:type="dxa"/>
            <w:vAlign w:val="center"/>
          </w:tcPr>
          <w:p>
            <w:pPr>
              <w:jc w:val="center"/>
              <w:rPr>
                <w:rFonts w:ascii="宋体" w:hAnsi="宋体" w:cs="宋体"/>
                <w:color w:val="000000"/>
              </w:rPr>
            </w:pPr>
            <w:r>
              <w:rPr>
                <w:rFonts w:ascii="宋体" w:hAnsi="宋体"/>
              </w:rPr>
              <w:t>3</w:t>
            </w:r>
          </w:p>
        </w:tc>
        <w:tc>
          <w:tcPr>
            <w:tcW w:w="691" w:type="dxa"/>
            <w:vAlign w:val="center"/>
          </w:tcPr>
          <w:p>
            <w:pPr>
              <w:jc w:val="center"/>
              <w:rPr>
                <w:rFonts w:ascii="宋体" w:hAnsi="宋体" w:cs="宋体"/>
                <w:color w:val="000000"/>
                <w:shd w:val="pct10" w:color="auto" w:fill="FFFFFF"/>
              </w:rPr>
            </w:pPr>
            <w:r>
              <w:rPr>
                <w:rFonts w:ascii="宋体" w:hAnsi="宋体" w:cs="宋体"/>
                <w:color w:val="000000"/>
              </w:rPr>
              <w:t>考查</w:t>
            </w:r>
          </w:p>
        </w:tc>
        <w:tc>
          <w:tcPr>
            <w:tcW w:w="691" w:type="dxa"/>
            <w:vMerge w:val="continue"/>
            <w:vAlign w:val="center"/>
          </w:tcPr>
          <w:p>
            <w:pPr>
              <w:jc w:val="center"/>
              <w:rPr>
                <w:rFonts w:ascii="宋体" w:hAns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rPr>
            </w:pPr>
            <w:r>
              <w:rPr>
                <w:rFonts w:hint="eastAsia" w:ascii="宋体" w:hAnsi="宋体"/>
              </w:rPr>
              <w:t>1610526</w:t>
            </w:r>
          </w:p>
        </w:tc>
        <w:tc>
          <w:tcPr>
            <w:tcW w:w="2695" w:type="dxa"/>
            <w:vAlign w:val="center"/>
          </w:tcPr>
          <w:p>
            <w:pPr>
              <w:jc w:val="center"/>
              <w:rPr>
                <w:rFonts w:ascii="宋体" w:hAnsi="宋体" w:cs="宋体"/>
                <w:color w:val="000000"/>
              </w:rPr>
            </w:pPr>
            <w:r>
              <w:rPr>
                <w:rFonts w:hint="eastAsia" w:ascii="宋体" w:hAnsi="宋体"/>
              </w:rPr>
              <w:t>形势与政策4</w:t>
            </w:r>
          </w:p>
        </w:tc>
        <w:tc>
          <w:tcPr>
            <w:tcW w:w="709" w:type="dxa"/>
            <w:vAlign w:val="center"/>
          </w:tcPr>
          <w:p>
            <w:pPr>
              <w:jc w:val="center"/>
              <w:rPr>
                <w:rFonts w:ascii="宋体" w:hAnsi="宋体" w:cs="宋体"/>
                <w:color w:val="000000"/>
              </w:rPr>
            </w:pPr>
            <w:r>
              <w:rPr>
                <w:rFonts w:hint="eastAsia" w:ascii="宋体" w:hAnsi="宋体"/>
              </w:rPr>
              <w:t>0.25</w:t>
            </w:r>
          </w:p>
        </w:tc>
        <w:tc>
          <w:tcPr>
            <w:tcW w:w="708" w:type="dxa"/>
            <w:vAlign w:val="center"/>
          </w:tcPr>
          <w:p>
            <w:pPr>
              <w:jc w:val="center"/>
              <w:rPr>
                <w:rFonts w:ascii="宋体" w:hAnsi="宋体" w:cs="宋体"/>
                <w:color w:val="000000"/>
              </w:rPr>
            </w:pPr>
            <w:r>
              <w:rPr>
                <w:rFonts w:hint="eastAsia" w:ascii="宋体" w:hAnsi="宋体"/>
              </w:rPr>
              <w:t>8</w:t>
            </w:r>
          </w:p>
        </w:tc>
        <w:tc>
          <w:tcPr>
            <w:tcW w:w="676" w:type="dxa"/>
            <w:vAlign w:val="center"/>
          </w:tcPr>
          <w:p>
            <w:pPr>
              <w:jc w:val="center"/>
              <w:rPr>
                <w:rFonts w:ascii="宋体" w:hAnsi="宋体" w:cs="宋体"/>
                <w:color w:val="000000"/>
              </w:rPr>
            </w:pPr>
          </w:p>
        </w:tc>
        <w:tc>
          <w:tcPr>
            <w:tcW w:w="832" w:type="dxa"/>
            <w:vAlign w:val="center"/>
          </w:tcPr>
          <w:p>
            <w:pPr>
              <w:jc w:val="center"/>
              <w:rPr>
                <w:rFonts w:ascii="宋体" w:hAnsi="宋体" w:cs="宋体"/>
                <w:color w:val="000000"/>
              </w:rPr>
            </w:pPr>
          </w:p>
        </w:tc>
        <w:tc>
          <w:tcPr>
            <w:tcW w:w="585" w:type="dxa"/>
            <w:vAlign w:val="center"/>
          </w:tcPr>
          <w:p>
            <w:pPr>
              <w:jc w:val="center"/>
              <w:rPr>
                <w:rFonts w:ascii="宋体" w:hAnsi="宋体" w:cs="宋体"/>
                <w:color w:val="000000"/>
              </w:rPr>
            </w:pPr>
            <w:r>
              <w:rPr>
                <w:rFonts w:ascii="宋体" w:hAnsi="宋体" w:cs="宋体"/>
                <w:color w:val="000000"/>
              </w:rPr>
              <w:t>2</w:t>
            </w:r>
          </w:p>
        </w:tc>
        <w:tc>
          <w:tcPr>
            <w:tcW w:w="567" w:type="dxa"/>
            <w:vAlign w:val="center"/>
          </w:tcPr>
          <w:p>
            <w:pPr>
              <w:jc w:val="center"/>
              <w:rPr>
                <w:rFonts w:ascii="宋体" w:hAnsi="宋体" w:cs="宋体"/>
                <w:color w:val="000000"/>
              </w:rPr>
            </w:pPr>
            <w:r>
              <w:rPr>
                <w:rFonts w:hint="eastAsia" w:ascii="宋体" w:hAnsi="宋体"/>
              </w:rPr>
              <w:t>4</w:t>
            </w:r>
          </w:p>
        </w:tc>
        <w:tc>
          <w:tcPr>
            <w:tcW w:w="691" w:type="dxa"/>
            <w:vAlign w:val="center"/>
          </w:tcPr>
          <w:p>
            <w:pPr>
              <w:jc w:val="center"/>
              <w:rPr>
                <w:rFonts w:ascii="宋体" w:hAnsi="宋体" w:cs="宋体"/>
                <w:color w:val="000000"/>
                <w:shd w:val="pct10" w:color="auto" w:fill="FFFFFF"/>
              </w:rPr>
            </w:pPr>
            <w:r>
              <w:rPr>
                <w:rFonts w:ascii="宋体" w:hAnsi="宋体" w:cs="宋体"/>
                <w:color w:val="000000"/>
              </w:rPr>
              <w:t>考查</w:t>
            </w:r>
          </w:p>
        </w:tc>
        <w:tc>
          <w:tcPr>
            <w:tcW w:w="691" w:type="dxa"/>
            <w:vMerge w:val="continue"/>
            <w:vAlign w:val="center"/>
          </w:tcPr>
          <w:p>
            <w:pPr>
              <w:jc w:val="center"/>
              <w:rPr>
                <w:rFonts w:ascii="宋体" w:hAns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rPr>
            </w:pPr>
            <w:r>
              <w:rPr>
                <w:rFonts w:hint="eastAsia" w:ascii="宋体" w:hAnsi="宋体"/>
              </w:rPr>
              <w:t>1610527</w:t>
            </w:r>
          </w:p>
        </w:tc>
        <w:tc>
          <w:tcPr>
            <w:tcW w:w="2695" w:type="dxa"/>
            <w:vAlign w:val="center"/>
          </w:tcPr>
          <w:p>
            <w:pPr>
              <w:jc w:val="center"/>
              <w:rPr>
                <w:rFonts w:ascii="宋体" w:hAnsi="宋体" w:cs="宋体"/>
                <w:color w:val="000000"/>
              </w:rPr>
            </w:pPr>
            <w:r>
              <w:rPr>
                <w:rFonts w:hint="eastAsia" w:ascii="宋体" w:hAnsi="宋体"/>
              </w:rPr>
              <w:t>形势与政策5</w:t>
            </w:r>
          </w:p>
        </w:tc>
        <w:tc>
          <w:tcPr>
            <w:tcW w:w="709" w:type="dxa"/>
            <w:vAlign w:val="center"/>
          </w:tcPr>
          <w:p>
            <w:pPr>
              <w:jc w:val="center"/>
              <w:rPr>
                <w:rFonts w:ascii="宋体" w:hAnsi="宋体" w:cs="宋体"/>
                <w:color w:val="000000"/>
              </w:rPr>
            </w:pPr>
            <w:r>
              <w:rPr>
                <w:rFonts w:hint="eastAsia" w:ascii="宋体" w:hAnsi="宋体"/>
              </w:rPr>
              <w:t>0.25</w:t>
            </w:r>
          </w:p>
        </w:tc>
        <w:tc>
          <w:tcPr>
            <w:tcW w:w="708" w:type="dxa"/>
            <w:vAlign w:val="center"/>
          </w:tcPr>
          <w:p>
            <w:pPr>
              <w:jc w:val="center"/>
              <w:rPr>
                <w:rFonts w:ascii="宋体" w:hAnsi="宋体" w:cs="宋体"/>
                <w:color w:val="000000"/>
              </w:rPr>
            </w:pPr>
            <w:r>
              <w:rPr>
                <w:rFonts w:hint="eastAsia" w:ascii="宋体" w:hAnsi="宋体"/>
              </w:rPr>
              <w:t>8</w:t>
            </w:r>
          </w:p>
        </w:tc>
        <w:tc>
          <w:tcPr>
            <w:tcW w:w="676" w:type="dxa"/>
            <w:vAlign w:val="center"/>
          </w:tcPr>
          <w:p>
            <w:pPr>
              <w:jc w:val="center"/>
              <w:rPr>
                <w:rFonts w:ascii="宋体" w:hAnsi="宋体" w:cs="宋体"/>
                <w:color w:val="000000"/>
              </w:rPr>
            </w:pPr>
          </w:p>
        </w:tc>
        <w:tc>
          <w:tcPr>
            <w:tcW w:w="832" w:type="dxa"/>
            <w:vAlign w:val="center"/>
          </w:tcPr>
          <w:p>
            <w:pPr>
              <w:jc w:val="center"/>
              <w:rPr>
                <w:rFonts w:ascii="宋体" w:hAnsi="宋体" w:cs="宋体"/>
                <w:color w:val="000000"/>
              </w:rPr>
            </w:pPr>
            <w:r>
              <w:rPr>
                <w:rFonts w:hint="eastAsia" w:ascii="宋体" w:hAnsi="宋体"/>
              </w:rPr>
              <w:t>8</w:t>
            </w:r>
          </w:p>
        </w:tc>
        <w:tc>
          <w:tcPr>
            <w:tcW w:w="585" w:type="dxa"/>
            <w:vAlign w:val="center"/>
          </w:tcPr>
          <w:p>
            <w:pPr>
              <w:jc w:val="center"/>
              <w:rPr>
                <w:rFonts w:ascii="宋体" w:hAnsi="宋体" w:cs="宋体"/>
                <w:color w:val="000000"/>
              </w:rPr>
            </w:pPr>
            <w:r>
              <w:rPr>
                <w:rFonts w:ascii="宋体" w:hAnsi="宋体" w:cs="宋体"/>
                <w:color w:val="000000"/>
              </w:rPr>
              <w:t>2</w:t>
            </w:r>
          </w:p>
        </w:tc>
        <w:tc>
          <w:tcPr>
            <w:tcW w:w="567" w:type="dxa"/>
            <w:vAlign w:val="center"/>
          </w:tcPr>
          <w:p>
            <w:pPr>
              <w:jc w:val="center"/>
              <w:rPr>
                <w:rFonts w:ascii="宋体" w:hAnsi="宋体" w:cs="宋体"/>
                <w:color w:val="000000"/>
              </w:rPr>
            </w:pPr>
            <w:r>
              <w:rPr>
                <w:rFonts w:ascii="宋体" w:hAnsi="宋体"/>
              </w:rPr>
              <w:t>5</w:t>
            </w:r>
          </w:p>
        </w:tc>
        <w:tc>
          <w:tcPr>
            <w:tcW w:w="691" w:type="dxa"/>
          </w:tcPr>
          <w:p>
            <w:pPr>
              <w:jc w:val="center"/>
              <w:rPr>
                <w:rFonts w:ascii="宋体" w:hAnsi="宋体" w:cs="宋体"/>
                <w:color w:val="000000"/>
              </w:rPr>
            </w:pPr>
            <w:r>
              <w:rPr>
                <w:rFonts w:hint="eastAsia" w:ascii="宋体" w:hAnsi="宋体"/>
              </w:rPr>
              <w:t>考查</w:t>
            </w:r>
          </w:p>
        </w:tc>
        <w:tc>
          <w:tcPr>
            <w:tcW w:w="691" w:type="dxa"/>
            <w:vMerge w:val="continue"/>
            <w:vAlign w:val="center"/>
          </w:tcPr>
          <w:p>
            <w:pPr>
              <w:jc w:val="center"/>
              <w:rPr>
                <w:rFonts w:ascii="宋体" w:hAns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rPr>
            </w:pPr>
            <w:r>
              <w:rPr>
                <w:rFonts w:hint="eastAsia" w:ascii="宋体" w:hAnsi="宋体"/>
              </w:rPr>
              <w:t>1610528</w:t>
            </w:r>
          </w:p>
        </w:tc>
        <w:tc>
          <w:tcPr>
            <w:tcW w:w="2695" w:type="dxa"/>
            <w:vAlign w:val="center"/>
          </w:tcPr>
          <w:p>
            <w:pPr>
              <w:jc w:val="center"/>
              <w:rPr>
                <w:rFonts w:ascii="宋体" w:hAnsi="宋体" w:cs="宋体"/>
                <w:color w:val="000000"/>
              </w:rPr>
            </w:pPr>
            <w:r>
              <w:rPr>
                <w:rFonts w:hint="eastAsia" w:ascii="宋体" w:hAnsi="宋体"/>
              </w:rPr>
              <w:t>形势与政策6</w:t>
            </w:r>
          </w:p>
        </w:tc>
        <w:tc>
          <w:tcPr>
            <w:tcW w:w="709" w:type="dxa"/>
            <w:vAlign w:val="center"/>
          </w:tcPr>
          <w:p>
            <w:pPr>
              <w:jc w:val="center"/>
              <w:rPr>
                <w:rFonts w:ascii="宋体" w:hAnsi="宋体" w:cs="宋体"/>
                <w:color w:val="000000"/>
              </w:rPr>
            </w:pPr>
            <w:r>
              <w:rPr>
                <w:rFonts w:hint="eastAsia" w:ascii="宋体" w:hAnsi="宋体"/>
              </w:rPr>
              <w:t>0.25</w:t>
            </w:r>
          </w:p>
        </w:tc>
        <w:tc>
          <w:tcPr>
            <w:tcW w:w="708" w:type="dxa"/>
            <w:vAlign w:val="center"/>
          </w:tcPr>
          <w:p>
            <w:pPr>
              <w:jc w:val="center"/>
              <w:rPr>
                <w:rFonts w:ascii="宋体" w:hAnsi="宋体" w:cs="宋体"/>
                <w:color w:val="000000"/>
              </w:rPr>
            </w:pPr>
            <w:r>
              <w:rPr>
                <w:rFonts w:hint="eastAsia" w:ascii="宋体" w:hAnsi="宋体"/>
              </w:rPr>
              <w:t>8</w:t>
            </w:r>
          </w:p>
        </w:tc>
        <w:tc>
          <w:tcPr>
            <w:tcW w:w="676" w:type="dxa"/>
            <w:vAlign w:val="center"/>
          </w:tcPr>
          <w:p>
            <w:pPr>
              <w:jc w:val="center"/>
              <w:rPr>
                <w:rFonts w:ascii="宋体" w:hAnsi="宋体" w:cs="宋体"/>
                <w:color w:val="000000"/>
              </w:rPr>
            </w:pPr>
          </w:p>
        </w:tc>
        <w:tc>
          <w:tcPr>
            <w:tcW w:w="832" w:type="dxa"/>
            <w:vAlign w:val="center"/>
          </w:tcPr>
          <w:p>
            <w:pPr>
              <w:jc w:val="center"/>
              <w:rPr>
                <w:rFonts w:ascii="宋体" w:hAnsi="宋体" w:cs="宋体"/>
                <w:color w:val="000000"/>
              </w:rPr>
            </w:pPr>
          </w:p>
        </w:tc>
        <w:tc>
          <w:tcPr>
            <w:tcW w:w="585" w:type="dxa"/>
            <w:vAlign w:val="center"/>
          </w:tcPr>
          <w:p>
            <w:pPr>
              <w:jc w:val="center"/>
              <w:rPr>
                <w:rFonts w:ascii="宋体" w:hAnsi="宋体" w:cs="宋体"/>
                <w:color w:val="000000"/>
              </w:rPr>
            </w:pPr>
            <w:r>
              <w:rPr>
                <w:rFonts w:hint="eastAsia" w:ascii="宋体" w:hAnsi="宋体" w:cs="宋体"/>
              </w:rPr>
              <w:t>2</w:t>
            </w:r>
          </w:p>
        </w:tc>
        <w:tc>
          <w:tcPr>
            <w:tcW w:w="567" w:type="dxa"/>
            <w:vAlign w:val="center"/>
          </w:tcPr>
          <w:p>
            <w:pPr>
              <w:jc w:val="center"/>
              <w:rPr>
                <w:rFonts w:ascii="宋体" w:hAnsi="宋体" w:cs="宋体"/>
                <w:color w:val="000000"/>
              </w:rPr>
            </w:pPr>
            <w:r>
              <w:rPr>
                <w:rFonts w:hint="eastAsia" w:ascii="宋体" w:hAnsi="宋体"/>
              </w:rPr>
              <w:t>6</w:t>
            </w:r>
          </w:p>
        </w:tc>
        <w:tc>
          <w:tcPr>
            <w:tcW w:w="691" w:type="dxa"/>
          </w:tcPr>
          <w:p>
            <w:pPr>
              <w:jc w:val="center"/>
              <w:rPr>
                <w:rFonts w:ascii="宋体" w:hAnsi="宋体" w:cs="宋体"/>
                <w:color w:val="000000"/>
              </w:rPr>
            </w:pPr>
            <w:r>
              <w:rPr>
                <w:rFonts w:hint="eastAsia" w:ascii="宋体" w:hAnsi="宋体"/>
              </w:rPr>
              <w:t>考查</w:t>
            </w:r>
          </w:p>
        </w:tc>
        <w:tc>
          <w:tcPr>
            <w:tcW w:w="691" w:type="dxa"/>
            <w:vMerge w:val="continue"/>
            <w:vAlign w:val="center"/>
          </w:tcPr>
          <w:p>
            <w:pPr>
              <w:jc w:val="center"/>
              <w:rPr>
                <w:rFonts w:ascii="宋体" w:hAns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rPr>
            </w:pPr>
            <w:r>
              <w:rPr>
                <w:rFonts w:hint="eastAsia" w:ascii="宋体" w:hAnsi="宋体"/>
              </w:rPr>
              <w:t>1610529</w:t>
            </w:r>
          </w:p>
        </w:tc>
        <w:tc>
          <w:tcPr>
            <w:tcW w:w="2695" w:type="dxa"/>
            <w:vAlign w:val="center"/>
          </w:tcPr>
          <w:p>
            <w:pPr>
              <w:jc w:val="center"/>
              <w:rPr>
                <w:rFonts w:ascii="宋体" w:hAnsi="宋体" w:cs="宋体"/>
                <w:color w:val="000000"/>
              </w:rPr>
            </w:pPr>
            <w:r>
              <w:rPr>
                <w:rFonts w:hint="eastAsia" w:ascii="宋体" w:hAnsi="宋体"/>
              </w:rPr>
              <w:t>形势与政策7</w:t>
            </w:r>
          </w:p>
        </w:tc>
        <w:tc>
          <w:tcPr>
            <w:tcW w:w="709" w:type="dxa"/>
            <w:vAlign w:val="center"/>
          </w:tcPr>
          <w:p>
            <w:pPr>
              <w:jc w:val="center"/>
              <w:rPr>
                <w:rFonts w:ascii="宋体" w:hAnsi="宋体" w:cs="宋体"/>
                <w:color w:val="000000"/>
              </w:rPr>
            </w:pPr>
            <w:r>
              <w:rPr>
                <w:rFonts w:hint="eastAsia" w:ascii="宋体" w:hAnsi="宋体"/>
              </w:rPr>
              <w:t>0.25</w:t>
            </w:r>
          </w:p>
        </w:tc>
        <w:tc>
          <w:tcPr>
            <w:tcW w:w="708" w:type="dxa"/>
            <w:vAlign w:val="center"/>
          </w:tcPr>
          <w:p>
            <w:pPr>
              <w:jc w:val="center"/>
              <w:rPr>
                <w:rFonts w:ascii="宋体" w:hAnsi="宋体" w:cs="宋体"/>
                <w:color w:val="000000"/>
              </w:rPr>
            </w:pPr>
            <w:r>
              <w:rPr>
                <w:rFonts w:hint="eastAsia" w:ascii="宋体" w:hAnsi="宋体"/>
              </w:rPr>
              <w:t>8</w:t>
            </w:r>
          </w:p>
        </w:tc>
        <w:tc>
          <w:tcPr>
            <w:tcW w:w="676" w:type="dxa"/>
            <w:vAlign w:val="center"/>
          </w:tcPr>
          <w:p>
            <w:pPr>
              <w:jc w:val="center"/>
              <w:rPr>
                <w:rFonts w:ascii="宋体" w:hAnsi="宋体" w:cs="宋体"/>
                <w:color w:val="000000"/>
              </w:rPr>
            </w:pPr>
          </w:p>
        </w:tc>
        <w:tc>
          <w:tcPr>
            <w:tcW w:w="832" w:type="dxa"/>
            <w:vAlign w:val="center"/>
          </w:tcPr>
          <w:p>
            <w:pPr>
              <w:jc w:val="center"/>
              <w:rPr>
                <w:rFonts w:ascii="宋体" w:hAnsi="宋体" w:cs="宋体"/>
                <w:color w:val="000000"/>
              </w:rPr>
            </w:pPr>
            <w:r>
              <w:rPr>
                <w:rFonts w:hint="eastAsia" w:ascii="宋体" w:hAnsi="宋体"/>
              </w:rPr>
              <w:t>8</w:t>
            </w:r>
          </w:p>
        </w:tc>
        <w:tc>
          <w:tcPr>
            <w:tcW w:w="585" w:type="dxa"/>
            <w:vAlign w:val="center"/>
          </w:tcPr>
          <w:p>
            <w:pPr>
              <w:jc w:val="center"/>
              <w:rPr>
                <w:rFonts w:ascii="宋体" w:hAnsi="宋体" w:cs="宋体"/>
                <w:color w:val="000000"/>
              </w:rPr>
            </w:pPr>
            <w:r>
              <w:rPr>
                <w:rFonts w:ascii="宋体" w:hAnsi="宋体" w:cs="宋体"/>
                <w:color w:val="000000"/>
              </w:rPr>
              <w:t>2</w:t>
            </w:r>
          </w:p>
        </w:tc>
        <w:tc>
          <w:tcPr>
            <w:tcW w:w="567" w:type="dxa"/>
            <w:vAlign w:val="center"/>
          </w:tcPr>
          <w:p>
            <w:pPr>
              <w:jc w:val="center"/>
              <w:rPr>
                <w:rFonts w:ascii="宋体" w:hAnsi="宋体" w:cs="宋体"/>
                <w:color w:val="000000"/>
              </w:rPr>
            </w:pPr>
            <w:r>
              <w:rPr>
                <w:rFonts w:ascii="宋体" w:hAnsi="宋体"/>
              </w:rPr>
              <w:t>7</w:t>
            </w:r>
          </w:p>
        </w:tc>
        <w:tc>
          <w:tcPr>
            <w:tcW w:w="691" w:type="dxa"/>
          </w:tcPr>
          <w:p>
            <w:pPr>
              <w:jc w:val="center"/>
              <w:rPr>
                <w:rFonts w:ascii="宋体" w:hAnsi="宋体" w:cs="宋体"/>
                <w:color w:val="000000"/>
              </w:rPr>
            </w:pPr>
            <w:r>
              <w:rPr>
                <w:rFonts w:hint="eastAsia" w:ascii="宋体" w:hAnsi="宋体"/>
              </w:rPr>
              <w:t>考查</w:t>
            </w:r>
          </w:p>
        </w:tc>
        <w:tc>
          <w:tcPr>
            <w:tcW w:w="691" w:type="dxa"/>
            <w:vMerge w:val="continue"/>
            <w:vAlign w:val="center"/>
          </w:tcPr>
          <w:p>
            <w:pPr>
              <w:jc w:val="center"/>
              <w:rPr>
                <w:rFonts w:ascii="宋体" w:hAns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rPr>
            </w:pPr>
            <w:r>
              <w:rPr>
                <w:rFonts w:hint="eastAsia" w:ascii="宋体" w:hAnsi="宋体"/>
              </w:rPr>
              <w:t>1610530</w:t>
            </w:r>
          </w:p>
        </w:tc>
        <w:tc>
          <w:tcPr>
            <w:tcW w:w="2695" w:type="dxa"/>
            <w:vAlign w:val="center"/>
          </w:tcPr>
          <w:p>
            <w:pPr>
              <w:jc w:val="center"/>
              <w:rPr>
                <w:rFonts w:ascii="宋体" w:hAnsi="宋体" w:cs="宋体"/>
                <w:color w:val="000000"/>
              </w:rPr>
            </w:pPr>
            <w:r>
              <w:rPr>
                <w:rFonts w:hint="eastAsia" w:ascii="宋体" w:hAnsi="宋体"/>
              </w:rPr>
              <w:t>形势与政策8</w:t>
            </w:r>
          </w:p>
        </w:tc>
        <w:tc>
          <w:tcPr>
            <w:tcW w:w="709" w:type="dxa"/>
            <w:vAlign w:val="center"/>
          </w:tcPr>
          <w:p>
            <w:pPr>
              <w:jc w:val="center"/>
              <w:rPr>
                <w:rFonts w:ascii="宋体" w:hAnsi="宋体" w:cs="宋体"/>
                <w:color w:val="000000"/>
              </w:rPr>
            </w:pPr>
            <w:r>
              <w:rPr>
                <w:rFonts w:hint="eastAsia" w:ascii="宋体" w:hAnsi="宋体"/>
              </w:rPr>
              <w:t>0.25</w:t>
            </w:r>
          </w:p>
        </w:tc>
        <w:tc>
          <w:tcPr>
            <w:tcW w:w="708" w:type="dxa"/>
            <w:vAlign w:val="center"/>
          </w:tcPr>
          <w:p>
            <w:pPr>
              <w:jc w:val="center"/>
              <w:rPr>
                <w:rFonts w:ascii="宋体" w:hAnsi="宋体" w:cs="宋体"/>
                <w:color w:val="000000"/>
              </w:rPr>
            </w:pPr>
            <w:r>
              <w:rPr>
                <w:rFonts w:hint="eastAsia" w:ascii="宋体" w:hAnsi="宋体"/>
              </w:rPr>
              <w:t>8</w:t>
            </w:r>
          </w:p>
        </w:tc>
        <w:tc>
          <w:tcPr>
            <w:tcW w:w="676" w:type="dxa"/>
            <w:vAlign w:val="center"/>
          </w:tcPr>
          <w:p>
            <w:pPr>
              <w:jc w:val="center"/>
              <w:rPr>
                <w:rFonts w:ascii="宋体" w:hAnsi="宋体" w:cs="宋体"/>
                <w:color w:val="000000"/>
              </w:rPr>
            </w:pPr>
          </w:p>
        </w:tc>
        <w:tc>
          <w:tcPr>
            <w:tcW w:w="832" w:type="dxa"/>
            <w:vAlign w:val="center"/>
          </w:tcPr>
          <w:p>
            <w:pPr>
              <w:jc w:val="center"/>
              <w:rPr>
                <w:rFonts w:ascii="宋体" w:hAnsi="宋体" w:cs="宋体"/>
                <w:color w:val="000000"/>
                <w:highlight w:val="yellow"/>
              </w:rPr>
            </w:pPr>
          </w:p>
        </w:tc>
        <w:tc>
          <w:tcPr>
            <w:tcW w:w="585" w:type="dxa"/>
            <w:vAlign w:val="center"/>
          </w:tcPr>
          <w:p>
            <w:pPr>
              <w:jc w:val="center"/>
              <w:rPr>
                <w:rFonts w:ascii="宋体" w:hAnsi="宋体" w:cs="宋体"/>
                <w:color w:val="000000"/>
              </w:rPr>
            </w:pPr>
            <w:r>
              <w:rPr>
                <w:rFonts w:ascii="宋体" w:hAnsi="宋体" w:cs="宋体"/>
                <w:color w:val="000000"/>
              </w:rPr>
              <w:t>2</w:t>
            </w:r>
          </w:p>
        </w:tc>
        <w:tc>
          <w:tcPr>
            <w:tcW w:w="567" w:type="dxa"/>
            <w:vAlign w:val="center"/>
          </w:tcPr>
          <w:p>
            <w:pPr>
              <w:jc w:val="center"/>
              <w:rPr>
                <w:rFonts w:ascii="宋体" w:hAnsi="宋体" w:cs="宋体"/>
                <w:color w:val="000000"/>
              </w:rPr>
            </w:pPr>
            <w:r>
              <w:rPr>
                <w:rFonts w:hint="eastAsia" w:ascii="宋体" w:hAnsi="宋体"/>
              </w:rPr>
              <w:t>8</w:t>
            </w:r>
          </w:p>
        </w:tc>
        <w:tc>
          <w:tcPr>
            <w:tcW w:w="691" w:type="dxa"/>
          </w:tcPr>
          <w:p>
            <w:pPr>
              <w:jc w:val="center"/>
              <w:rPr>
                <w:rFonts w:ascii="宋体" w:hAnsi="宋体" w:cs="宋体"/>
                <w:color w:val="000000"/>
              </w:rPr>
            </w:pPr>
            <w:r>
              <w:rPr>
                <w:rFonts w:hint="eastAsia" w:ascii="宋体" w:hAnsi="宋体"/>
              </w:rPr>
              <w:t>考查</w:t>
            </w:r>
          </w:p>
        </w:tc>
        <w:tc>
          <w:tcPr>
            <w:tcW w:w="691" w:type="dxa"/>
            <w:vMerge w:val="continue"/>
            <w:vAlign w:val="center"/>
          </w:tcPr>
          <w:p>
            <w:pPr>
              <w:jc w:val="center"/>
              <w:rPr>
                <w:rFonts w:ascii="宋体" w:hAns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rPr>
            </w:pPr>
            <w:r>
              <w:rPr>
                <w:rFonts w:ascii="宋体" w:hAnsi="宋体" w:cs="宋体"/>
                <w:color w:val="000000"/>
              </w:rPr>
              <w:t>1610519</w:t>
            </w:r>
          </w:p>
        </w:tc>
        <w:tc>
          <w:tcPr>
            <w:tcW w:w="2695" w:type="dxa"/>
            <w:vAlign w:val="center"/>
          </w:tcPr>
          <w:p>
            <w:pPr>
              <w:jc w:val="center"/>
              <w:rPr>
                <w:rFonts w:ascii="宋体" w:hAnsi="宋体" w:cs="宋体"/>
                <w:color w:val="000000"/>
              </w:rPr>
            </w:pPr>
            <w:r>
              <w:rPr>
                <w:rFonts w:hint="eastAsia" w:ascii="宋体" w:hAnsi="宋体" w:cs="宋体"/>
                <w:color w:val="000000"/>
              </w:rPr>
              <w:t>劳动教育</w:t>
            </w:r>
          </w:p>
        </w:tc>
        <w:tc>
          <w:tcPr>
            <w:tcW w:w="709" w:type="dxa"/>
            <w:vAlign w:val="center"/>
          </w:tcPr>
          <w:p>
            <w:pPr>
              <w:jc w:val="center"/>
              <w:rPr>
                <w:rFonts w:ascii="宋体" w:hAnsi="宋体" w:cs="宋体"/>
                <w:color w:val="000000"/>
              </w:rPr>
            </w:pPr>
            <w:r>
              <w:rPr>
                <w:rFonts w:ascii="宋体" w:hAnsi="宋体" w:cs="宋体"/>
                <w:color w:val="000000"/>
              </w:rPr>
              <w:t>1.5</w:t>
            </w:r>
          </w:p>
        </w:tc>
        <w:tc>
          <w:tcPr>
            <w:tcW w:w="708" w:type="dxa"/>
            <w:vAlign w:val="center"/>
          </w:tcPr>
          <w:p>
            <w:pPr>
              <w:jc w:val="center"/>
              <w:rPr>
                <w:rFonts w:ascii="宋体" w:hAnsi="宋体" w:cs="宋体"/>
                <w:color w:val="000000"/>
              </w:rPr>
            </w:pPr>
            <w:r>
              <w:rPr>
                <w:rFonts w:ascii="宋体" w:hAnsi="宋体" w:cs="宋体"/>
                <w:color w:val="000000"/>
              </w:rPr>
              <w:t>32</w:t>
            </w:r>
          </w:p>
        </w:tc>
        <w:tc>
          <w:tcPr>
            <w:tcW w:w="676" w:type="dxa"/>
            <w:vAlign w:val="center"/>
          </w:tcPr>
          <w:p>
            <w:pPr>
              <w:jc w:val="center"/>
              <w:rPr>
                <w:rFonts w:ascii="宋体" w:hAnsi="宋体" w:cs="宋体"/>
                <w:color w:val="000000"/>
              </w:rPr>
            </w:pPr>
            <w:r>
              <w:rPr>
                <w:rFonts w:ascii="宋体" w:hAnsi="宋体" w:cs="宋体"/>
                <w:color w:val="000000"/>
              </w:rPr>
              <w:t>16</w:t>
            </w:r>
          </w:p>
        </w:tc>
        <w:tc>
          <w:tcPr>
            <w:tcW w:w="832" w:type="dxa"/>
            <w:vAlign w:val="center"/>
          </w:tcPr>
          <w:p>
            <w:pPr>
              <w:jc w:val="center"/>
              <w:rPr>
                <w:rFonts w:ascii="宋体" w:hAnsi="宋体" w:cs="宋体"/>
                <w:color w:val="000000"/>
              </w:rPr>
            </w:pPr>
            <w:r>
              <w:rPr>
                <w:rFonts w:hint="eastAsia" w:ascii="宋体" w:hAnsi="宋体" w:cs="宋体"/>
                <w:color w:val="000000"/>
              </w:rPr>
              <w:t>8</w:t>
            </w:r>
          </w:p>
        </w:tc>
        <w:tc>
          <w:tcPr>
            <w:tcW w:w="585" w:type="dxa"/>
            <w:vAlign w:val="center"/>
          </w:tcPr>
          <w:p>
            <w:pPr>
              <w:jc w:val="center"/>
              <w:rPr>
                <w:rFonts w:ascii="宋体" w:hAnsi="宋体" w:cs="宋体"/>
                <w:color w:val="000000"/>
              </w:rPr>
            </w:pPr>
            <w:r>
              <w:rPr>
                <w:rFonts w:ascii="宋体" w:hAnsi="宋体" w:cs="宋体"/>
                <w:color w:val="000000"/>
              </w:rPr>
              <w:t>3</w:t>
            </w:r>
          </w:p>
        </w:tc>
        <w:tc>
          <w:tcPr>
            <w:tcW w:w="567" w:type="dxa"/>
            <w:vAlign w:val="center"/>
          </w:tcPr>
          <w:p>
            <w:pPr>
              <w:jc w:val="center"/>
              <w:rPr>
                <w:rFonts w:ascii="宋体" w:hAnsi="宋体" w:cs="宋体"/>
                <w:color w:val="000000"/>
              </w:rPr>
            </w:pPr>
            <w:r>
              <w:rPr>
                <w:rFonts w:ascii="宋体" w:hAnsi="宋体" w:cs="宋体"/>
                <w:color w:val="000000"/>
              </w:rPr>
              <w:t>3</w:t>
            </w:r>
          </w:p>
        </w:tc>
        <w:tc>
          <w:tcPr>
            <w:tcW w:w="691" w:type="dxa"/>
            <w:vAlign w:val="center"/>
          </w:tcPr>
          <w:p>
            <w:pPr>
              <w:jc w:val="center"/>
              <w:rPr>
                <w:rFonts w:ascii="宋体" w:hAnsi="宋体" w:cs="宋体"/>
                <w:color w:val="000000"/>
                <w:shd w:val="pct10" w:color="auto" w:fill="FFFFFF"/>
              </w:rPr>
            </w:pPr>
            <w:r>
              <w:rPr>
                <w:rFonts w:hint="eastAsia" w:ascii="宋体" w:hAnsi="宋体" w:cs="宋体"/>
                <w:color w:val="000000"/>
              </w:rPr>
              <w:t>考查</w:t>
            </w:r>
          </w:p>
        </w:tc>
        <w:tc>
          <w:tcPr>
            <w:tcW w:w="691" w:type="dxa"/>
            <w:vMerge w:val="continue"/>
            <w:vAlign w:val="center"/>
          </w:tcPr>
          <w:p>
            <w:pPr>
              <w:jc w:val="center"/>
              <w:rPr>
                <w:rFonts w:ascii="宋体" w:hAns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rPr>
            </w:pPr>
            <w:r>
              <w:rPr>
                <w:rFonts w:hint="eastAsia" w:ascii="宋体" w:hAnsi="宋体" w:cs="宋体"/>
              </w:rPr>
              <w:t>0301058</w:t>
            </w:r>
          </w:p>
        </w:tc>
        <w:tc>
          <w:tcPr>
            <w:tcW w:w="2695" w:type="dxa"/>
            <w:shd w:val="clear" w:color="auto" w:fill="auto"/>
            <w:vAlign w:val="center"/>
          </w:tcPr>
          <w:p>
            <w:pPr>
              <w:jc w:val="center"/>
              <w:rPr>
                <w:rFonts w:ascii="宋体" w:hAnsi="宋体" w:cs="宋体"/>
              </w:rPr>
            </w:pPr>
            <w:r>
              <w:rPr>
                <w:rFonts w:hint="eastAsia" w:ascii="宋体" w:hAnsi="宋体" w:cs="宋体"/>
              </w:rPr>
              <w:t>大学英语</w:t>
            </w:r>
            <w:r>
              <w:rPr>
                <w:rFonts w:ascii="宋体" w:hAnsi="宋体" w:cs="宋体"/>
              </w:rPr>
              <w:t>1</w:t>
            </w:r>
          </w:p>
        </w:tc>
        <w:tc>
          <w:tcPr>
            <w:tcW w:w="709" w:type="dxa"/>
            <w:shd w:val="clear" w:color="auto" w:fill="auto"/>
            <w:vAlign w:val="center"/>
          </w:tcPr>
          <w:p>
            <w:pPr>
              <w:jc w:val="center"/>
              <w:rPr>
                <w:rFonts w:ascii="宋体" w:hAnsi="宋体" w:cs="宋体"/>
              </w:rPr>
            </w:pPr>
            <w:r>
              <w:rPr>
                <w:rFonts w:ascii="宋体" w:hAnsi="宋体" w:cs="宋体"/>
              </w:rPr>
              <w:t>2.5</w:t>
            </w:r>
          </w:p>
        </w:tc>
        <w:tc>
          <w:tcPr>
            <w:tcW w:w="708" w:type="dxa"/>
            <w:shd w:val="clear" w:color="auto" w:fill="auto"/>
            <w:vAlign w:val="center"/>
          </w:tcPr>
          <w:p>
            <w:pPr>
              <w:jc w:val="center"/>
              <w:rPr>
                <w:rFonts w:ascii="宋体" w:hAnsi="宋体" w:cs="宋体"/>
              </w:rPr>
            </w:pPr>
            <w:r>
              <w:rPr>
                <w:rFonts w:ascii="宋体" w:hAnsi="宋体" w:cs="宋体"/>
              </w:rPr>
              <w:t>48</w:t>
            </w:r>
          </w:p>
        </w:tc>
        <w:tc>
          <w:tcPr>
            <w:tcW w:w="676" w:type="dxa"/>
            <w:shd w:val="clear" w:color="auto" w:fill="auto"/>
            <w:vAlign w:val="center"/>
          </w:tcPr>
          <w:p>
            <w:pPr>
              <w:jc w:val="center"/>
              <w:rPr>
                <w:rFonts w:ascii="宋体" w:hAnsi="宋体" w:cs="宋体"/>
              </w:rPr>
            </w:pPr>
            <w:r>
              <w:rPr>
                <w:rFonts w:ascii="宋体" w:hAnsi="宋体" w:cs="宋体"/>
              </w:rPr>
              <w:t>32</w:t>
            </w:r>
          </w:p>
        </w:tc>
        <w:tc>
          <w:tcPr>
            <w:tcW w:w="832" w:type="dxa"/>
            <w:vAlign w:val="center"/>
          </w:tcPr>
          <w:p>
            <w:pPr>
              <w:jc w:val="center"/>
              <w:rPr>
                <w:rFonts w:ascii="宋体" w:hAnsi="宋体" w:cs="宋体"/>
              </w:rPr>
            </w:pPr>
          </w:p>
        </w:tc>
        <w:tc>
          <w:tcPr>
            <w:tcW w:w="585" w:type="dxa"/>
            <w:vAlign w:val="center"/>
          </w:tcPr>
          <w:p>
            <w:pPr>
              <w:jc w:val="center"/>
              <w:rPr>
                <w:rFonts w:ascii="宋体" w:hAnsi="宋体" w:cs="宋体"/>
              </w:rPr>
            </w:pPr>
            <w:r>
              <w:rPr>
                <w:rFonts w:hint="eastAsia" w:ascii="宋体" w:hAnsi="宋体" w:cs="宋体"/>
              </w:rPr>
              <w:t>3</w:t>
            </w:r>
          </w:p>
        </w:tc>
        <w:tc>
          <w:tcPr>
            <w:tcW w:w="567" w:type="dxa"/>
            <w:vAlign w:val="center"/>
          </w:tcPr>
          <w:p>
            <w:pPr>
              <w:jc w:val="center"/>
              <w:rPr>
                <w:rFonts w:ascii="宋体" w:hAnsi="宋体" w:cs="宋体"/>
              </w:rPr>
            </w:pPr>
            <w:r>
              <w:rPr>
                <w:rFonts w:ascii="宋体" w:hAnsi="宋体" w:cs="宋体"/>
              </w:rPr>
              <w:t>1</w:t>
            </w:r>
          </w:p>
        </w:tc>
        <w:tc>
          <w:tcPr>
            <w:tcW w:w="691" w:type="dxa"/>
            <w:vAlign w:val="center"/>
          </w:tcPr>
          <w:p>
            <w:pPr>
              <w:jc w:val="center"/>
              <w:rPr>
                <w:rFonts w:ascii="宋体" w:hAnsi="宋体" w:cs="宋体"/>
              </w:rPr>
            </w:pPr>
            <w:r>
              <w:rPr>
                <w:rFonts w:hint="eastAsia" w:ascii="宋体" w:hAnsi="宋体" w:cs="宋体"/>
                <w:color w:val="000000"/>
              </w:rPr>
              <w:t>考查</w:t>
            </w:r>
          </w:p>
        </w:tc>
        <w:tc>
          <w:tcPr>
            <w:tcW w:w="691" w:type="dxa"/>
            <w:vMerge w:val="restart"/>
            <w:vAlign w:val="center"/>
          </w:tcPr>
          <w:p>
            <w:pPr>
              <w:jc w:val="center"/>
              <w:rPr>
                <w:rFonts w:ascii="宋体" w:hAnsi="宋体" w:cs="宋体"/>
              </w:rPr>
            </w:pPr>
            <w:r>
              <w:rPr>
                <w:rFonts w:hint="eastAsia" w:ascii="宋体" w:hAnsi="宋体" w:cs="宋体"/>
              </w:rPr>
              <w:t>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rPr>
            </w:pPr>
            <w:r>
              <w:rPr>
                <w:rFonts w:hint="eastAsia" w:ascii="宋体" w:hAnsi="宋体" w:cs="宋体"/>
              </w:rPr>
              <w:t>0301059</w:t>
            </w:r>
          </w:p>
        </w:tc>
        <w:tc>
          <w:tcPr>
            <w:tcW w:w="2695" w:type="dxa"/>
            <w:shd w:val="clear" w:color="auto" w:fill="auto"/>
            <w:vAlign w:val="center"/>
          </w:tcPr>
          <w:p>
            <w:pPr>
              <w:jc w:val="center"/>
              <w:rPr>
                <w:rFonts w:ascii="宋体" w:hAnsi="宋体" w:cs="宋体"/>
              </w:rPr>
            </w:pPr>
            <w:r>
              <w:rPr>
                <w:rFonts w:hint="eastAsia" w:ascii="宋体" w:hAnsi="宋体" w:cs="宋体"/>
              </w:rPr>
              <w:t>大学英语</w:t>
            </w:r>
            <w:r>
              <w:rPr>
                <w:rFonts w:ascii="宋体" w:hAnsi="宋体" w:cs="宋体"/>
              </w:rPr>
              <w:t>2</w:t>
            </w:r>
          </w:p>
        </w:tc>
        <w:tc>
          <w:tcPr>
            <w:tcW w:w="709" w:type="dxa"/>
            <w:shd w:val="clear" w:color="auto" w:fill="auto"/>
            <w:vAlign w:val="center"/>
          </w:tcPr>
          <w:p>
            <w:pPr>
              <w:jc w:val="center"/>
              <w:rPr>
                <w:rFonts w:ascii="宋体" w:hAnsi="宋体" w:cs="宋体"/>
              </w:rPr>
            </w:pPr>
            <w:r>
              <w:rPr>
                <w:rFonts w:ascii="宋体" w:hAnsi="宋体" w:cs="宋体"/>
              </w:rPr>
              <w:t>2.5</w:t>
            </w:r>
          </w:p>
        </w:tc>
        <w:tc>
          <w:tcPr>
            <w:tcW w:w="708" w:type="dxa"/>
            <w:shd w:val="clear" w:color="auto" w:fill="auto"/>
            <w:vAlign w:val="center"/>
          </w:tcPr>
          <w:p>
            <w:pPr>
              <w:jc w:val="center"/>
              <w:rPr>
                <w:rFonts w:ascii="宋体" w:hAnsi="宋体" w:cs="宋体"/>
              </w:rPr>
            </w:pPr>
            <w:r>
              <w:rPr>
                <w:rFonts w:ascii="宋体" w:hAnsi="宋体" w:cs="宋体"/>
              </w:rPr>
              <w:t>48</w:t>
            </w:r>
          </w:p>
        </w:tc>
        <w:tc>
          <w:tcPr>
            <w:tcW w:w="676" w:type="dxa"/>
            <w:shd w:val="clear" w:color="auto" w:fill="auto"/>
            <w:vAlign w:val="center"/>
          </w:tcPr>
          <w:p>
            <w:pPr>
              <w:jc w:val="center"/>
              <w:rPr>
                <w:rFonts w:ascii="宋体" w:hAnsi="宋体" w:cs="宋体"/>
              </w:rPr>
            </w:pPr>
            <w:r>
              <w:rPr>
                <w:rFonts w:ascii="宋体" w:hAnsi="宋体" w:cs="宋体"/>
              </w:rPr>
              <w:t>32</w:t>
            </w:r>
          </w:p>
        </w:tc>
        <w:tc>
          <w:tcPr>
            <w:tcW w:w="832" w:type="dxa"/>
            <w:vAlign w:val="center"/>
          </w:tcPr>
          <w:p>
            <w:pPr>
              <w:jc w:val="center"/>
              <w:rPr>
                <w:rFonts w:ascii="宋体" w:hAnsi="宋体" w:cs="宋体"/>
              </w:rPr>
            </w:pPr>
          </w:p>
        </w:tc>
        <w:tc>
          <w:tcPr>
            <w:tcW w:w="585" w:type="dxa"/>
            <w:vAlign w:val="center"/>
          </w:tcPr>
          <w:p>
            <w:pPr>
              <w:jc w:val="center"/>
              <w:rPr>
                <w:rFonts w:ascii="宋体" w:hAnsi="宋体" w:cs="宋体"/>
              </w:rPr>
            </w:pPr>
            <w:r>
              <w:rPr>
                <w:rFonts w:hint="eastAsia" w:ascii="宋体" w:hAnsi="宋体" w:cs="宋体"/>
              </w:rPr>
              <w:t>3</w:t>
            </w:r>
          </w:p>
        </w:tc>
        <w:tc>
          <w:tcPr>
            <w:tcW w:w="567" w:type="dxa"/>
            <w:vAlign w:val="center"/>
          </w:tcPr>
          <w:p>
            <w:pPr>
              <w:jc w:val="center"/>
              <w:rPr>
                <w:rFonts w:ascii="宋体" w:hAnsi="宋体" w:cs="宋体"/>
              </w:rPr>
            </w:pPr>
            <w:r>
              <w:rPr>
                <w:rFonts w:ascii="宋体" w:hAnsi="宋体" w:cs="宋体"/>
              </w:rPr>
              <w:t>2</w:t>
            </w:r>
          </w:p>
        </w:tc>
        <w:tc>
          <w:tcPr>
            <w:tcW w:w="691" w:type="dxa"/>
            <w:vAlign w:val="center"/>
          </w:tcPr>
          <w:p>
            <w:pPr>
              <w:jc w:val="center"/>
              <w:rPr>
                <w:rFonts w:ascii="宋体" w:hAnsi="宋体" w:cs="宋体"/>
                <w:shd w:val="pct10" w:color="auto" w:fill="FFFFFF"/>
              </w:rPr>
            </w:pPr>
            <w:r>
              <w:rPr>
                <w:rFonts w:hint="eastAsia" w:ascii="宋体" w:hAnsi="宋体" w:cs="宋体"/>
                <w:color w:val="000000"/>
              </w:rPr>
              <w:t>考试</w:t>
            </w:r>
          </w:p>
        </w:tc>
        <w:tc>
          <w:tcPr>
            <w:tcW w:w="691" w:type="dxa"/>
            <w:vMerge w:val="continue"/>
            <w:vAlign w:val="center"/>
          </w:tcPr>
          <w:p>
            <w:pPr>
              <w:jc w:val="center"/>
              <w:rPr>
                <w:rFonts w:ascii="宋体" w:hAnsi="宋体" w:cs="宋体"/>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rPr>
            </w:pPr>
            <w:r>
              <w:rPr>
                <w:rFonts w:hint="eastAsia" w:ascii="宋体" w:hAnsi="宋体" w:cs="宋体"/>
              </w:rPr>
              <w:t>0301060</w:t>
            </w:r>
          </w:p>
        </w:tc>
        <w:tc>
          <w:tcPr>
            <w:tcW w:w="2695" w:type="dxa"/>
            <w:shd w:val="clear" w:color="auto" w:fill="auto"/>
            <w:vAlign w:val="center"/>
          </w:tcPr>
          <w:p>
            <w:pPr>
              <w:jc w:val="center"/>
              <w:rPr>
                <w:rFonts w:ascii="宋体" w:hAnsi="宋体" w:cs="宋体"/>
              </w:rPr>
            </w:pPr>
            <w:r>
              <w:rPr>
                <w:rFonts w:hint="eastAsia" w:ascii="宋体" w:hAnsi="宋体" w:cs="宋体"/>
              </w:rPr>
              <w:t>大学英语</w:t>
            </w:r>
            <w:r>
              <w:rPr>
                <w:rFonts w:ascii="宋体" w:hAnsi="宋体" w:cs="宋体"/>
              </w:rPr>
              <w:t>3</w:t>
            </w:r>
          </w:p>
        </w:tc>
        <w:tc>
          <w:tcPr>
            <w:tcW w:w="709" w:type="dxa"/>
            <w:shd w:val="clear" w:color="auto" w:fill="auto"/>
            <w:vAlign w:val="center"/>
          </w:tcPr>
          <w:p>
            <w:pPr>
              <w:jc w:val="center"/>
              <w:rPr>
                <w:rFonts w:ascii="宋体" w:hAnsi="宋体" w:cs="宋体"/>
              </w:rPr>
            </w:pPr>
            <w:r>
              <w:rPr>
                <w:rFonts w:ascii="宋体" w:hAnsi="宋体" w:cs="宋体"/>
              </w:rPr>
              <w:t>2.5</w:t>
            </w:r>
          </w:p>
        </w:tc>
        <w:tc>
          <w:tcPr>
            <w:tcW w:w="708" w:type="dxa"/>
            <w:shd w:val="clear" w:color="auto" w:fill="auto"/>
            <w:vAlign w:val="center"/>
          </w:tcPr>
          <w:p>
            <w:pPr>
              <w:jc w:val="center"/>
              <w:rPr>
                <w:rFonts w:ascii="宋体" w:hAnsi="宋体" w:cs="宋体"/>
              </w:rPr>
            </w:pPr>
            <w:r>
              <w:rPr>
                <w:rFonts w:ascii="宋体" w:hAnsi="宋体" w:cs="宋体"/>
              </w:rPr>
              <w:t>48</w:t>
            </w:r>
          </w:p>
        </w:tc>
        <w:tc>
          <w:tcPr>
            <w:tcW w:w="676" w:type="dxa"/>
            <w:shd w:val="clear" w:color="auto" w:fill="auto"/>
            <w:vAlign w:val="center"/>
          </w:tcPr>
          <w:p>
            <w:pPr>
              <w:jc w:val="center"/>
              <w:rPr>
                <w:rFonts w:ascii="宋体" w:hAnsi="宋体" w:cs="宋体"/>
              </w:rPr>
            </w:pPr>
            <w:r>
              <w:rPr>
                <w:rFonts w:ascii="宋体" w:hAnsi="宋体" w:cs="宋体"/>
              </w:rPr>
              <w:t>32</w:t>
            </w:r>
          </w:p>
        </w:tc>
        <w:tc>
          <w:tcPr>
            <w:tcW w:w="832" w:type="dxa"/>
            <w:vAlign w:val="center"/>
          </w:tcPr>
          <w:p>
            <w:pPr>
              <w:jc w:val="center"/>
              <w:rPr>
                <w:rFonts w:ascii="宋体" w:hAnsi="宋体" w:cs="宋体"/>
              </w:rPr>
            </w:pPr>
          </w:p>
        </w:tc>
        <w:tc>
          <w:tcPr>
            <w:tcW w:w="585" w:type="dxa"/>
            <w:vAlign w:val="center"/>
          </w:tcPr>
          <w:p>
            <w:pPr>
              <w:jc w:val="center"/>
              <w:rPr>
                <w:rFonts w:ascii="宋体" w:hAnsi="宋体" w:cs="宋体"/>
              </w:rPr>
            </w:pPr>
            <w:r>
              <w:rPr>
                <w:rFonts w:hint="eastAsia" w:ascii="宋体" w:hAnsi="宋体" w:cs="宋体"/>
              </w:rPr>
              <w:t>3</w:t>
            </w:r>
          </w:p>
        </w:tc>
        <w:tc>
          <w:tcPr>
            <w:tcW w:w="567" w:type="dxa"/>
            <w:vAlign w:val="center"/>
          </w:tcPr>
          <w:p>
            <w:pPr>
              <w:jc w:val="center"/>
              <w:rPr>
                <w:rFonts w:ascii="宋体" w:hAnsi="宋体" w:cs="宋体"/>
              </w:rPr>
            </w:pPr>
            <w:r>
              <w:rPr>
                <w:rFonts w:ascii="宋体" w:hAnsi="宋体" w:cs="宋体"/>
              </w:rPr>
              <w:t>3</w:t>
            </w:r>
          </w:p>
        </w:tc>
        <w:tc>
          <w:tcPr>
            <w:tcW w:w="691" w:type="dxa"/>
            <w:vAlign w:val="center"/>
          </w:tcPr>
          <w:p>
            <w:pPr>
              <w:jc w:val="center"/>
              <w:rPr>
                <w:rFonts w:ascii="宋体" w:hAnsi="宋体" w:cs="宋体"/>
                <w:shd w:val="pct10" w:color="auto" w:fill="FFFFFF"/>
              </w:rPr>
            </w:pPr>
            <w:r>
              <w:rPr>
                <w:rFonts w:hint="eastAsia" w:ascii="宋体" w:hAnsi="宋体" w:cs="宋体"/>
                <w:color w:val="000000"/>
              </w:rPr>
              <w:t>考查</w:t>
            </w:r>
          </w:p>
        </w:tc>
        <w:tc>
          <w:tcPr>
            <w:tcW w:w="691" w:type="dxa"/>
            <w:vMerge w:val="continue"/>
            <w:vAlign w:val="center"/>
          </w:tcPr>
          <w:p>
            <w:pPr>
              <w:jc w:val="center"/>
              <w:rPr>
                <w:rFonts w:ascii="宋体" w:hAnsi="宋体" w:cs="宋体"/>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rPr>
            </w:pPr>
            <w:r>
              <w:rPr>
                <w:rFonts w:hint="eastAsia" w:ascii="宋体" w:hAnsi="宋体" w:cs="宋体"/>
              </w:rPr>
              <w:t>0301061</w:t>
            </w:r>
          </w:p>
        </w:tc>
        <w:tc>
          <w:tcPr>
            <w:tcW w:w="2695" w:type="dxa"/>
            <w:shd w:val="clear" w:color="auto" w:fill="auto"/>
            <w:vAlign w:val="center"/>
          </w:tcPr>
          <w:p>
            <w:pPr>
              <w:jc w:val="center"/>
              <w:rPr>
                <w:rFonts w:ascii="宋体" w:hAnsi="宋体" w:cs="宋体"/>
              </w:rPr>
            </w:pPr>
            <w:r>
              <w:rPr>
                <w:rFonts w:hint="eastAsia" w:ascii="宋体" w:hAnsi="宋体" w:cs="宋体"/>
              </w:rPr>
              <w:t>大学英语</w:t>
            </w:r>
            <w:r>
              <w:rPr>
                <w:rFonts w:ascii="宋体" w:hAnsi="宋体" w:cs="宋体"/>
              </w:rPr>
              <w:t>4</w:t>
            </w:r>
          </w:p>
        </w:tc>
        <w:tc>
          <w:tcPr>
            <w:tcW w:w="709" w:type="dxa"/>
            <w:shd w:val="clear" w:color="auto" w:fill="auto"/>
            <w:vAlign w:val="center"/>
          </w:tcPr>
          <w:p>
            <w:pPr>
              <w:jc w:val="center"/>
              <w:rPr>
                <w:rFonts w:ascii="宋体" w:hAnsi="宋体" w:cs="宋体"/>
              </w:rPr>
            </w:pPr>
            <w:r>
              <w:rPr>
                <w:rFonts w:ascii="宋体" w:hAnsi="宋体" w:cs="宋体"/>
              </w:rPr>
              <w:t>2.5</w:t>
            </w:r>
          </w:p>
        </w:tc>
        <w:tc>
          <w:tcPr>
            <w:tcW w:w="708" w:type="dxa"/>
            <w:shd w:val="clear" w:color="auto" w:fill="auto"/>
            <w:vAlign w:val="center"/>
          </w:tcPr>
          <w:p>
            <w:pPr>
              <w:jc w:val="center"/>
              <w:rPr>
                <w:rFonts w:ascii="宋体" w:hAnsi="宋体" w:cs="宋体"/>
              </w:rPr>
            </w:pPr>
            <w:r>
              <w:rPr>
                <w:rFonts w:ascii="宋体" w:hAnsi="宋体" w:cs="宋体"/>
              </w:rPr>
              <w:t>48</w:t>
            </w:r>
          </w:p>
        </w:tc>
        <w:tc>
          <w:tcPr>
            <w:tcW w:w="676" w:type="dxa"/>
            <w:shd w:val="clear" w:color="auto" w:fill="auto"/>
            <w:vAlign w:val="center"/>
          </w:tcPr>
          <w:p>
            <w:pPr>
              <w:jc w:val="center"/>
              <w:rPr>
                <w:rFonts w:ascii="宋体" w:hAnsi="宋体" w:cs="宋体"/>
              </w:rPr>
            </w:pPr>
            <w:r>
              <w:rPr>
                <w:rFonts w:ascii="宋体" w:hAnsi="宋体" w:cs="宋体"/>
              </w:rPr>
              <w:t>32</w:t>
            </w:r>
          </w:p>
        </w:tc>
        <w:tc>
          <w:tcPr>
            <w:tcW w:w="832" w:type="dxa"/>
            <w:vAlign w:val="center"/>
          </w:tcPr>
          <w:p>
            <w:pPr>
              <w:jc w:val="center"/>
              <w:rPr>
                <w:rFonts w:ascii="宋体" w:hAnsi="宋体" w:cs="宋体"/>
              </w:rPr>
            </w:pPr>
          </w:p>
        </w:tc>
        <w:tc>
          <w:tcPr>
            <w:tcW w:w="585" w:type="dxa"/>
            <w:vAlign w:val="center"/>
          </w:tcPr>
          <w:p>
            <w:pPr>
              <w:jc w:val="center"/>
              <w:rPr>
                <w:rFonts w:ascii="宋体" w:hAnsi="宋体" w:cs="宋体"/>
              </w:rPr>
            </w:pPr>
            <w:r>
              <w:rPr>
                <w:rFonts w:hint="eastAsia" w:ascii="宋体" w:hAnsi="宋体" w:cs="宋体"/>
              </w:rPr>
              <w:t>3</w:t>
            </w:r>
          </w:p>
        </w:tc>
        <w:tc>
          <w:tcPr>
            <w:tcW w:w="567" w:type="dxa"/>
            <w:vAlign w:val="center"/>
          </w:tcPr>
          <w:p>
            <w:pPr>
              <w:jc w:val="center"/>
              <w:rPr>
                <w:rFonts w:ascii="宋体" w:hAnsi="宋体" w:cs="宋体"/>
              </w:rPr>
            </w:pPr>
            <w:r>
              <w:rPr>
                <w:rFonts w:ascii="宋体" w:hAnsi="宋体" w:cs="宋体"/>
              </w:rPr>
              <w:t>4</w:t>
            </w:r>
          </w:p>
        </w:tc>
        <w:tc>
          <w:tcPr>
            <w:tcW w:w="691" w:type="dxa"/>
            <w:vAlign w:val="center"/>
          </w:tcPr>
          <w:p>
            <w:pPr>
              <w:jc w:val="center"/>
              <w:rPr>
                <w:rFonts w:ascii="宋体" w:hAnsi="宋体" w:cs="宋体"/>
                <w:shd w:val="pct10" w:color="auto" w:fill="FFFFFF"/>
              </w:rPr>
            </w:pPr>
            <w:r>
              <w:rPr>
                <w:rFonts w:hint="eastAsia" w:ascii="宋体" w:hAnsi="宋体" w:cs="宋体"/>
                <w:color w:val="000000"/>
              </w:rPr>
              <w:t>考试</w:t>
            </w:r>
          </w:p>
        </w:tc>
        <w:tc>
          <w:tcPr>
            <w:tcW w:w="691" w:type="dxa"/>
            <w:vMerge w:val="continue"/>
            <w:vAlign w:val="center"/>
          </w:tcPr>
          <w:p>
            <w:pPr>
              <w:jc w:val="center"/>
              <w:rPr>
                <w:rFonts w:ascii="宋体" w:hAnsi="宋体" w:cs="宋体"/>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rPr>
            </w:pPr>
            <w:r>
              <w:rPr>
                <w:rFonts w:ascii="宋体" w:hAnsi="宋体" w:cs="宋体"/>
                <w:color w:val="000000"/>
              </w:rPr>
              <w:t>0910501</w:t>
            </w:r>
          </w:p>
        </w:tc>
        <w:tc>
          <w:tcPr>
            <w:tcW w:w="2695" w:type="dxa"/>
            <w:vAlign w:val="center"/>
          </w:tcPr>
          <w:p>
            <w:pPr>
              <w:jc w:val="center"/>
              <w:rPr>
                <w:rFonts w:ascii="宋体" w:hAnsi="宋体" w:cs="宋体"/>
                <w:color w:val="000000"/>
              </w:rPr>
            </w:pPr>
            <w:r>
              <w:rPr>
                <w:rFonts w:hint="eastAsia" w:ascii="宋体" w:hAnsi="宋体" w:cs="宋体"/>
                <w:color w:val="000000"/>
              </w:rPr>
              <w:t>大学体育</w:t>
            </w:r>
            <w:r>
              <w:rPr>
                <w:rFonts w:ascii="宋体" w:hAnsi="宋体" w:cs="宋体"/>
                <w:color w:val="000000"/>
              </w:rPr>
              <w:t>1</w:t>
            </w:r>
          </w:p>
        </w:tc>
        <w:tc>
          <w:tcPr>
            <w:tcW w:w="709" w:type="dxa"/>
            <w:vAlign w:val="center"/>
          </w:tcPr>
          <w:p>
            <w:pPr>
              <w:jc w:val="center"/>
              <w:rPr>
                <w:rFonts w:ascii="宋体" w:hAnsi="宋体" w:cs="宋体"/>
                <w:color w:val="000000"/>
              </w:rPr>
            </w:pPr>
            <w:r>
              <w:rPr>
                <w:rFonts w:ascii="宋体" w:hAnsi="宋体" w:cs="宋体"/>
                <w:color w:val="000000"/>
              </w:rPr>
              <w:t>1</w:t>
            </w:r>
          </w:p>
        </w:tc>
        <w:tc>
          <w:tcPr>
            <w:tcW w:w="708" w:type="dxa"/>
            <w:vAlign w:val="center"/>
          </w:tcPr>
          <w:p>
            <w:pPr>
              <w:jc w:val="center"/>
              <w:rPr>
                <w:rFonts w:ascii="宋体" w:hAnsi="宋体" w:cs="宋体"/>
                <w:color w:val="000000"/>
              </w:rPr>
            </w:pPr>
            <w:r>
              <w:rPr>
                <w:rFonts w:ascii="宋体" w:hAnsi="宋体" w:cs="宋体"/>
                <w:color w:val="000000"/>
              </w:rPr>
              <w:t>32</w:t>
            </w:r>
          </w:p>
        </w:tc>
        <w:tc>
          <w:tcPr>
            <w:tcW w:w="676" w:type="dxa"/>
            <w:vAlign w:val="center"/>
          </w:tcPr>
          <w:p>
            <w:pPr>
              <w:jc w:val="center"/>
              <w:rPr>
                <w:rFonts w:ascii="宋体" w:hAnsi="宋体" w:cs="宋体"/>
                <w:color w:val="000000"/>
              </w:rPr>
            </w:pPr>
          </w:p>
        </w:tc>
        <w:tc>
          <w:tcPr>
            <w:tcW w:w="832" w:type="dxa"/>
            <w:vAlign w:val="center"/>
          </w:tcPr>
          <w:p>
            <w:pPr>
              <w:jc w:val="center"/>
              <w:rPr>
                <w:rFonts w:ascii="宋体" w:hAnsi="宋体" w:cs="宋体"/>
                <w:color w:val="000000"/>
              </w:rPr>
            </w:pPr>
            <w:r>
              <w:rPr>
                <w:rFonts w:ascii="宋体" w:hAnsi="宋体" w:cs="宋体"/>
                <w:color w:val="000000"/>
              </w:rPr>
              <w:t>32</w:t>
            </w:r>
          </w:p>
        </w:tc>
        <w:tc>
          <w:tcPr>
            <w:tcW w:w="585" w:type="dxa"/>
            <w:vAlign w:val="center"/>
          </w:tcPr>
          <w:p>
            <w:pPr>
              <w:jc w:val="center"/>
              <w:rPr>
                <w:rFonts w:ascii="宋体" w:hAnsi="宋体" w:cs="宋体"/>
                <w:color w:val="000000"/>
              </w:rPr>
            </w:pPr>
            <w:r>
              <w:rPr>
                <w:rFonts w:ascii="宋体" w:hAnsi="宋体" w:cs="宋体"/>
                <w:color w:val="000000"/>
              </w:rPr>
              <w:t>2</w:t>
            </w:r>
          </w:p>
        </w:tc>
        <w:tc>
          <w:tcPr>
            <w:tcW w:w="567" w:type="dxa"/>
            <w:vAlign w:val="center"/>
          </w:tcPr>
          <w:p>
            <w:pPr>
              <w:jc w:val="center"/>
              <w:rPr>
                <w:rFonts w:ascii="宋体" w:hAnsi="宋体" w:cs="宋体"/>
                <w:color w:val="000000"/>
              </w:rPr>
            </w:pPr>
            <w:r>
              <w:rPr>
                <w:rFonts w:ascii="宋体" w:hAnsi="宋体" w:cs="宋体"/>
                <w:color w:val="000000"/>
              </w:rPr>
              <w:t>1</w:t>
            </w:r>
          </w:p>
        </w:tc>
        <w:tc>
          <w:tcPr>
            <w:tcW w:w="691" w:type="dxa"/>
            <w:vAlign w:val="center"/>
          </w:tcPr>
          <w:p>
            <w:pPr>
              <w:jc w:val="center"/>
              <w:rPr>
                <w:rFonts w:ascii="宋体" w:hAnsi="宋体" w:cs="宋体"/>
                <w:color w:val="000000"/>
              </w:rPr>
            </w:pPr>
            <w:r>
              <w:rPr>
                <w:rFonts w:hint="eastAsia" w:ascii="宋体" w:hAnsi="宋体" w:cs="宋体"/>
                <w:color w:val="000000"/>
              </w:rPr>
              <w:t>考试</w:t>
            </w:r>
          </w:p>
        </w:tc>
        <w:tc>
          <w:tcPr>
            <w:tcW w:w="691" w:type="dxa"/>
            <w:vMerge w:val="restart"/>
            <w:vAlign w:val="center"/>
          </w:tcPr>
          <w:p>
            <w:pPr>
              <w:jc w:val="center"/>
              <w:rPr>
                <w:rFonts w:ascii="宋体" w:hAnsi="宋体" w:cs="宋体"/>
                <w:color w:val="000000"/>
                <w:shd w:val="pct10" w:color="auto" w:fill="FFFFFF"/>
              </w:rPr>
            </w:pPr>
            <w:r>
              <w:rPr>
                <w:rFonts w:hint="eastAsia" w:ascii="宋体" w:hAnsi="宋体" w:cs="宋体"/>
                <w:color w:val="000000"/>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rPr>
            </w:pPr>
            <w:r>
              <w:rPr>
                <w:rFonts w:ascii="宋体" w:hAnsi="宋体" w:cs="宋体"/>
                <w:color w:val="000000"/>
              </w:rPr>
              <w:t>0910502</w:t>
            </w:r>
          </w:p>
        </w:tc>
        <w:tc>
          <w:tcPr>
            <w:tcW w:w="2695" w:type="dxa"/>
            <w:vAlign w:val="center"/>
          </w:tcPr>
          <w:p>
            <w:pPr>
              <w:jc w:val="center"/>
              <w:rPr>
                <w:rFonts w:ascii="宋体" w:hAnsi="宋体" w:cs="宋体"/>
                <w:color w:val="000000"/>
              </w:rPr>
            </w:pPr>
            <w:r>
              <w:rPr>
                <w:rFonts w:hint="eastAsia" w:ascii="宋体" w:hAnsi="宋体" w:cs="宋体"/>
                <w:color w:val="000000"/>
              </w:rPr>
              <w:t>大学体育</w:t>
            </w:r>
            <w:r>
              <w:rPr>
                <w:rFonts w:ascii="宋体" w:hAnsi="宋体" w:cs="宋体"/>
                <w:color w:val="000000"/>
              </w:rPr>
              <w:t>2</w:t>
            </w:r>
          </w:p>
        </w:tc>
        <w:tc>
          <w:tcPr>
            <w:tcW w:w="709" w:type="dxa"/>
            <w:vAlign w:val="center"/>
          </w:tcPr>
          <w:p>
            <w:pPr>
              <w:jc w:val="center"/>
              <w:rPr>
                <w:rFonts w:ascii="宋体" w:hAnsi="宋体" w:cs="宋体"/>
                <w:color w:val="000000"/>
              </w:rPr>
            </w:pPr>
            <w:r>
              <w:rPr>
                <w:rFonts w:ascii="宋体" w:hAnsi="宋体" w:cs="宋体"/>
                <w:color w:val="000000"/>
              </w:rPr>
              <w:t>1</w:t>
            </w:r>
          </w:p>
        </w:tc>
        <w:tc>
          <w:tcPr>
            <w:tcW w:w="708" w:type="dxa"/>
            <w:vAlign w:val="center"/>
          </w:tcPr>
          <w:p>
            <w:pPr>
              <w:jc w:val="center"/>
              <w:rPr>
                <w:rFonts w:ascii="宋体" w:hAnsi="宋体" w:cs="宋体"/>
                <w:color w:val="000000"/>
              </w:rPr>
            </w:pPr>
            <w:r>
              <w:rPr>
                <w:rFonts w:ascii="宋体" w:hAnsi="宋体" w:cs="宋体"/>
                <w:color w:val="000000"/>
              </w:rPr>
              <w:t>32</w:t>
            </w:r>
          </w:p>
        </w:tc>
        <w:tc>
          <w:tcPr>
            <w:tcW w:w="676" w:type="dxa"/>
            <w:vAlign w:val="center"/>
          </w:tcPr>
          <w:p>
            <w:pPr>
              <w:jc w:val="center"/>
              <w:rPr>
                <w:rFonts w:ascii="宋体" w:hAnsi="宋体" w:cs="宋体"/>
                <w:color w:val="000000"/>
              </w:rPr>
            </w:pPr>
          </w:p>
        </w:tc>
        <w:tc>
          <w:tcPr>
            <w:tcW w:w="832" w:type="dxa"/>
            <w:vAlign w:val="center"/>
          </w:tcPr>
          <w:p>
            <w:pPr>
              <w:jc w:val="center"/>
              <w:rPr>
                <w:rFonts w:ascii="宋体" w:hAnsi="宋体" w:cs="宋体"/>
                <w:color w:val="000000"/>
              </w:rPr>
            </w:pPr>
            <w:r>
              <w:rPr>
                <w:rFonts w:ascii="宋体" w:hAnsi="宋体" w:cs="宋体"/>
                <w:color w:val="000000"/>
              </w:rPr>
              <w:t>32</w:t>
            </w:r>
          </w:p>
        </w:tc>
        <w:tc>
          <w:tcPr>
            <w:tcW w:w="585" w:type="dxa"/>
            <w:vAlign w:val="center"/>
          </w:tcPr>
          <w:p>
            <w:pPr>
              <w:jc w:val="center"/>
              <w:rPr>
                <w:rFonts w:ascii="宋体" w:hAnsi="宋体" w:cs="宋体"/>
                <w:color w:val="000000"/>
              </w:rPr>
            </w:pPr>
            <w:r>
              <w:rPr>
                <w:rFonts w:ascii="宋体" w:hAnsi="宋体" w:cs="宋体"/>
                <w:color w:val="000000"/>
              </w:rPr>
              <w:t>2</w:t>
            </w:r>
          </w:p>
        </w:tc>
        <w:tc>
          <w:tcPr>
            <w:tcW w:w="567" w:type="dxa"/>
            <w:vAlign w:val="center"/>
          </w:tcPr>
          <w:p>
            <w:pPr>
              <w:jc w:val="center"/>
              <w:rPr>
                <w:rFonts w:ascii="宋体" w:hAnsi="宋体" w:cs="宋体"/>
                <w:color w:val="000000"/>
              </w:rPr>
            </w:pPr>
            <w:r>
              <w:rPr>
                <w:rFonts w:ascii="宋体" w:hAnsi="宋体" w:cs="宋体"/>
                <w:color w:val="000000"/>
              </w:rPr>
              <w:t>2</w:t>
            </w:r>
          </w:p>
        </w:tc>
        <w:tc>
          <w:tcPr>
            <w:tcW w:w="691" w:type="dxa"/>
            <w:vAlign w:val="center"/>
          </w:tcPr>
          <w:p>
            <w:pPr>
              <w:jc w:val="center"/>
              <w:rPr>
                <w:rFonts w:ascii="宋体" w:hAnsi="宋体" w:cs="宋体"/>
                <w:color w:val="000000"/>
                <w:shd w:val="pct10" w:color="auto" w:fill="FFFFFF"/>
              </w:rPr>
            </w:pPr>
            <w:r>
              <w:rPr>
                <w:rFonts w:hint="eastAsia" w:ascii="宋体" w:hAnsi="宋体" w:cs="宋体"/>
                <w:color w:val="000000"/>
              </w:rPr>
              <w:t>考试</w:t>
            </w:r>
          </w:p>
        </w:tc>
        <w:tc>
          <w:tcPr>
            <w:tcW w:w="691" w:type="dxa"/>
            <w:vMerge w:val="continue"/>
            <w:vAlign w:val="center"/>
          </w:tcPr>
          <w:p>
            <w:pPr>
              <w:jc w:val="center"/>
              <w:rPr>
                <w:rFonts w:ascii="宋体" w:hAns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rPr>
            </w:pPr>
            <w:r>
              <w:rPr>
                <w:rFonts w:ascii="宋体" w:hAnsi="宋体" w:cs="宋体"/>
                <w:color w:val="000000"/>
              </w:rPr>
              <w:t>0910503</w:t>
            </w:r>
          </w:p>
        </w:tc>
        <w:tc>
          <w:tcPr>
            <w:tcW w:w="2695" w:type="dxa"/>
            <w:vAlign w:val="center"/>
          </w:tcPr>
          <w:p>
            <w:pPr>
              <w:jc w:val="center"/>
              <w:rPr>
                <w:rFonts w:ascii="宋体" w:hAnsi="宋体" w:cs="宋体"/>
                <w:color w:val="000000"/>
              </w:rPr>
            </w:pPr>
            <w:r>
              <w:rPr>
                <w:rFonts w:hint="eastAsia" w:ascii="宋体" w:hAnsi="宋体" w:cs="宋体"/>
                <w:color w:val="000000"/>
              </w:rPr>
              <w:t>大学体育</w:t>
            </w:r>
            <w:r>
              <w:rPr>
                <w:rFonts w:ascii="宋体" w:hAnsi="宋体" w:cs="宋体"/>
                <w:color w:val="000000"/>
              </w:rPr>
              <w:t>3</w:t>
            </w:r>
          </w:p>
        </w:tc>
        <w:tc>
          <w:tcPr>
            <w:tcW w:w="709" w:type="dxa"/>
            <w:vAlign w:val="center"/>
          </w:tcPr>
          <w:p>
            <w:pPr>
              <w:jc w:val="center"/>
              <w:rPr>
                <w:rFonts w:ascii="宋体" w:hAnsi="宋体" w:cs="宋体"/>
                <w:color w:val="000000"/>
              </w:rPr>
            </w:pPr>
            <w:r>
              <w:rPr>
                <w:rFonts w:ascii="宋体" w:hAnsi="宋体" w:cs="宋体"/>
                <w:color w:val="000000"/>
              </w:rPr>
              <w:t>1</w:t>
            </w:r>
          </w:p>
        </w:tc>
        <w:tc>
          <w:tcPr>
            <w:tcW w:w="708" w:type="dxa"/>
            <w:vAlign w:val="center"/>
          </w:tcPr>
          <w:p>
            <w:pPr>
              <w:jc w:val="center"/>
              <w:rPr>
                <w:rFonts w:ascii="宋体" w:hAnsi="宋体" w:cs="宋体"/>
                <w:color w:val="000000"/>
              </w:rPr>
            </w:pPr>
            <w:r>
              <w:rPr>
                <w:rFonts w:ascii="宋体" w:hAnsi="宋体" w:cs="宋体"/>
                <w:color w:val="000000"/>
              </w:rPr>
              <w:t>32</w:t>
            </w:r>
          </w:p>
        </w:tc>
        <w:tc>
          <w:tcPr>
            <w:tcW w:w="676" w:type="dxa"/>
            <w:vAlign w:val="center"/>
          </w:tcPr>
          <w:p>
            <w:pPr>
              <w:jc w:val="center"/>
              <w:rPr>
                <w:rFonts w:ascii="宋体" w:hAnsi="宋体" w:cs="宋体"/>
                <w:color w:val="000000"/>
              </w:rPr>
            </w:pPr>
          </w:p>
        </w:tc>
        <w:tc>
          <w:tcPr>
            <w:tcW w:w="832" w:type="dxa"/>
            <w:vAlign w:val="center"/>
          </w:tcPr>
          <w:p>
            <w:pPr>
              <w:jc w:val="center"/>
              <w:rPr>
                <w:rFonts w:ascii="宋体" w:hAnsi="宋体"/>
              </w:rPr>
            </w:pPr>
            <w:r>
              <w:rPr>
                <w:rFonts w:ascii="宋体" w:hAnsi="宋体" w:cs="宋体"/>
                <w:color w:val="000000"/>
              </w:rPr>
              <w:t>32</w:t>
            </w:r>
          </w:p>
        </w:tc>
        <w:tc>
          <w:tcPr>
            <w:tcW w:w="585" w:type="dxa"/>
            <w:vAlign w:val="center"/>
          </w:tcPr>
          <w:p>
            <w:pPr>
              <w:jc w:val="center"/>
              <w:rPr>
                <w:rFonts w:ascii="宋体" w:hAnsi="宋体" w:cs="宋体"/>
                <w:color w:val="000000"/>
              </w:rPr>
            </w:pPr>
            <w:r>
              <w:rPr>
                <w:rFonts w:ascii="宋体" w:hAnsi="宋体"/>
              </w:rPr>
              <w:t>2</w:t>
            </w:r>
          </w:p>
        </w:tc>
        <w:tc>
          <w:tcPr>
            <w:tcW w:w="567" w:type="dxa"/>
            <w:vAlign w:val="center"/>
          </w:tcPr>
          <w:p>
            <w:pPr>
              <w:jc w:val="center"/>
              <w:rPr>
                <w:rFonts w:ascii="宋体" w:hAnsi="宋体" w:cs="宋体"/>
                <w:color w:val="000000"/>
              </w:rPr>
            </w:pPr>
            <w:r>
              <w:rPr>
                <w:rFonts w:ascii="宋体" w:hAnsi="宋体"/>
              </w:rPr>
              <w:t>3</w:t>
            </w:r>
          </w:p>
        </w:tc>
        <w:tc>
          <w:tcPr>
            <w:tcW w:w="691" w:type="dxa"/>
            <w:vAlign w:val="center"/>
          </w:tcPr>
          <w:p>
            <w:pPr>
              <w:jc w:val="center"/>
              <w:rPr>
                <w:rFonts w:ascii="宋体" w:hAnsi="宋体"/>
                <w:shd w:val="pct10" w:color="auto" w:fill="FFFFFF"/>
              </w:rPr>
            </w:pPr>
            <w:r>
              <w:rPr>
                <w:rFonts w:ascii="宋体" w:hAnsi="宋体"/>
              </w:rPr>
              <w:t>考试</w:t>
            </w:r>
          </w:p>
        </w:tc>
        <w:tc>
          <w:tcPr>
            <w:tcW w:w="691" w:type="dxa"/>
            <w:vMerge w:val="continue"/>
            <w:vAlign w:val="center"/>
          </w:tcPr>
          <w:p>
            <w:pPr>
              <w:jc w:val="center"/>
              <w:rPr>
                <w:rFonts w:ascii="宋体" w:hAnsi="宋体"/>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rPr>
            </w:pPr>
            <w:r>
              <w:rPr>
                <w:rFonts w:ascii="宋体" w:hAnsi="宋体" w:cs="宋体"/>
                <w:color w:val="000000"/>
              </w:rPr>
              <w:t>0910504</w:t>
            </w:r>
          </w:p>
        </w:tc>
        <w:tc>
          <w:tcPr>
            <w:tcW w:w="2695" w:type="dxa"/>
            <w:vAlign w:val="center"/>
          </w:tcPr>
          <w:p>
            <w:pPr>
              <w:jc w:val="center"/>
              <w:rPr>
                <w:rFonts w:ascii="宋体" w:hAnsi="宋体" w:cs="宋体"/>
                <w:color w:val="000000"/>
              </w:rPr>
            </w:pPr>
            <w:r>
              <w:rPr>
                <w:rFonts w:hint="eastAsia" w:ascii="宋体" w:hAnsi="宋体" w:cs="宋体"/>
                <w:color w:val="000000"/>
              </w:rPr>
              <w:t>大学体育</w:t>
            </w:r>
            <w:r>
              <w:rPr>
                <w:rFonts w:ascii="宋体" w:hAnsi="宋体" w:cs="宋体"/>
                <w:color w:val="000000"/>
              </w:rPr>
              <w:t>4</w:t>
            </w:r>
          </w:p>
        </w:tc>
        <w:tc>
          <w:tcPr>
            <w:tcW w:w="709" w:type="dxa"/>
            <w:vAlign w:val="center"/>
          </w:tcPr>
          <w:p>
            <w:pPr>
              <w:jc w:val="center"/>
              <w:rPr>
                <w:rFonts w:ascii="宋体" w:hAnsi="宋体" w:cs="宋体"/>
                <w:color w:val="000000"/>
              </w:rPr>
            </w:pPr>
            <w:r>
              <w:rPr>
                <w:rFonts w:ascii="宋体" w:hAnsi="宋体" w:cs="宋体"/>
                <w:color w:val="000000"/>
              </w:rPr>
              <w:t>1</w:t>
            </w:r>
          </w:p>
        </w:tc>
        <w:tc>
          <w:tcPr>
            <w:tcW w:w="708" w:type="dxa"/>
            <w:vAlign w:val="center"/>
          </w:tcPr>
          <w:p>
            <w:pPr>
              <w:jc w:val="center"/>
              <w:rPr>
                <w:rFonts w:ascii="宋体" w:hAnsi="宋体" w:cs="宋体"/>
                <w:color w:val="000000"/>
              </w:rPr>
            </w:pPr>
            <w:r>
              <w:rPr>
                <w:rFonts w:ascii="宋体" w:hAnsi="宋体" w:cs="宋体"/>
                <w:color w:val="000000"/>
              </w:rPr>
              <w:t>32</w:t>
            </w:r>
          </w:p>
        </w:tc>
        <w:tc>
          <w:tcPr>
            <w:tcW w:w="676" w:type="dxa"/>
            <w:vAlign w:val="center"/>
          </w:tcPr>
          <w:p>
            <w:pPr>
              <w:jc w:val="center"/>
              <w:rPr>
                <w:rFonts w:ascii="宋体" w:hAnsi="宋体" w:cs="宋体"/>
                <w:color w:val="000000"/>
              </w:rPr>
            </w:pPr>
          </w:p>
        </w:tc>
        <w:tc>
          <w:tcPr>
            <w:tcW w:w="832" w:type="dxa"/>
            <w:vAlign w:val="center"/>
          </w:tcPr>
          <w:p>
            <w:pPr>
              <w:jc w:val="center"/>
              <w:rPr>
                <w:rFonts w:ascii="宋体" w:hAnsi="宋体"/>
              </w:rPr>
            </w:pPr>
            <w:r>
              <w:rPr>
                <w:rFonts w:ascii="宋体" w:hAnsi="宋体" w:cs="宋体"/>
                <w:color w:val="000000"/>
              </w:rPr>
              <w:t>32</w:t>
            </w:r>
          </w:p>
        </w:tc>
        <w:tc>
          <w:tcPr>
            <w:tcW w:w="585" w:type="dxa"/>
            <w:vAlign w:val="center"/>
          </w:tcPr>
          <w:p>
            <w:pPr>
              <w:jc w:val="center"/>
              <w:rPr>
                <w:rFonts w:ascii="宋体" w:hAnsi="宋体" w:cs="宋体"/>
                <w:color w:val="000000"/>
              </w:rPr>
            </w:pPr>
            <w:r>
              <w:rPr>
                <w:rFonts w:ascii="宋体" w:hAnsi="宋体"/>
              </w:rPr>
              <w:t>2</w:t>
            </w:r>
          </w:p>
        </w:tc>
        <w:tc>
          <w:tcPr>
            <w:tcW w:w="567" w:type="dxa"/>
            <w:vAlign w:val="center"/>
          </w:tcPr>
          <w:p>
            <w:pPr>
              <w:jc w:val="center"/>
              <w:rPr>
                <w:rFonts w:ascii="宋体" w:hAnsi="宋体" w:cs="宋体"/>
                <w:color w:val="000000"/>
              </w:rPr>
            </w:pPr>
            <w:r>
              <w:rPr>
                <w:rFonts w:ascii="宋体" w:hAnsi="宋体"/>
              </w:rPr>
              <w:t>4</w:t>
            </w:r>
          </w:p>
        </w:tc>
        <w:tc>
          <w:tcPr>
            <w:tcW w:w="691" w:type="dxa"/>
            <w:vAlign w:val="center"/>
          </w:tcPr>
          <w:p>
            <w:pPr>
              <w:jc w:val="center"/>
              <w:rPr>
                <w:rFonts w:ascii="宋体" w:hAnsi="宋体"/>
                <w:shd w:val="pct10" w:color="auto" w:fill="FFFFFF"/>
              </w:rPr>
            </w:pPr>
            <w:r>
              <w:rPr>
                <w:rFonts w:ascii="宋体" w:hAnsi="宋体"/>
              </w:rPr>
              <w:t>考试</w:t>
            </w:r>
          </w:p>
        </w:tc>
        <w:tc>
          <w:tcPr>
            <w:tcW w:w="691" w:type="dxa"/>
            <w:vMerge w:val="continue"/>
            <w:vAlign w:val="center"/>
          </w:tcPr>
          <w:p>
            <w:pPr>
              <w:jc w:val="center"/>
              <w:rPr>
                <w:rFonts w:ascii="宋体" w:hAnsi="宋体"/>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rPr>
            </w:pPr>
            <w:r>
              <w:rPr>
                <w:rFonts w:ascii="宋体" w:hAnsi="宋体" w:cs="宋体"/>
                <w:color w:val="000000"/>
              </w:rPr>
              <w:t>0910505</w:t>
            </w:r>
          </w:p>
        </w:tc>
        <w:tc>
          <w:tcPr>
            <w:tcW w:w="2695" w:type="dxa"/>
            <w:vAlign w:val="center"/>
          </w:tcPr>
          <w:p>
            <w:pPr>
              <w:jc w:val="center"/>
              <w:rPr>
                <w:rFonts w:ascii="宋体" w:hAnsi="宋体" w:cs="宋体"/>
                <w:color w:val="000000"/>
              </w:rPr>
            </w:pPr>
            <w:r>
              <w:rPr>
                <w:rFonts w:hint="eastAsia" w:ascii="宋体" w:hAnsi="宋体" w:cs="宋体"/>
                <w:color w:val="000000"/>
              </w:rPr>
              <w:t>大学生体质健康标准测试</w:t>
            </w:r>
          </w:p>
        </w:tc>
        <w:tc>
          <w:tcPr>
            <w:tcW w:w="709" w:type="dxa"/>
            <w:vAlign w:val="center"/>
          </w:tcPr>
          <w:p>
            <w:pPr>
              <w:jc w:val="center"/>
              <w:rPr>
                <w:rFonts w:ascii="宋体" w:hAnsi="宋体" w:cs="宋体"/>
                <w:color w:val="000000"/>
              </w:rPr>
            </w:pPr>
            <w:r>
              <w:rPr>
                <w:rFonts w:ascii="宋体" w:hAnsi="宋体" w:cs="宋体"/>
              </w:rPr>
              <w:t>0</w:t>
            </w:r>
          </w:p>
        </w:tc>
        <w:tc>
          <w:tcPr>
            <w:tcW w:w="708" w:type="dxa"/>
            <w:vAlign w:val="center"/>
          </w:tcPr>
          <w:p>
            <w:pPr>
              <w:jc w:val="center"/>
              <w:rPr>
                <w:rFonts w:ascii="宋体" w:hAnsi="宋体" w:cs="宋体"/>
                <w:color w:val="000000"/>
              </w:rPr>
            </w:pPr>
            <w:r>
              <w:rPr>
                <w:rFonts w:ascii="宋体" w:hAnsi="宋体" w:cs="宋体"/>
                <w:color w:val="000000"/>
              </w:rPr>
              <w:t>16</w:t>
            </w:r>
          </w:p>
        </w:tc>
        <w:tc>
          <w:tcPr>
            <w:tcW w:w="676" w:type="dxa"/>
            <w:vAlign w:val="center"/>
          </w:tcPr>
          <w:p>
            <w:pPr>
              <w:jc w:val="center"/>
              <w:rPr>
                <w:rFonts w:ascii="宋体" w:hAnsi="宋体" w:cs="宋体"/>
                <w:color w:val="000000"/>
              </w:rPr>
            </w:pPr>
            <w:r>
              <w:rPr>
                <w:rFonts w:hint="eastAsia" w:ascii="宋体" w:hAnsi="宋体" w:cs="宋体"/>
                <w:color w:val="000000"/>
              </w:rPr>
              <w:t>0</w:t>
            </w:r>
          </w:p>
        </w:tc>
        <w:tc>
          <w:tcPr>
            <w:tcW w:w="832" w:type="dxa"/>
            <w:vAlign w:val="center"/>
          </w:tcPr>
          <w:p>
            <w:pPr>
              <w:jc w:val="center"/>
              <w:rPr>
                <w:rFonts w:ascii="宋体" w:hAnsi="宋体"/>
              </w:rPr>
            </w:pPr>
            <w:r>
              <w:rPr>
                <w:rFonts w:hint="eastAsia" w:ascii="宋体" w:hAnsi="宋体" w:cs="宋体"/>
                <w:color w:val="000000"/>
              </w:rPr>
              <w:t>16</w:t>
            </w:r>
          </w:p>
        </w:tc>
        <w:tc>
          <w:tcPr>
            <w:tcW w:w="585" w:type="dxa"/>
            <w:vAlign w:val="center"/>
          </w:tcPr>
          <w:p>
            <w:pPr>
              <w:jc w:val="center"/>
              <w:rPr>
                <w:rFonts w:ascii="宋体" w:hAnsi="宋体"/>
              </w:rPr>
            </w:pPr>
            <w:r>
              <w:rPr>
                <w:rFonts w:ascii="宋体" w:hAnsi="宋体"/>
              </w:rPr>
              <w:t>1</w:t>
            </w:r>
          </w:p>
        </w:tc>
        <w:tc>
          <w:tcPr>
            <w:tcW w:w="567" w:type="dxa"/>
            <w:vAlign w:val="center"/>
          </w:tcPr>
          <w:p>
            <w:pPr>
              <w:jc w:val="center"/>
              <w:rPr>
                <w:rFonts w:ascii="宋体" w:hAnsi="宋体"/>
              </w:rPr>
            </w:pPr>
            <w:r>
              <w:rPr>
                <w:rFonts w:ascii="宋体" w:hAnsi="宋体"/>
              </w:rPr>
              <w:t>1-8</w:t>
            </w:r>
          </w:p>
        </w:tc>
        <w:tc>
          <w:tcPr>
            <w:tcW w:w="691" w:type="dxa"/>
            <w:vAlign w:val="center"/>
          </w:tcPr>
          <w:p>
            <w:pPr>
              <w:jc w:val="center"/>
              <w:rPr>
                <w:rFonts w:ascii="宋体" w:hAnsi="宋体"/>
                <w:shd w:val="pct10" w:color="auto" w:fill="FFFFFF"/>
              </w:rPr>
            </w:pPr>
            <w:r>
              <w:rPr>
                <w:rFonts w:hint="eastAsia" w:ascii="宋体" w:hAnsi="宋体"/>
              </w:rPr>
              <w:t>考试</w:t>
            </w:r>
          </w:p>
        </w:tc>
        <w:tc>
          <w:tcPr>
            <w:tcW w:w="691" w:type="dxa"/>
            <w:vMerge w:val="continue"/>
            <w:vAlign w:val="center"/>
          </w:tcPr>
          <w:p>
            <w:pPr>
              <w:jc w:val="center"/>
              <w:rPr>
                <w:rFonts w:ascii="宋体" w:hAnsi="宋体"/>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rPr>
            </w:pPr>
            <w:r>
              <w:rPr>
                <w:rFonts w:hint="eastAsia" w:ascii="宋体" w:hAnsi="宋体" w:cs="宋体"/>
              </w:rPr>
              <w:t>1311Q73/1311Q74</w:t>
            </w:r>
          </w:p>
        </w:tc>
        <w:tc>
          <w:tcPr>
            <w:tcW w:w="2695" w:type="dxa"/>
            <w:vAlign w:val="center"/>
          </w:tcPr>
          <w:p>
            <w:pPr>
              <w:jc w:val="center"/>
              <w:rPr>
                <w:rFonts w:ascii="宋体" w:hAnsi="宋体" w:cs="宋体"/>
              </w:rPr>
            </w:pPr>
            <w:r>
              <w:rPr>
                <w:rFonts w:hint="eastAsia" w:ascii="宋体" w:hAnsi="宋体" w:cs="宋体"/>
              </w:rPr>
              <w:t>计算思维与信息素养/计算思维与信息技术</w:t>
            </w:r>
          </w:p>
        </w:tc>
        <w:tc>
          <w:tcPr>
            <w:tcW w:w="709" w:type="dxa"/>
            <w:vAlign w:val="center"/>
          </w:tcPr>
          <w:p>
            <w:pPr>
              <w:jc w:val="center"/>
              <w:rPr>
                <w:rFonts w:ascii="宋体" w:hAnsi="宋体" w:cs="宋体"/>
              </w:rPr>
            </w:pPr>
            <w:r>
              <w:rPr>
                <w:rFonts w:ascii="宋体" w:hAnsi="宋体" w:cs="宋体"/>
              </w:rPr>
              <w:t>2</w:t>
            </w:r>
          </w:p>
        </w:tc>
        <w:tc>
          <w:tcPr>
            <w:tcW w:w="708" w:type="dxa"/>
            <w:vAlign w:val="center"/>
          </w:tcPr>
          <w:p>
            <w:pPr>
              <w:jc w:val="center"/>
              <w:rPr>
                <w:rFonts w:ascii="宋体" w:hAnsi="宋体" w:cs="宋体"/>
                <w:color w:val="000000"/>
              </w:rPr>
            </w:pPr>
            <w:r>
              <w:rPr>
                <w:rFonts w:ascii="宋体" w:hAnsi="宋体" w:cs="宋体"/>
                <w:color w:val="000000"/>
              </w:rPr>
              <w:t>64</w:t>
            </w:r>
          </w:p>
        </w:tc>
        <w:tc>
          <w:tcPr>
            <w:tcW w:w="676" w:type="dxa"/>
            <w:vAlign w:val="center"/>
          </w:tcPr>
          <w:p>
            <w:pPr>
              <w:jc w:val="center"/>
              <w:rPr>
                <w:rFonts w:ascii="宋体" w:hAnsi="宋体" w:cs="宋体"/>
                <w:color w:val="000000"/>
              </w:rPr>
            </w:pPr>
            <w:r>
              <w:rPr>
                <w:rFonts w:hint="eastAsia" w:ascii="宋体" w:hAnsi="宋体" w:cs="宋体"/>
                <w:color w:val="000000"/>
              </w:rPr>
              <w:t>0</w:t>
            </w:r>
          </w:p>
        </w:tc>
        <w:tc>
          <w:tcPr>
            <w:tcW w:w="832" w:type="dxa"/>
            <w:vAlign w:val="center"/>
          </w:tcPr>
          <w:p>
            <w:pPr>
              <w:jc w:val="center"/>
              <w:rPr>
                <w:rFonts w:ascii="宋体" w:hAnsi="宋体" w:cs="宋体"/>
                <w:color w:val="000000"/>
              </w:rPr>
            </w:pPr>
            <w:r>
              <w:rPr>
                <w:rFonts w:ascii="宋体" w:hAnsi="宋体" w:cs="宋体"/>
                <w:color w:val="000000"/>
              </w:rPr>
              <w:t>64</w:t>
            </w:r>
          </w:p>
        </w:tc>
        <w:tc>
          <w:tcPr>
            <w:tcW w:w="585" w:type="dxa"/>
            <w:vAlign w:val="center"/>
          </w:tcPr>
          <w:p>
            <w:pPr>
              <w:jc w:val="center"/>
              <w:rPr>
                <w:rFonts w:ascii="宋体" w:hAnsi="宋体" w:cs="宋体"/>
              </w:rPr>
            </w:pPr>
            <w:r>
              <w:rPr>
                <w:rFonts w:ascii="宋体" w:hAnsi="宋体" w:cs="宋体"/>
              </w:rPr>
              <w:t>4</w:t>
            </w:r>
          </w:p>
        </w:tc>
        <w:tc>
          <w:tcPr>
            <w:tcW w:w="567" w:type="dxa"/>
            <w:vAlign w:val="center"/>
          </w:tcPr>
          <w:p>
            <w:pPr>
              <w:jc w:val="center"/>
              <w:rPr>
                <w:rFonts w:ascii="宋体" w:hAnsi="宋体" w:cs="宋体"/>
              </w:rPr>
            </w:pPr>
            <w:r>
              <w:rPr>
                <w:rFonts w:hint="eastAsia" w:ascii="宋体" w:hAnsi="宋体" w:cs="宋体"/>
              </w:rPr>
              <w:t>1/2</w:t>
            </w:r>
          </w:p>
        </w:tc>
        <w:tc>
          <w:tcPr>
            <w:tcW w:w="691" w:type="dxa"/>
            <w:vAlign w:val="center"/>
          </w:tcPr>
          <w:p>
            <w:pPr>
              <w:jc w:val="center"/>
              <w:rPr>
                <w:rFonts w:ascii="宋体" w:hAnsi="宋体" w:cs="宋体"/>
              </w:rPr>
            </w:pPr>
            <w:r>
              <w:rPr>
                <w:rFonts w:hint="eastAsia" w:ascii="宋体" w:hAnsi="宋体" w:cs="宋体"/>
              </w:rPr>
              <w:t>考查</w:t>
            </w:r>
          </w:p>
        </w:tc>
        <w:tc>
          <w:tcPr>
            <w:tcW w:w="691" w:type="dxa"/>
            <w:vAlign w:val="center"/>
          </w:tcPr>
          <w:p>
            <w:pPr>
              <w:jc w:val="center"/>
              <w:rPr>
                <w:rFonts w:ascii="宋体" w:hAnsi="宋体" w:cs="宋体"/>
                <w:color w:val="000000"/>
              </w:rPr>
            </w:pPr>
            <w:r>
              <w:rPr>
                <w:rFonts w:hint="eastAsia" w:ascii="宋体" w:hAnsi="宋体" w:cs="宋体"/>
                <w:color w:val="000000"/>
              </w:rPr>
              <w:t>4100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6" w:type="dxa"/>
            <w:vAlign w:val="center"/>
          </w:tcPr>
          <w:p>
            <w:pPr>
              <w:jc w:val="center"/>
              <w:rPr>
                <w:rFonts w:ascii="宋体" w:hAnsi="宋体" w:cs="宋体"/>
                <w:color w:val="000000"/>
              </w:rPr>
            </w:pPr>
            <w:r>
              <w:rPr>
                <w:rFonts w:ascii="宋体" w:hAnsi="宋体" w:cs="宋体"/>
                <w:color w:val="000000"/>
              </w:rPr>
              <w:t>1211001</w:t>
            </w:r>
          </w:p>
        </w:tc>
        <w:tc>
          <w:tcPr>
            <w:tcW w:w="2695" w:type="dxa"/>
            <w:vAlign w:val="center"/>
          </w:tcPr>
          <w:p>
            <w:pPr>
              <w:jc w:val="center"/>
              <w:rPr>
                <w:rFonts w:ascii="宋体" w:hAnsi="宋体" w:cs="宋体"/>
                <w:color w:val="000000"/>
              </w:rPr>
            </w:pPr>
            <w:r>
              <w:rPr>
                <w:rFonts w:hint="eastAsia" w:ascii="宋体" w:hAnsi="宋体" w:cs="宋体"/>
                <w:color w:val="000000"/>
              </w:rPr>
              <w:t>大学生心理健康教育</w:t>
            </w:r>
          </w:p>
        </w:tc>
        <w:tc>
          <w:tcPr>
            <w:tcW w:w="709" w:type="dxa"/>
            <w:vAlign w:val="center"/>
          </w:tcPr>
          <w:p>
            <w:pPr>
              <w:jc w:val="center"/>
              <w:rPr>
                <w:rFonts w:ascii="宋体" w:hAnsi="宋体" w:cs="宋体"/>
                <w:color w:val="000000"/>
              </w:rPr>
            </w:pPr>
            <w:r>
              <w:rPr>
                <w:rFonts w:ascii="宋体" w:hAnsi="宋体" w:cs="宋体"/>
                <w:color w:val="000000"/>
              </w:rPr>
              <w:t>2</w:t>
            </w:r>
          </w:p>
        </w:tc>
        <w:tc>
          <w:tcPr>
            <w:tcW w:w="708" w:type="dxa"/>
            <w:vAlign w:val="center"/>
          </w:tcPr>
          <w:p>
            <w:pPr>
              <w:jc w:val="center"/>
              <w:rPr>
                <w:rFonts w:ascii="宋体" w:hAnsi="宋体" w:cs="宋体"/>
                <w:color w:val="000000"/>
              </w:rPr>
            </w:pPr>
            <w:r>
              <w:rPr>
                <w:rFonts w:ascii="宋体" w:hAnsi="宋体" w:cs="宋体"/>
                <w:color w:val="000000"/>
              </w:rPr>
              <w:t>32</w:t>
            </w:r>
          </w:p>
        </w:tc>
        <w:tc>
          <w:tcPr>
            <w:tcW w:w="676" w:type="dxa"/>
            <w:vAlign w:val="center"/>
          </w:tcPr>
          <w:p>
            <w:pPr>
              <w:jc w:val="center"/>
              <w:rPr>
                <w:rFonts w:ascii="宋体" w:hAnsi="宋体" w:cs="宋体"/>
                <w:color w:val="000000"/>
              </w:rPr>
            </w:pPr>
            <w:r>
              <w:rPr>
                <w:rFonts w:ascii="宋体" w:hAnsi="宋体" w:cs="宋体"/>
                <w:color w:val="000000"/>
              </w:rPr>
              <w:t>32</w:t>
            </w:r>
          </w:p>
        </w:tc>
        <w:tc>
          <w:tcPr>
            <w:tcW w:w="832" w:type="dxa"/>
            <w:vAlign w:val="center"/>
          </w:tcPr>
          <w:p>
            <w:pPr>
              <w:jc w:val="center"/>
              <w:rPr>
                <w:rFonts w:ascii="宋体" w:hAnsi="宋体" w:cs="宋体"/>
                <w:color w:val="000000"/>
              </w:rPr>
            </w:pPr>
          </w:p>
        </w:tc>
        <w:tc>
          <w:tcPr>
            <w:tcW w:w="585" w:type="dxa"/>
            <w:vAlign w:val="center"/>
          </w:tcPr>
          <w:p>
            <w:pPr>
              <w:jc w:val="center"/>
              <w:rPr>
                <w:rFonts w:ascii="宋体" w:hAnsi="宋体" w:cs="宋体"/>
                <w:color w:val="000000"/>
              </w:rPr>
            </w:pPr>
            <w:r>
              <w:rPr>
                <w:rFonts w:ascii="宋体" w:hAnsi="宋体" w:cs="宋体"/>
                <w:color w:val="000000"/>
              </w:rPr>
              <w:t>2</w:t>
            </w:r>
          </w:p>
        </w:tc>
        <w:tc>
          <w:tcPr>
            <w:tcW w:w="567" w:type="dxa"/>
            <w:vAlign w:val="center"/>
          </w:tcPr>
          <w:p>
            <w:pPr>
              <w:jc w:val="center"/>
              <w:rPr>
                <w:rFonts w:ascii="宋体" w:hAnsi="宋体" w:cs="宋体"/>
                <w:color w:val="000000"/>
              </w:rPr>
            </w:pPr>
            <w:r>
              <w:rPr>
                <w:rFonts w:ascii="宋体" w:hAnsi="宋体" w:cs="宋体"/>
                <w:color w:val="000000"/>
              </w:rPr>
              <w:t>1</w:t>
            </w:r>
          </w:p>
        </w:tc>
        <w:tc>
          <w:tcPr>
            <w:tcW w:w="691" w:type="dxa"/>
            <w:vAlign w:val="center"/>
          </w:tcPr>
          <w:p>
            <w:pPr>
              <w:jc w:val="center"/>
              <w:rPr>
                <w:rFonts w:ascii="宋体" w:hAnsi="宋体" w:cs="宋体"/>
                <w:color w:val="000000"/>
              </w:rPr>
            </w:pPr>
            <w:r>
              <w:rPr>
                <w:rFonts w:hint="eastAsia" w:ascii="宋体" w:hAnsi="宋体" w:cs="宋体"/>
                <w:color w:val="000000"/>
              </w:rPr>
              <w:t>考查</w:t>
            </w:r>
          </w:p>
        </w:tc>
        <w:tc>
          <w:tcPr>
            <w:tcW w:w="691" w:type="dxa"/>
            <w:vMerge w:val="restart"/>
            <w:vAlign w:val="center"/>
          </w:tcPr>
          <w:p>
            <w:pPr>
              <w:jc w:val="center"/>
              <w:rPr>
                <w:rFonts w:ascii="宋体" w:hAnsi="宋体" w:cs="宋体"/>
                <w:color w:val="000000"/>
                <w:shd w:val="pct10" w:color="auto" w:fill="FFFFFF"/>
              </w:rPr>
            </w:pPr>
            <w:r>
              <w:rPr>
                <w:rFonts w:hint="eastAsia" w:ascii="宋体" w:hAnsi="宋体" w:cs="宋体"/>
                <w:color w:val="000000"/>
              </w:rPr>
              <w:t>0600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6" w:type="dxa"/>
            <w:vAlign w:val="center"/>
          </w:tcPr>
          <w:p>
            <w:pPr>
              <w:jc w:val="center"/>
              <w:rPr>
                <w:rFonts w:ascii="宋体" w:hAnsi="宋体" w:cs="宋体"/>
              </w:rPr>
            </w:pPr>
            <w:r>
              <w:rPr>
                <w:rFonts w:ascii="宋体" w:hAnsi="宋体" w:cs="宋体"/>
              </w:rPr>
              <w:t>0011010</w:t>
            </w:r>
          </w:p>
        </w:tc>
        <w:tc>
          <w:tcPr>
            <w:tcW w:w="2695" w:type="dxa"/>
            <w:vAlign w:val="center"/>
          </w:tcPr>
          <w:p>
            <w:pPr>
              <w:jc w:val="center"/>
              <w:rPr>
                <w:rFonts w:ascii="宋体" w:hAnsi="宋体" w:cs="宋体"/>
                <w:color w:val="000000"/>
              </w:rPr>
            </w:pPr>
            <w:r>
              <w:rPr>
                <w:rFonts w:hint="eastAsia" w:ascii="宋体" w:hAnsi="宋体" w:cs="宋体"/>
                <w:color w:val="000000"/>
              </w:rPr>
              <w:t>大学生职业指导</w:t>
            </w:r>
          </w:p>
          <w:p>
            <w:pPr>
              <w:jc w:val="center"/>
              <w:rPr>
                <w:rFonts w:ascii="宋体" w:hAnsi="宋体" w:cs="宋体"/>
                <w:color w:val="000000"/>
              </w:rPr>
            </w:pPr>
            <w:r>
              <w:rPr>
                <w:rFonts w:hint="eastAsia" w:ascii="宋体" w:hAnsi="宋体" w:cs="宋体"/>
                <w:color w:val="000000"/>
              </w:rPr>
              <w:t>与创新创业教育1</w:t>
            </w:r>
          </w:p>
        </w:tc>
        <w:tc>
          <w:tcPr>
            <w:tcW w:w="709" w:type="dxa"/>
            <w:vAlign w:val="center"/>
          </w:tcPr>
          <w:p>
            <w:pPr>
              <w:jc w:val="center"/>
              <w:rPr>
                <w:rFonts w:ascii="宋体" w:hAnsi="宋体" w:cs="宋体"/>
                <w:color w:val="000000"/>
              </w:rPr>
            </w:pPr>
            <w:r>
              <w:rPr>
                <w:rFonts w:ascii="宋体" w:hAnsi="宋体" w:cs="宋体"/>
                <w:color w:val="000000"/>
              </w:rPr>
              <w:t>1.5</w:t>
            </w:r>
          </w:p>
        </w:tc>
        <w:tc>
          <w:tcPr>
            <w:tcW w:w="708" w:type="dxa"/>
            <w:vAlign w:val="center"/>
          </w:tcPr>
          <w:p>
            <w:pPr>
              <w:jc w:val="center"/>
              <w:rPr>
                <w:rFonts w:ascii="宋体" w:hAnsi="宋体" w:cs="宋体"/>
                <w:color w:val="000000"/>
              </w:rPr>
            </w:pPr>
            <w:r>
              <w:rPr>
                <w:rFonts w:ascii="宋体" w:hAnsi="宋体" w:cs="宋体"/>
                <w:color w:val="000000"/>
              </w:rPr>
              <w:t>24</w:t>
            </w:r>
          </w:p>
        </w:tc>
        <w:tc>
          <w:tcPr>
            <w:tcW w:w="676" w:type="dxa"/>
            <w:vAlign w:val="center"/>
          </w:tcPr>
          <w:p>
            <w:pPr>
              <w:jc w:val="center"/>
              <w:rPr>
                <w:rFonts w:ascii="宋体" w:hAnsi="宋体" w:cs="宋体"/>
                <w:color w:val="000000"/>
              </w:rPr>
            </w:pPr>
            <w:r>
              <w:rPr>
                <w:rFonts w:ascii="宋体" w:hAnsi="宋体" w:cs="宋体"/>
                <w:color w:val="000000"/>
              </w:rPr>
              <w:t>24</w:t>
            </w:r>
          </w:p>
        </w:tc>
        <w:tc>
          <w:tcPr>
            <w:tcW w:w="832" w:type="dxa"/>
            <w:vAlign w:val="center"/>
          </w:tcPr>
          <w:p>
            <w:pPr>
              <w:jc w:val="center"/>
              <w:rPr>
                <w:rFonts w:ascii="宋体" w:hAnsi="宋体" w:cs="宋体"/>
                <w:color w:val="000000"/>
              </w:rPr>
            </w:pPr>
          </w:p>
        </w:tc>
        <w:tc>
          <w:tcPr>
            <w:tcW w:w="585" w:type="dxa"/>
            <w:vAlign w:val="center"/>
          </w:tcPr>
          <w:p>
            <w:pPr>
              <w:jc w:val="center"/>
              <w:rPr>
                <w:rFonts w:ascii="宋体" w:hAnsi="宋体" w:cs="宋体"/>
                <w:color w:val="000000"/>
              </w:rPr>
            </w:pPr>
            <w:r>
              <w:rPr>
                <w:rFonts w:ascii="宋体" w:hAnsi="宋体" w:cs="宋体"/>
                <w:color w:val="000000"/>
              </w:rPr>
              <w:t>2</w:t>
            </w:r>
          </w:p>
        </w:tc>
        <w:tc>
          <w:tcPr>
            <w:tcW w:w="567" w:type="dxa"/>
            <w:vAlign w:val="center"/>
          </w:tcPr>
          <w:p>
            <w:pPr>
              <w:jc w:val="center"/>
              <w:rPr>
                <w:rFonts w:ascii="宋体" w:hAnsi="宋体" w:cs="宋体"/>
                <w:color w:val="000000"/>
              </w:rPr>
            </w:pPr>
            <w:r>
              <w:rPr>
                <w:rFonts w:ascii="宋体" w:hAnsi="宋体" w:cs="宋体"/>
                <w:color w:val="000000"/>
              </w:rPr>
              <w:t>2</w:t>
            </w:r>
          </w:p>
        </w:tc>
        <w:tc>
          <w:tcPr>
            <w:tcW w:w="691" w:type="dxa"/>
            <w:vAlign w:val="center"/>
          </w:tcPr>
          <w:p>
            <w:pPr>
              <w:jc w:val="center"/>
              <w:rPr>
                <w:rFonts w:ascii="宋体" w:hAnsi="宋体" w:cs="宋体"/>
                <w:color w:val="000000"/>
                <w:shd w:val="pct10" w:color="auto" w:fill="FFFFFF"/>
              </w:rPr>
            </w:pPr>
            <w:r>
              <w:rPr>
                <w:rFonts w:hint="eastAsia" w:ascii="宋体" w:hAnsi="宋体" w:cs="宋体"/>
                <w:color w:val="000000"/>
              </w:rPr>
              <w:t>考查</w:t>
            </w:r>
          </w:p>
        </w:tc>
        <w:tc>
          <w:tcPr>
            <w:tcW w:w="691" w:type="dxa"/>
            <w:vMerge w:val="continue"/>
            <w:vAlign w:val="center"/>
          </w:tcPr>
          <w:p>
            <w:pPr>
              <w:jc w:val="center"/>
              <w:rPr>
                <w:rFonts w:ascii="宋体" w:hAns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6" w:type="dxa"/>
            <w:vAlign w:val="center"/>
          </w:tcPr>
          <w:p>
            <w:pPr>
              <w:jc w:val="center"/>
              <w:rPr>
                <w:rFonts w:ascii="宋体" w:hAnsi="宋体" w:cs="宋体"/>
              </w:rPr>
            </w:pPr>
            <w:r>
              <w:rPr>
                <w:rFonts w:ascii="宋体" w:hAnsi="宋体" w:cs="宋体"/>
              </w:rPr>
              <w:t>0011011</w:t>
            </w:r>
          </w:p>
        </w:tc>
        <w:tc>
          <w:tcPr>
            <w:tcW w:w="2695" w:type="dxa"/>
            <w:vAlign w:val="center"/>
          </w:tcPr>
          <w:p>
            <w:pPr>
              <w:jc w:val="center"/>
              <w:rPr>
                <w:rFonts w:ascii="宋体" w:hAnsi="宋体" w:cs="宋体"/>
                <w:color w:val="000000"/>
              </w:rPr>
            </w:pPr>
            <w:r>
              <w:rPr>
                <w:rFonts w:hint="eastAsia" w:ascii="宋体" w:hAnsi="宋体" w:cs="宋体"/>
                <w:color w:val="000000"/>
              </w:rPr>
              <w:t>大学生职业指导</w:t>
            </w:r>
          </w:p>
          <w:p>
            <w:pPr>
              <w:jc w:val="center"/>
              <w:rPr>
                <w:rFonts w:ascii="宋体" w:hAnsi="宋体" w:cs="宋体"/>
                <w:color w:val="000000"/>
              </w:rPr>
            </w:pPr>
            <w:r>
              <w:rPr>
                <w:rFonts w:hint="eastAsia" w:ascii="宋体" w:hAnsi="宋体" w:cs="宋体"/>
                <w:color w:val="000000"/>
              </w:rPr>
              <w:t>与创新创业教育2</w:t>
            </w:r>
          </w:p>
        </w:tc>
        <w:tc>
          <w:tcPr>
            <w:tcW w:w="709" w:type="dxa"/>
            <w:vAlign w:val="center"/>
          </w:tcPr>
          <w:p>
            <w:pPr>
              <w:jc w:val="center"/>
              <w:rPr>
                <w:rFonts w:ascii="宋体" w:hAnsi="宋体" w:cs="宋体"/>
                <w:color w:val="000000"/>
              </w:rPr>
            </w:pPr>
            <w:r>
              <w:rPr>
                <w:rFonts w:ascii="宋体" w:hAnsi="宋体" w:cs="宋体"/>
                <w:color w:val="000000"/>
              </w:rPr>
              <w:t>1.5</w:t>
            </w:r>
          </w:p>
        </w:tc>
        <w:tc>
          <w:tcPr>
            <w:tcW w:w="708" w:type="dxa"/>
            <w:vAlign w:val="center"/>
          </w:tcPr>
          <w:p>
            <w:pPr>
              <w:jc w:val="center"/>
              <w:rPr>
                <w:rFonts w:ascii="宋体" w:hAnsi="宋体" w:cs="宋体"/>
                <w:color w:val="000000"/>
              </w:rPr>
            </w:pPr>
            <w:r>
              <w:rPr>
                <w:rFonts w:ascii="宋体" w:hAnsi="宋体" w:cs="宋体"/>
                <w:color w:val="000000"/>
              </w:rPr>
              <w:t>24</w:t>
            </w:r>
          </w:p>
        </w:tc>
        <w:tc>
          <w:tcPr>
            <w:tcW w:w="676" w:type="dxa"/>
            <w:vAlign w:val="center"/>
          </w:tcPr>
          <w:p>
            <w:pPr>
              <w:jc w:val="center"/>
              <w:rPr>
                <w:rFonts w:ascii="宋体" w:hAnsi="宋体" w:cs="宋体"/>
                <w:color w:val="000000"/>
              </w:rPr>
            </w:pPr>
            <w:r>
              <w:rPr>
                <w:rFonts w:ascii="宋体" w:hAnsi="宋体" w:cs="宋体"/>
                <w:color w:val="000000"/>
              </w:rPr>
              <w:t>24</w:t>
            </w:r>
          </w:p>
        </w:tc>
        <w:tc>
          <w:tcPr>
            <w:tcW w:w="832" w:type="dxa"/>
            <w:vAlign w:val="center"/>
          </w:tcPr>
          <w:p>
            <w:pPr>
              <w:jc w:val="center"/>
              <w:rPr>
                <w:rFonts w:ascii="宋体" w:hAnsi="宋体" w:cs="宋体"/>
                <w:color w:val="000000"/>
              </w:rPr>
            </w:pPr>
          </w:p>
        </w:tc>
        <w:tc>
          <w:tcPr>
            <w:tcW w:w="585" w:type="dxa"/>
            <w:vAlign w:val="center"/>
          </w:tcPr>
          <w:p>
            <w:pPr>
              <w:jc w:val="center"/>
              <w:rPr>
                <w:rFonts w:ascii="宋体" w:hAnsi="宋体" w:cs="宋体"/>
                <w:color w:val="000000"/>
              </w:rPr>
            </w:pPr>
            <w:r>
              <w:rPr>
                <w:rFonts w:ascii="宋体" w:hAnsi="宋体" w:cs="宋体"/>
                <w:color w:val="000000"/>
              </w:rPr>
              <w:t>2</w:t>
            </w:r>
          </w:p>
        </w:tc>
        <w:tc>
          <w:tcPr>
            <w:tcW w:w="567" w:type="dxa"/>
            <w:vAlign w:val="center"/>
          </w:tcPr>
          <w:p>
            <w:pPr>
              <w:jc w:val="center"/>
              <w:rPr>
                <w:rFonts w:ascii="宋体" w:hAnsi="宋体" w:cs="宋体"/>
                <w:color w:val="000000"/>
              </w:rPr>
            </w:pPr>
            <w:r>
              <w:rPr>
                <w:rFonts w:ascii="宋体" w:hAnsi="宋体" w:cs="宋体"/>
                <w:color w:val="000000"/>
              </w:rPr>
              <w:t>5</w:t>
            </w:r>
          </w:p>
        </w:tc>
        <w:tc>
          <w:tcPr>
            <w:tcW w:w="691" w:type="dxa"/>
            <w:vAlign w:val="center"/>
          </w:tcPr>
          <w:p>
            <w:pPr>
              <w:jc w:val="center"/>
              <w:rPr>
                <w:rFonts w:ascii="宋体" w:hAnsi="宋体" w:cs="宋体"/>
                <w:color w:val="000000"/>
                <w:shd w:val="pct10" w:color="auto" w:fill="FFFFFF"/>
              </w:rPr>
            </w:pPr>
            <w:r>
              <w:rPr>
                <w:rFonts w:hint="eastAsia" w:ascii="宋体" w:hAnsi="宋体" w:cs="宋体"/>
                <w:color w:val="000000"/>
              </w:rPr>
              <w:t>考查</w:t>
            </w:r>
          </w:p>
        </w:tc>
        <w:tc>
          <w:tcPr>
            <w:tcW w:w="691" w:type="dxa"/>
            <w:vMerge w:val="continue"/>
            <w:vAlign w:val="center"/>
          </w:tcPr>
          <w:p>
            <w:pPr>
              <w:jc w:val="center"/>
              <w:rPr>
                <w:rFonts w:ascii="宋体" w:hAns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6" w:type="dxa"/>
            <w:vAlign w:val="center"/>
          </w:tcPr>
          <w:p>
            <w:pPr>
              <w:jc w:val="center"/>
              <w:rPr>
                <w:rFonts w:ascii="宋体" w:hAnsi="宋体" w:cs="宋体"/>
              </w:rPr>
            </w:pPr>
            <w:r>
              <w:rPr>
                <w:rFonts w:ascii="宋体" w:hAnsi="宋体" w:cs="宋体"/>
              </w:rPr>
              <w:t>0021D00</w:t>
            </w:r>
          </w:p>
        </w:tc>
        <w:tc>
          <w:tcPr>
            <w:tcW w:w="2695" w:type="dxa"/>
            <w:vAlign w:val="center"/>
          </w:tcPr>
          <w:p>
            <w:pPr>
              <w:jc w:val="center"/>
              <w:rPr>
                <w:rFonts w:ascii="宋体" w:hAnsi="宋体" w:cs="宋体"/>
                <w:color w:val="000000"/>
              </w:rPr>
            </w:pPr>
            <w:r>
              <w:rPr>
                <w:rFonts w:hint="eastAsia" w:ascii="宋体" w:hAnsi="宋体" w:cs="宋体"/>
                <w:color w:val="000000"/>
              </w:rPr>
              <w:t>军事理论</w:t>
            </w:r>
          </w:p>
        </w:tc>
        <w:tc>
          <w:tcPr>
            <w:tcW w:w="709" w:type="dxa"/>
            <w:vAlign w:val="center"/>
          </w:tcPr>
          <w:p>
            <w:pPr>
              <w:jc w:val="center"/>
              <w:rPr>
                <w:rFonts w:ascii="宋体" w:hAnsi="宋体" w:cs="宋体"/>
                <w:color w:val="000000"/>
              </w:rPr>
            </w:pPr>
            <w:r>
              <w:rPr>
                <w:rFonts w:ascii="宋体" w:hAnsi="宋体" w:cs="宋体"/>
                <w:color w:val="000000"/>
              </w:rPr>
              <w:t>2</w:t>
            </w:r>
          </w:p>
        </w:tc>
        <w:tc>
          <w:tcPr>
            <w:tcW w:w="708" w:type="dxa"/>
            <w:vAlign w:val="center"/>
          </w:tcPr>
          <w:p>
            <w:pPr>
              <w:jc w:val="center"/>
              <w:rPr>
                <w:rFonts w:ascii="宋体" w:hAnsi="宋体" w:cs="宋体"/>
                <w:color w:val="000000"/>
              </w:rPr>
            </w:pPr>
            <w:r>
              <w:rPr>
                <w:rFonts w:ascii="宋体" w:hAnsi="宋体" w:cs="宋体"/>
                <w:color w:val="000000"/>
              </w:rPr>
              <w:t>32</w:t>
            </w:r>
          </w:p>
        </w:tc>
        <w:tc>
          <w:tcPr>
            <w:tcW w:w="676" w:type="dxa"/>
            <w:vAlign w:val="center"/>
          </w:tcPr>
          <w:p>
            <w:pPr>
              <w:jc w:val="center"/>
              <w:rPr>
                <w:rFonts w:ascii="宋体" w:hAnsi="宋体" w:cs="宋体"/>
                <w:color w:val="000000"/>
              </w:rPr>
            </w:pPr>
            <w:r>
              <w:rPr>
                <w:rFonts w:ascii="宋体" w:hAnsi="宋体" w:cs="宋体"/>
                <w:color w:val="000000"/>
              </w:rPr>
              <w:t>32</w:t>
            </w:r>
          </w:p>
        </w:tc>
        <w:tc>
          <w:tcPr>
            <w:tcW w:w="832" w:type="dxa"/>
            <w:vAlign w:val="center"/>
          </w:tcPr>
          <w:p>
            <w:pPr>
              <w:jc w:val="center"/>
              <w:rPr>
                <w:rFonts w:ascii="宋体" w:hAnsi="宋体" w:cs="宋体"/>
                <w:color w:val="000000"/>
              </w:rPr>
            </w:pPr>
          </w:p>
        </w:tc>
        <w:tc>
          <w:tcPr>
            <w:tcW w:w="585" w:type="dxa"/>
            <w:vAlign w:val="center"/>
          </w:tcPr>
          <w:p>
            <w:pPr>
              <w:jc w:val="center"/>
              <w:rPr>
                <w:rFonts w:ascii="宋体" w:hAnsi="宋体" w:cs="宋体"/>
                <w:color w:val="000000"/>
              </w:rPr>
            </w:pPr>
            <w:r>
              <w:rPr>
                <w:rFonts w:ascii="宋体" w:hAnsi="宋体" w:cs="宋体"/>
                <w:color w:val="000000"/>
              </w:rPr>
              <w:t>2</w:t>
            </w:r>
          </w:p>
        </w:tc>
        <w:tc>
          <w:tcPr>
            <w:tcW w:w="567" w:type="dxa"/>
            <w:vAlign w:val="center"/>
          </w:tcPr>
          <w:p>
            <w:pPr>
              <w:jc w:val="center"/>
              <w:rPr>
                <w:rFonts w:ascii="宋体" w:hAnsi="宋体" w:cs="宋体"/>
                <w:color w:val="000000"/>
              </w:rPr>
            </w:pPr>
            <w:r>
              <w:rPr>
                <w:rFonts w:ascii="宋体" w:hAnsi="宋体" w:cs="宋体"/>
                <w:color w:val="000000"/>
              </w:rPr>
              <w:t>2</w:t>
            </w:r>
          </w:p>
        </w:tc>
        <w:tc>
          <w:tcPr>
            <w:tcW w:w="691" w:type="dxa"/>
            <w:vAlign w:val="center"/>
          </w:tcPr>
          <w:p>
            <w:pPr>
              <w:jc w:val="center"/>
              <w:rPr>
                <w:rFonts w:ascii="宋体" w:hAnsi="宋体" w:cs="宋体"/>
                <w:color w:val="000000"/>
                <w:shd w:val="pct10" w:color="auto" w:fill="FFFFFF"/>
              </w:rPr>
            </w:pPr>
            <w:r>
              <w:rPr>
                <w:rFonts w:hint="eastAsia" w:ascii="宋体" w:hAnsi="宋体" w:cs="宋体"/>
                <w:color w:val="000000"/>
              </w:rPr>
              <w:t>考查</w:t>
            </w:r>
          </w:p>
        </w:tc>
        <w:tc>
          <w:tcPr>
            <w:tcW w:w="691" w:type="dxa"/>
            <w:vMerge w:val="continue"/>
            <w:vAlign w:val="center"/>
          </w:tcPr>
          <w:p>
            <w:pPr>
              <w:jc w:val="center"/>
              <w:rPr>
                <w:rFonts w:ascii="宋体" w:hAns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31" w:type="dxa"/>
            <w:gridSpan w:val="2"/>
            <w:vAlign w:val="center"/>
          </w:tcPr>
          <w:p>
            <w:pPr>
              <w:spacing w:line="400" w:lineRule="exact"/>
              <w:jc w:val="center"/>
              <w:rPr>
                <w:rFonts w:ascii="宋体" w:hAnsi="宋体" w:cs="宋体"/>
                <w:color w:val="000000"/>
              </w:rPr>
            </w:pPr>
            <w:r>
              <w:rPr>
                <w:rFonts w:hint="eastAsia" w:ascii="宋体" w:hAnsi="宋体" w:cs="宋体"/>
                <w:color w:val="000000"/>
              </w:rPr>
              <w:t>小计</w:t>
            </w:r>
          </w:p>
        </w:tc>
        <w:tc>
          <w:tcPr>
            <w:tcW w:w="709" w:type="dxa"/>
            <w:tcBorders>
              <w:right w:val="single" w:color="auto" w:sz="4" w:space="0"/>
            </w:tcBorders>
            <w:vAlign w:val="center"/>
          </w:tcPr>
          <w:p>
            <w:pPr>
              <w:adjustRightInd w:val="0"/>
              <w:snapToGrid w:val="0"/>
              <w:spacing w:line="400" w:lineRule="exact"/>
              <w:jc w:val="center"/>
              <w:rPr>
                <w:rFonts w:ascii="宋体" w:hAnsi="宋体" w:cs="宋体"/>
              </w:rPr>
            </w:pPr>
            <w:r>
              <w:rPr>
                <w:rFonts w:ascii="宋体" w:hAnsi="宋体" w:cs="宋体"/>
              </w:rPr>
              <w:t>39.5</w:t>
            </w:r>
          </w:p>
        </w:tc>
        <w:tc>
          <w:tcPr>
            <w:tcW w:w="708" w:type="dxa"/>
            <w:tcBorders>
              <w:left w:val="single" w:color="auto" w:sz="4" w:space="0"/>
              <w:right w:val="single" w:color="auto" w:sz="4" w:space="0"/>
            </w:tcBorders>
            <w:vAlign w:val="center"/>
          </w:tcPr>
          <w:p>
            <w:pPr>
              <w:adjustRightInd w:val="0"/>
              <w:snapToGrid w:val="0"/>
              <w:spacing w:line="400" w:lineRule="exact"/>
              <w:jc w:val="center"/>
              <w:rPr>
                <w:rFonts w:ascii="宋体" w:hAnsi="宋体" w:cs="宋体"/>
                <w:color w:val="000000"/>
              </w:rPr>
            </w:pPr>
            <w:r>
              <w:rPr>
                <w:rFonts w:ascii="宋体" w:hAnsi="宋体" w:cs="宋体"/>
                <w:color w:val="000000"/>
              </w:rPr>
              <w:fldChar w:fldCharType="begin"/>
            </w:r>
            <w:r>
              <w:rPr>
                <w:rFonts w:ascii="宋体" w:hAnsi="宋体" w:cs="宋体"/>
                <w:color w:val="000000"/>
              </w:rPr>
              <w:instrText xml:space="preserve"> =SUM(ABOVE) </w:instrText>
            </w:r>
            <w:r>
              <w:rPr>
                <w:rFonts w:ascii="宋体" w:hAnsi="宋体" w:cs="宋体"/>
                <w:color w:val="000000"/>
              </w:rPr>
              <w:fldChar w:fldCharType="separate"/>
            </w:r>
            <w:r>
              <w:rPr>
                <w:rFonts w:ascii="宋体" w:hAnsi="宋体" w:cs="宋体"/>
                <w:color w:val="000000"/>
              </w:rPr>
              <w:t>816</w:t>
            </w:r>
            <w:r>
              <w:rPr>
                <w:rFonts w:ascii="宋体" w:hAnsi="宋体" w:cs="宋体"/>
                <w:color w:val="000000"/>
              </w:rPr>
              <w:fldChar w:fldCharType="end"/>
            </w:r>
          </w:p>
        </w:tc>
        <w:tc>
          <w:tcPr>
            <w:tcW w:w="676" w:type="dxa"/>
            <w:tcBorders>
              <w:left w:val="single" w:color="auto" w:sz="4" w:space="0"/>
              <w:right w:val="single" w:color="auto" w:sz="4" w:space="0"/>
            </w:tcBorders>
            <w:vAlign w:val="center"/>
          </w:tcPr>
          <w:p>
            <w:pPr>
              <w:adjustRightInd w:val="0"/>
              <w:snapToGrid w:val="0"/>
              <w:spacing w:line="400" w:lineRule="exact"/>
              <w:jc w:val="center"/>
              <w:rPr>
                <w:rFonts w:ascii="宋体" w:hAnsi="宋体" w:cs="宋体"/>
                <w:color w:val="000000"/>
              </w:rPr>
            </w:pPr>
            <w:r>
              <w:rPr>
                <w:rFonts w:ascii="宋体" w:hAnsi="宋体" w:cs="宋体"/>
                <w:color w:val="000000"/>
              </w:rPr>
              <w:t>464</w:t>
            </w:r>
          </w:p>
        </w:tc>
        <w:tc>
          <w:tcPr>
            <w:tcW w:w="832" w:type="dxa"/>
            <w:tcBorders>
              <w:left w:val="single" w:color="auto" w:sz="4" w:space="0"/>
              <w:right w:val="single" w:color="auto" w:sz="4" w:space="0"/>
            </w:tcBorders>
            <w:vAlign w:val="center"/>
          </w:tcPr>
          <w:p>
            <w:pPr>
              <w:adjustRightInd w:val="0"/>
              <w:snapToGrid w:val="0"/>
              <w:jc w:val="center"/>
              <w:rPr>
                <w:rFonts w:ascii="宋体" w:hAnsi="宋体" w:cs="宋体"/>
                <w:color w:val="000000"/>
              </w:rPr>
            </w:pPr>
            <w:r>
              <w:rPr>
                <w:rFonts w:ascii="宋体" w:hAnsi="宋体" w:cs="宋体"/>
                <w:color w:val="000000"/>
              </w:rPr>
              <w:t>256</w:t>
            </w:r>
          </w:p>
        </w:tc>
        <w:tc>
          <w:tcPr>
            <w:tcW w:w="585" w:type="dxa"/>
            <w:tcBorders>
              <w:left w:val="single" w:color="auto" w:sz="4" w:space="0"/>
            </w:tcBorders>
            <w:vAlign w:val="center"/>
          </w:tcPr>
          <w:p>
            <w:pPr>
              <w:spacing w:line="400" w:lineRule="exact"/>
              <w:jc w:val="center"/>
              <w:rPr>
                <w:rFonts w:ascii="宋体" w:hAnsi="宋体" w:cs="宋体"/>
                <w:color w:val="000000"/>
              </w:rPr>
            </w:pPr>
          </w:p>
        </w:tc>
        <w:tc>
          <w:tcPr>
            <w:tcW w:w="567" w:type="dxa"/>
            <w:vAlign w:val="center"/>
          </w:tcPr>
          <w:p>
            <w:pPr>
              <w:spacing w:line="400" w:lineRule="exact"/>
              <w:jc w:val="center"/>
              <w:rPr>
                <w:rFonts w:ascii="宋体" w:hAnsi="宋体" w:cs="宋体"/>
                <w:color w:val="000000"/>
              </w:rPr>
            </w:pPr>
          </w:p>
        </w:tc>
        <w:tc>
          <w:tcPr>
            <w:tcW w:w="691" w:type="dxa"/>
          </w:tcPr>
          <w:p>
            <w:pPr>
              <w:spacing w:line="400" w:lineRule="exact"/>
              <w:jc w:val="center"/>
              <w:rPr>
                <w:rFonts w:ascii="宋体" w:hAnsi="宋体" w:cs="宋体"/>
                <w:color w:val="000000"/>
              </w:rPr>
            </w:pPr>
          </w:p>
        </w:tc>
        <w:tc>
          <w:tcPr>
            <w:tcW w:w="691" w:type="dxa"/>
            <w:vAlign w:val="center"/>
          </w:tcPr>
          <w:p>
            <w:pPr>
              <w:spacing w:line="400" w:lineRule="exact"/>
              <w:jc w:val="center"/>
              <w:rPr>
                <w:rFonts w:ascii="宋体" w:hAnsi="宋体" w:cs="宋体"/>
                <w:color w:val="000000"/>
              </w:rPr>
            </w:pPr>
          </w:p>
        </w:tc>
      </w:tr>
    </w:tbl>
    <w:p>
      <w:pPr>
        <w:spacing w:before="156" w:beforeLines="50" w:after="156" w:afterLines="50" w:line="400" w:lineRule="exact"/>
        <w:ind w:firstLine="420" w:firstLineChars="200"/>
        <w:rPr>
          <w:rFonts w:cs="黑体" w:asciiTheme="minorEastAsia" w:hAnsiTheme="minorEastAsia" w:eastAsiaTheme="minorEastAsia"/>
        </w:rPr>
      </w:pPr>
      <w:r>
        <w:rPr>
          <w:rFonts w:hint="eastAsia" w:cs="黑体" w:asciiTheme="minorEastAsia" w:hAnsiTheme="minorEastAsia" w:eastAsiaTheme="minorEastAsia"/>
        </w:rPr>
        <w:t>备注：“形势与政策4” “形势与政策6” “形势与政策8”“劳动教育”总学时中分别包含线上学习8学时 ；“大学英语</w:t>
      </w:r>
      <w:r>
        <w:rPr>
          <w:rFonts w:cs="黑体" w:asciiTheme="minorEastAsia" w:hAnsiTheme="minorEastAsia" w:eastAsiaTheme="minorEastAsia"/>
        </w:rPr>
        <w:t xml:space="preserve">1” </w:t>
      </w:r>
      <w:r>
        <w:rPr>
          <w:rFonts w:hint="eastAsia" w:cs="黑体" w:asciiTheme="minorEastAsia" w:hAnsiTheme="minorEastAsia" w:eastAsiaTheme="minorEastAsia"/>
        </w:rPr>
        <w:t>“大学英语</w:t>
      </w:r>
      <w:r>
        <w:rPr>
          <w:rFonts w:cs="黑体" w:asciiTheme="minorEastAsia" w:hAnsiTheme="minorEastAsia" w:eastAsiaTheme="minorEastAsia"/>
        </w:rPr>
        <w:t xml:space="preserve">2” </w:t>
      </w:r>
      <w:r>
        <w:rPr>
          <w:rFonts w:hint="eastAsia" w:cs="黑体" w:asciiTheme="minorEastAsia" w:hAnsiTheme="minorEastAsia" w:eastAsiaTheme="minorEastAsia"/>
        </w:rPr>
        <w:t>“大学英语</w:t>
      </w:r>
      <w:r>
        <w:rPr>
          <w:rFonts w:cs="黑体" w:asciiTheme="minorEastAsia" w:hAnsiTheme="minorEastAsia" w:eastAsiaTheme="minorEastAsia"/>
        </w:rPr>
        <w:t xml:space="preserve">3” </w:t>
      </w:r>
      <w:r>
        <w:rPr>
          <w:rFonts w:hint="eastAsia" w:cs="黑体" w:asciiTheme="minorEastAsia" w:hAnsiTheme="minorEastAsia" w:eastAsiaTheme="minorEastAsia"/>
        </w:rPr>
        <w:t>“大学英语</w:t>
      </w:r>
      <w:r>
        <w:rPr>
          <w:rFonts w:cs="黑体" w:asciiTheme="minorEastAsia" w:hAnsiTheme="minorEastAsia" w:eastAsiaTheme="minorEastAsia"/>
        </w:rPr>
        <w:t>4”总学时中分别包含线上学习16学时。</w:t>
      </w: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2.通识教育选修课程</w:t>
      </w:r>
    </w:p>
    <w:p>
      <w:pPr>
        <w:spacing w:before="156" w:beforeLines="50" w:after="156" w:afterLines="50" w:line="400" w:lineRule="exact"/>
        <w:ind w:firstLine="420" w:firstLineChars="200"/>
        <w:rPr>
          <w:rFonts w:cs="黑体" w:asciiTheme="minorEastAsia" w:hAnsiTheme="minorEastAsia" w:eastAsiaTheme="minorEastAsia"/>
        </w:rPr>
      </w:pPr>
      <w:r>
        <w:rPr>
          <w:rFonts w:hint="eastAsia" w:cs="黑体" w:asciiTheme="minorEastAsia" w:hAnsiTheme="minorEastAsia" w:eastAsiaTheme="minorEastAsia"/>
        </w:rPr>
        <w:t>通识教育选修课程计划见《石家庄学院通识教育选修课程计划表（</w:t>
      </w:r>
      <w:r>
        <w:rPr>
          <w:rFonts w:cs="黑体" w:asciiTheme="minorEastAsia" w:hAnsiTheme="minorEastAsia" w:eastAsiaTheme="minorEastAsia"/>
        </w:rPr>
        <w:t>202</w:t>
      </w:r>
      <w:r>
        <w:rPr>
          <w:rFonts w:hint="eastAsia" w:cs="黑体" w:asciiTheme="minorEastAsia" w:hAnsiTheme="minorEastAsia" w:eastAsiaTheme="minorEastAsia"/>
        </w:rPr>
        <w:t>3</w:t>
      </w:r>
      <w:r>
        <w:rPr>
          <w:rFonts w:cs="黑体" w:asciiTheme="minorEastAsia" w:hAnsiTheme="minorEastAsia" w:eastAsiaTheme="minorEastAsia"/>
        </w:rPr>
        <w:t>版）</w:t>
      </w:r>
      <w:r>
        <w:rPr>
          <w:rFonts w:hint="eastAsia" w:cs="黑体" w:asciiTheme="minorEastAsia" w:hAnsiTheme="minorEastAsia" w:eastAsiaTheme="minorEastAsia"/>
        </w:rPr>
        <w:t>》。</w:t>
      </w:r>
    </w:p>
    <w:p>
      <w:pPr>
        <w:spacing w:before="156" w:beforeLines="50" w:after="156" w:afterLines="50" w:line="400" w:lineRule="exact"/>
        <w:ind w:firstLine="420" w:firstLineChars="200"/>
        <w:rPr>
          <w:rFonts w:cs="黑体" w:asciiTheme="minorEastAsia" w:hAnsiTheme="minorEastAsia" w:eastAsiaTheme="minorEastAsia"/>
        </w:rPr>
      </w:pPr>
      <w:r>
        <w:rPr>
          <w:rFonts w:hint="eastAsia" w:cs="黑体" w:asciiTheme="minorEastAsia" w:hAnsiTheme="minorEastAsia" w:eastAsiaTheme="minorEastAsia"/>
        </w:rPr>
        <w:t>学生应修满通识教育选修课程10学分，其中应修满人文与社会类限选课程2学分，自然与科技类限选课程2学分，艺术与审美类限选课程2学分</w:t>
      </w:r>
      <w:r>
        <w:rPr>
          <w:rFonts w:cs="黑体" w:asciiTheme="minorEastAsia" w:hAnsiTheme="minorEastAsia" w:eastAsiaTheme="minorEastAsia"/>
        </w:rPr>
        <w:t>。</w:t>
      </w: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（二）专业教育课程</w:t>
      </w: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1.专业教育基础课程</w:t>
      </w:r>
    </w:p>
    <w:tbl>
      <w:tblPr>
        <w:tblStyle w:val="12"/>
        <w:tblW w:w="9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777"/>
        <w:gridCol w:w="850"/>
        <w:gridCol w:w="567"/>
        <w:gridCol w:w="415"/>
        <w:gridCol w:w="70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课程</w:t>
            </w:r>
          </w:p>
          <w:p>
            <w:pPr>
              <w:jc w:val="center"/>
              <w:rPr>
                <w:rFonts w:ascii="宋体" w:hAnsi="宋体"/>
              </w:rPr>
            </w:pPr>
            <w:r>
              <w:rPr>
                <w:rFonts w:hint="eastAsia" w:ascii="宋体" w:hAnsi="宋体"/>
              </w:rPr>
              <w:t>代码</w:t>
            </w:r>
          </w:p>
        </w:tc>
        <w:tc>
          <w:tcPr>
            <w:tcW w:w="269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课程名称</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学分</w:t>
            </w:r>
          </w:p>
        </w:tc>
        <w:tc>
          <w:tcPr>
            <w:tcW w:w="23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学时</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周</w:t>
            </w:r>
          </w:p>
          <w:p>
            <w:pPr>
              <w:jc w:val="center"/>
              <w:rPr>
                <w:rFonts w:ascii="宋体" w:hAnsi="宋体"/>
              </w:rPr>
            </w:pPr>
            <w:r>
              <w:rPr>
                <w:rFonts w:hint="eastAsia" w:ascii="宋体" w:hAnsi="宋体"/>
              </w:rPr>
              <w:t>学</w:t>
            </w:r>
          </w:p>
          <w:p>
            <w:pPr>
              <w:jc w:val="center"/>
              <w:rPr>
                <w:rFonts w:ascii="宋体" w:hAnsi="宋体"/>
              </w:rPr>
            </w:pPr>
            <w:r>
              <w:rPr>
                <w:rFonts w:hint="eastAsia" w:ascii="宋体" w:hAnsi="宋体"/>
              </w:rPr>
              <w:t>时</w:t>
            </w:r>
          </w:p>
        </w:tc>
        <w:tc>
          <w:tcPr>
            <w:tcW w:w="41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学期</w:t>
            </w:r>
          </w:p>
        </w:tc>
        <w:tc>
          <w:tcPr>
            <w:tcW w:w="709" w:type="dxa"/>
            <w:vMerge w:val="restart"/>
            <w:tcBorders>
              <w:top w:val="single" w:color="000000" w:sz="4" w:space="0"/>
              <w:left w:val="single" w:color="000000" w:sz="4" w:space="0"/>
              <w:right w:val="single" w:color="000000" w:sz="4" w:space="0"/>
            </w:tcBorders>
            <w:vAlign w:val="center"/>
          </w:tcPr>
          <w:p>
            <w:pPr>
              <w:jc w:val="center"/>
              <w:rPr>
                <w:rFonts w:ascii="宋体" w:hAnsi="宋体"/>
              </w:rPr>
            </w:pPr>
            <w:r>
              <w:rPr>
                <w:rFonts w:hint="eastAsia" w:ascii="宋体" w:hAnsi="宋体"/>
              </w:rPr>
              <w:t>考核方式</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rPr>
            </w:pPr>
          </w:p>
        </w:tc>
        <w:tc>
          <w:tcPr>
            <w:tcW w:w="2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总</w:t>
            </w:r>
          </w:p>
          <w:p>
            <w:pPr>
              <w:jc w:val="center"/>
              <w:rPr>
                <w:rFonts w:ascii="宋体" w:hAnsi="宋体"/>
              </w:rPr>
            </w:pPr>
            <w:r>
              <w:rPr>
                <w:rFonts w:hint="eastAsia" w:ascii="宋体" w:hAnsi="宋体"/>
              </w:rPr>
              <w:t>学时</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理论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实验/实训</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rPr>
            </w:pPr>
          </w:p>
        </w:tc>
        <w:tc>
          <w:tcPr>
            <w:tcW w:w="4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rPr>
            </w:pPr>
          </w:p>
        </w:tc>
        <w:tc>
          <w:tcPr>
            <w:tcW w:w="709"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05010</w:t>
            </w:r>
            <w:r>
              <w:rPr>
                <w:rFonts w:hint="eastAsia" w:ascii="宋体" w:hAnsi="宋体" w:cs="Times New Roman"/>
              </w:rPr>
              <w:t>86</w:t>
            </w:r>
          </w:p>
        </w:tc>
        <w:tc>
          <w:tcPr>
            <w:tcW w:w="2695" w:type="dxa"/>
            <w:vAlign w:val="center"/>
          </w:tcPr>
          <w:p>
            <w:pPr>
              <w:jc w:val="center"/>
              <w:rPr>
                <w:rFonts w:ascii="宋体" w:hAnsi="宋体" w:cs="宋体"/>
              </w:rPr>
            </w:pPr>
            <w:r>
              <w:rPr>
                <w:rFonts w:ascii="宋体" w:hAnsi="宋体" w:cs="Times New Roman"/>
              </w:rPr>
              <w:t>高等数学</w:t>
            </w:r>
            <w:r>
              <w:rPr>
                <w:rFonts w:hint="eastAsia" w:ascii="宋体" w:hAnsi="宋体" w:cs="Times New Roman"/>
              </w:rPr>
              <w:t>D1</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64</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64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1</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hint="eastAsia" w:ascii="宋体" w:hAnsi="宋体" w:cs="宋体"/>
                <w:color w:val="000000"/>
              </w:rPr>
              <w:t>3</w:t>
            </w:r>
            <w:r>
              <w:rPr>
                <w:rFonts w:ascii="宋体" w:hAnsi="宋体" w:cs="宋体"/>
                <w:color w:val="000000"/>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0700201</w:t>
            </w:r>
          </w:p>
        </w:tc>
        <w:tc>
          <w:tcPr>
            <w:tcW w:w="2695" w:type="dxa"/>
            <w:vAlign w:val="center"/>
          </w:tcPr>
          <w:p>
            <w:pPr>
              <w:jc w:val="center"/>
              <w:rPr>
                <w:rFonts w:ascii="宋体" w:hAnsi="宋体" w:cs="宋体"/>
              </w:rPr>
            </w:pPr>
            <w:r>
              <w:rPr>
                <w:rFonts w:ascii="宋体" w:hAnsi="宋体" w:cs="Times New Roman"/>
              </w:rPr>
              <w:t>无机化学</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48</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5</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1</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709" w:type="dxa"/>
            <w:vMerge w:val="restart"/>
            <w:tcBorders>
              <w:top w:val="single" w:color="000000" w:sz="4" w:space="0"/>
              <w:left w:val="single" w:color="000000" w:sz="4" w:space="0"/>
              <w:right w:val="single" w:color="000000" w:sz="4" w:space="0"/>
            </w:tcBorders>
            <w:vAlign w:val="center"/>
          </w:tcPr>
          <w:p>
            <w:pPr>
              <w:jc w:val="center"/>
              <w:rPr>
                <w:rFonts w:ascii="宋体" w:hAnsi="宋体" w:cs="宋体"/>
                <w:color w:val="000000"/>
              </w:rPr>
            </w:pPr>
            <w:r>
              <w:rPr>
                <w:rFonts w:hint="eastAsia" w:ascii="宋体" w:hAnsi="宋体" w:cs="宋体"/>
                <w:color w:val="000000"/>
              </w:rPr>
              <w:t>3</w:t>
            </w:r>
            <w:r>
              <w:rPr>
                <w:rFonts w:ascii="宋体" w:hAnsi="宋体" w:cs="宋体"/>
                <w:color w:val="000000"/>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0701235</w:t>
            </w:r>
          </w:p>
        </w:tc>
        <w:tc>
          <w:tcPr>
            <w:tcW w:w="2695" w:type="dxa"/>
            <w:vAlign w:val="center"/>
          </w:tcPr>
          <w:p>
            <w:pPr>
              <w:jc w:val="center"/>
              <w:rPr>
                <w:rFonts w:ascii="宋体" w:hAnsi="宋体" w:cs="宋体"/>
              </w:rPr>
            </w:pPr>
            <w:r>
              <w:rPr>
                <w:rFonts w:ascii="宋体" w:hAnsi="宋体" w:cs="Times New Roman"/>
              </w:rPr>
              <w:t>机械制图</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48</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5</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1</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709"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05010</w:t>
            </w:r>
            <w:r>
              <w:rPr>
                <w:rFonts w:hint="eastAsia" w:ascii="宋体" w:hAnsi="宋体" w:cs="Times New Roman"/>
              </w:rPr>
              <w:t>87</w:t>
            </w:r>
          </w:p>
        </w:tc>
        <w:tc>
          <w:tcPr>
            <w:tcW w:w="2695" w:type="dxa"/>
            <w:vAlign w:val="center"/>
          </w:tcPr>
          <w:p>
            <w:pPr>
              <w:jc w:val="center"/>
              <w:rPr>
                <w:rFonts w:ascii="宋体" w:hAnsi="宋体" w:cs="宋体"/>
              </w:rPr>
            </w:pPr>
            <w:r>
              <w:rPr>
                <w:rFonts w:ascii="宋体" w:hAnsi="宋体" w:cs="Times New Roman"/>
              </w:rPr>
              <w:t>高等数学</w:t>
            </w:r>
            <w:r>
              <w:rPr>
                <w:rFonts w:hint="eastAsia" w:ascii="宋体" w:hAnsi="宋体" w:cs="Times New Roman"/>
              </w:rPr>
              <w:t>D</w:t>
            </w:r>
            <w:r>
              <w:rPr>
                <w:rFonts w:ascii="宋体" w:hAnsi="宋体" w:cs="Times New Roman"/>
              </w:rPr>
              <w:t>2</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48</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lang w:val="en-US" w:eastAsia="zh-CN"/>
              </w:rPr>
            </w:pPr>
            <w:r>
              <w:rPr>
                <w:rFonts w:hint="eastAsia" w:ascii="宋体" w:hAnsi="宋体" w:cs="宋体"/>
                <w:lang w:val="en-US" w:eastAsia="zh-CN"/>
              </w:rPr>
              <w:t>3</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2</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hint="eastAsia" w:ascii="宋体" w:hAnsi="宋体" w:cs="宋体"/>
                <w:color w:val="000000"/>
              </w:rPr>
              <w:t>3</w:t>
            </w:r>
            <w:r>
              <w:rPr>
                <w:rFonts w:ascii="宋体" w:hAnsi="宋体" w:cs="宋体"/>
                <w:color w:val="000000"/>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0600007</w:t>
            </w:r>
          </w:p>
        </w:tc>
        <w:tc>
          <w:tcPr>
            <w:tcW w:w="2695" w:type="dxa"/>
            <w:vAlign w:val="center"/>
          </w:tcPr>
          <w:p>
            <w:pPr>
              <w:jc w:val="center"/>
              <w:rPr>
                <w:rFonts w:ascii="宋体" w:hAnsi="宋体" w:cs="宋体"/>
              </w:rPr>
            </w:pPr>
            <w:r>
              <w:rPr>
                <w:rFonts w:ascii="宋体" w:hAnsi="宋体" w:cs="Times New Roman"/>
              </w:rPr>
              <w:t>大学物理B</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lang w:val="en-US" w:eastAsia="zh-CN"/>
              </w:rPr>
            </w:pPr>
            <w:r>
              <w:rPr>
                <w:rFonts w:hint="eastAsia" w:ascii="宋体" w:hAnsi="宋体" w:cs="Times New Roman"/>
                <w:lang w:val="en-US" w:eastAsia="zh-CN"/>
              </w:rPr>
              <w:t>72</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lang w:val="en-US" w:eastAsia="zh-CN"/>
              </w:rPr>
            </w:pPr>
            <w:r>
              <w:rPr>
                <w:rFonts w:hint="eastAsia" w:ascii="宋体" w:hAnsi="宋体" w:cs="Times New Roman"/>
                <w:lang w:val="en-US" w:eastAsia="zh-CN"/>
              </w:rPr>
              <w:t>56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2</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lang w:val="en-US" w:eastAsia="zh-CN"/>
              </w:rPr>
            </w:pPr>
            <w:r>
              <w:rPr>
                <w:rFonts w:hint="eastAsia" w:ascii="宋体" w:hAnsi="宋体" w:cs="宋体"/>
                <w:color w:val="000000"/>
                <w:lang w:val="en-US" w:eastAsia="zh-CN"/>
              </w:rPr>
              <w:t>3800</w:t>
            </w:r>
            <w:bookmarkStart w:id="1" w:name="_GoBack"/>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0700207</w:t>
            </w:r>
          </w:p>
        </w:tc>
        <w:tc>
          <w:tcPr>
            <w:tcW w:w="2695" w:type="dxa"/>
            <w:vAlign w:val="center"/>
          </w:tcPr>
          <w:p>
            <w:pPr>
              <w:jc w:val="center"/>
              <w:rPr>
                <w:rFonts w:ascii="宋体" w:hAnsi="宋体" w:cs="宋体"/>
              </w:rPr>
            </w:pPr>
            <w:r>
              <w:rPr>
                <w:rFonts w:ascii="宋体" w:hAnsi="宋体" w:cs="Times New Roman"/>
              </w:rPr>
              <w:t>分析化学</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48</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5</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2</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709" w:type="dxa"/>
            <w:vMerge w:val="restart"/>
            <w:tcBorders>
              <w:top w:val="single" w:color="000000" w:sz="4" w:space="0"/>
              <w:left w:val="single" w:color="000000" w:sz="4" w:space="0"/>
              <w:right w:val="single" w:color="000000" w:sz="4" w:space="0"/>
            </w:tcBorders>
            <w:vAlign w:val="center"/>
          </w:tcPr>
          <w:p>
            <w:pPr>
              <w:jc w:val="center"/>
              <w:rPr>
                <w:rFonts w:ascii="宋体" w:hAnsi="宋体" w:cs="宋体"/>
                <w:color w:val="000000"/>
              </w:rPr>
            </w:pPr>
            <w:r>
              <w:rPr>
                <w:rFonts w:hint="eastAsia" w:ascii="宋体" w:hAnsi="宋体" w:cs="宋体"/>
                <w:color w:val="000000"/>
              </w:rPr>
              <w:t>3</w:t>
            </w:r>
            <w:r>
              <w:rPr>
                <w:rFonts w:ascii="宋体" w:hAnsi="宋体" w:cs="宋体"/>
                <w:color w:val="000000"/>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0711203</w:t>
            </w:r>
          </w:p>
        </w:tc>
        <w:tc>
          <w:tcPr>
            <w:tcW w:w="2695" w:type="dxa"/>
          </w:tcPr>
          <w:p>
            <w:pPr>
              <w:jc w:val="center"/>
              <w:rPr>
                <w:rFonts w:ascii="宋体" w:hAnsi="宋体" w:cs="宋体"/>
              </w:rPr>
            </w:pPr>
            <w:r>
              <w:rPr>
                <w:rFonts w:ascii="宋体" w:hAnsi="宋体" w:cs="Times New Roman"/>
              </w:rPr>
              <w:t>无机化学实验</w:t>
            </w:r>
          </w:p>
        </w:tc>
        <w:tc>
          <w:tcPr>
            <w:tcW w:w="70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r>
              <w:rPr>
                <w:rFonts w:ascii="宋体" w:hAnsi="宋体" w:cs="Times New Roman"/>
              </w:rPr>
              <w:t>1</w:t>
            </w:r>
          </w:p>
        </w:tc>
        <w:tc>
          <w:tcPr>
            <w:tcW w:w="708"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r>
              <w:rPr>
                <w:rFonts w:ascii="宋体" w:hAnsi="宋体" w:cs="Times New Roman"/>
              </w:rPr>
              <w:t>32</w:t>
            </w:r>
          </w:p>
        </w:tc>
        <w:tc>
          <w:tcPr>
            <w:tcW w:w="77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r>
              <w:rPr>
                <w:rFonts w:ascii="宋体" w:hAnsi="宋体" w:cs="Times New Roman"/>
              </w:rPr>
              <w:t>32</w:t>
            </w:r>
          </w:p>
        </w:tc>
        <w:tc>
          <w:tcPr>
            <w:tcW w:w="5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r>
              <w:rPr>
                <w:rFonts w:ascii="宋体" w:hAnsi="宋体" w:cs="Times New Roman"/>
              </w:rPr>
              <w:t>4</w:t>
            </w:r>
          </w:p>
        </w:tc>
        <w:tc>
          <w:tcPr>
            <w:tcW w:w="415"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rPr>
            </w:pPr>
            <w:r>
              <w:rPr>
                <w:rFonts w:ascii="宋体" w:hAnsi="宋体" w:cs="Times New Roman"/>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rPr>
            </w:pPr>
            <w:r>
              <w:rPr>
                <w:rFonts w:ascii="宋体" w:hAnsi="宋体" w:cs="Times New Roman"/>
              </w:rPr>
              <w:t>考试</w:t>
            </w:r>
          </w:p>
        </w:tc>
        <w:tc>
          <w:tcPr>
            <w:tcW w:w="709"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0600008</w:t>
            </w:r>
          </w:p>
        </w:tc>
        <w:tc>
          <w:tcPr>
            <w:tcW w:w="2695" w:type="dxa"/>
            <w:vAlign w:val="center"/>
          </w:tcPr>
          <w:p>
            <w:pPr>
              <w:jc w:val="center"/>
              <w:rPr>
                <w:rFonts w:ascii="宋体" w:hAnsi="宋体" w:cs="宋体"/>
              </w:rPr>
            </w:pPr>
            <w:r>
              <w:rPr>
                <w:rFonts w:ascii="宋体" w:hAnsi="宋体" w:cs="Times New Roman"/>
              </w:rPr>
              <w:t>大学物理实验B</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2</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考查</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lang w:val="en-US" w:eastAsia="zh-CN"/>
              </w:rPr>
            </w:pPr>
            <w:r>
              <w:rPr>
                <w:rFonts w:hint="eastAsia" w:ascii="宋体" w:hAnsi="宋体" w:cs="宋体"/>
                <w:color w:val="000000"/>
                <w:lang w:val="en-US" w:eastAsia="zh-CN"/>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0700208</w:t>
            </w:r>
          </w:p>
        </w:tc>
        <w:tc>
          <w:tcPr>
            <w:tcW w:w="2695" w:type="dxa"/>
            <w:vAlign w:val="center"/>
          </w:tcPr>
          <w:p>
            <w:pPr>
              <w:jc w:val="center"/>
              <w:rPr>
                <w:rFonts w:ascii="宋体" w:hAnsi="宋体" w:cs="宋体"/>
              </w:rPr>
            </w:pPr>
            <w:r>
              <w:rPr>
                <w:rFonts w:ascii="宋体" w:hAnsi="宋体" w:cs="Times New Roman"/>
              </w:rPr>
              <w:t>分析化学实验</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2</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709" w:type="dxa"/>
            <w:vMerge w:val="restart"/>
            <w:tcBorders>
              <w:top w:val="single" w:color="000000" w:sz="4" w:space="0"/>
              <w:left w:val="single" w:color="000000" w:sz="4" w:space="0"/>
              <w:right w:val="single" w:color="000000" w:sz="4" w:space="0"/>
            </w:tcBorders>
            <w:vAlign w:val="center"/>
          </w:tcPr>
          <w:p>
            <w:pPr>
              <w:jc w:val="center"/>
              <w:rPr>
                <w:rFonts w:ascii="宋体" w:hAnsi="宋体" w:cs="宋体"/>
                <w:color w:val="000000"/>
              </w:rPr>
            </w:pPr>
            <w:r>
              <w:rPr>
                <w:rFonts w:hint="eastAsia" w:ascii="宋体" w:hAnsi="宋体" w:cs="宋体"/>
                <w:color w:val="000000"/>
              </w:rPr>
              <w:t>3</w:t>
            </w:r>
            <w:r>
              <w:rPr>
                <w:rFonts w:ascii="宋体" w:hAnsi="宋体" w:cs="宋体"/>
                <w:color w:val="000000"/>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0715718</w:t>
            </w:r>
          </w:p>
        </w:tc>
        <w:tc>
          <w:tcPr>
            <w:tcW w:w="2695" w:type="dxa"/>
            <w:vAlign w:val="center"/>
          </w:tcPr>
          <w:p>
            <w:pPr>
              <w:jc w:val="center"/>
              <w:rPr>
                <w:rFonts w:ascii="宋体" w:hAnsi="宋体" w:cs="宋体"/>
              </w:rPr>
            </w:pPr>
            <w:r>
              <w:rPr>
                <w:rFonts w:ascii="宋体" w:hAnsi="宋体" w:cs="Times New Roman"/>
              </w:rPr>
              <w:t>工程CAD</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2</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考查</w:t>
            </w:r>
          </w:p>
        </w:tc>
        <w:tc>
          <w:tcPr>
            <w:tcW w:w="709"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hint="eastAsia" w:ascii="宋体" w:hAnsi="宋体" w:cs="Times New Roman"/>
              </w:rPr>
              <w:t>0501088</w:t>
            </w:r>
          </w:p>
        </w:tc>
        <w:tc>
          <w:tcPr>
            <w:tcW w:w="2695" w:type="dxa"/>
            <w:vAlign w:val="center"/>
          </w:tcPr>
          <w:p>
            <w:pPr>
              <w:jc w:val="center"/>
              <w:rPr>
                <w:rFonts w:ascii="宋体" w:hAnsi="宋体" w:cs="宋体"/>
              </w:rPr>
            </w:pPr>
            <w:r>
              <w:rPr>
                <w:rFonts w:ascii="宋体" w:hAnsi="宋体" w:cs="Times New Roman"/>
              </w:rPr>
              <w:t xml:space="preserve">线性代数 </w:t>
            </w:r>
            <w:r>
              <w:rPr>
                <w:rFonts w:hint="eastAsia" w:ascii="宋体" w:hAnsi="宋体" w:cs="Times New Roman"/>
              </w:rPr>
              <w:t>C</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4</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3</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709" w:type="dxa"/>
            <w:vMerge w:val="restart"/>
            <w:tcBorders>
              <w:top w:val="single" w:color="000000" w:sz="4" w:space="0"/>
              <w:left w:val="single" w:color="000000" w:sz="4" w:space="0"/>
              <w:right w:val="single" w:color="000000" w:sz="4" w:space="0"/>
            </w:tcBorders>
            <w:vAlign w:val="center"/>
          </w:tcPr>
          <w:p>
            <w:pPr>
              <w:jc w:val="center"/>
              <w:rPr>
                <w:rFonts w:ascii="宋体" w:hAnsi="宋体" w:cs="宋体"/>
                <w:color w:val="000000"/>
              </w:rPr>
            </w:pPr>
            <w:r>
              <w:rPr>
                <w:rFonts w:hint="eastAsia" w:ascii="宋体" w:hAnsi="宋体" w:cs="宋体"/>
                <w:color w:val="000000"/>
              </w:rPr>
              <w:t>3</w:t>
            </w:r>
            <w:r>
              <w:rPr>
                <w:rFonts w:ascii="宋体" w:hAnsi="宋体" w:cs="宋体"/>
                <w:color w:val="000000"/>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hint="eastAsia" w:ascii="宋体" w:hAnsi="宋体" w:cs="Times New Roman"/>
              </w:rPr>
              <w:t>0501089</w:t>
            </w:r>
          </w:p>
        </w:tc>
        <w:tc>
          <w:tcPr>
            <w:tcW w:w="2695" w:type="dxa"/>
            <w:vAlign w:val="center"/>
          </w:tcPr>
          <w:p>
            <w:pPr>
              <w:jc w:val="center"/>
              <w:rPr>
                <w:rFonts w:ascii="宋体" w:hAnsi="宋体" w:cs="宋体"/>
              </w:rPr>
            </w:pPr>
            <w:r>
              <w:rPr>
                <w:rFonts w:ascii="宋体" w:hAnsi="宋体" w:cs="Times New Roman"/>
              </w:rPr>
              <w:t>概率论与数理统计</w:t>
            </w:r>
            <w:r>
              <w:rPr>
                <w:rFonts w:hint="eastAsia" w:ascii="宋体" w:hAnsi="宋体" w:cs="Times New Roman"/>
              </w:rPr>
              <w:t>C</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48</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4</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4</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709"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0717339</w:t>
            </w:r>
          </w:p>
        </w:tc>
        <w:tc>
          <w:tcPr>
            <w:tcW w:w="2695" w:type="dxa"/>
            <w:vAlign w:val="center"/>
          </w:tcPr>
          <w:p>
            <w:pPr>
              <w:jc w:val="center"/>
              <w:rPr>
                <w:rFonts w:ascii="宋体" w:hAnsi="宋体" w:cs="宋体"/>
              </w:rPr>
            </w:pPr>
            <w:r>
              <w:rPr>
                <w:rFonts w:ascii="宋体" w:hAnsi="宋体" w:cs="Times New Roman"/>
              </w:rPr>
              <w:t xml:space="preserve">电工与电子技术 </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1.5</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24</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3</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考查</w:t>
            </w:r>
          </w:p>
        </w:tc>
        <w:tc>
          <w:tcPr>
            <w:tcW w:w="709" w:type="dxa"/>
            <w:vMerge w:val="restart"/>
            <w:tcBorders>
              <w:top w:val="single" w:color="000000" w:sz="4" w:space="0"/>
              <w:left w:val="single" w:color="000000" w:sz="4" w:space="0"/>
              <w:right w:val="single" w:color="000000" w:sz="4" w:space="0"/>
            </w:tcBorders>
            <w:vAlign w:val="center"/>
          </w:tcPr>
          <w:p>
            <w:pPr>
              <w:jc w:val="center"/>
              <w:rPr>
                <w:rFonts w:ascii="宋体" w:hAnsi="宋体" w:cs="宋体"/>
                <w:color w:val="000000"/>
              </w:rPr>
            </w:pPr>
            <w:r>
              <w:rPr>
                <w:rFonts w:hint="eastAsia" w:ascii="宋体" w:hAnsi="宋体" w:cs="宋体"/>
                <w:color w:val="000000"/>
              </w:rPr>
              <w:t>3</w:t>
            </w:r>
            <w:r>
              <w:rPr>
                <w:rFonts w:ascii="宋体" w:hAnsi="宋体" w:cs="宋体"/>
                <w:color w:val="000000"/>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0715721</w:t>
            </w:r>
          </w:p>
        </w:tc>
        <w:tc>
          <w:tcPr>
            <w:tcW w:w="2695" w:type="dxa"/>
            <w:vAlign w:val="center"/>
          </w:tcPr>
          <w:p>
            <w:pPr>
              <w:jc w:val="center"/>
              <w:rPr>
                <w:rFonts w:ascii="宋体" w:hAnsi="宋体" w:cs="宋体"/>
              </w:rPr>
            </w:pPr>
            <w:r>
              <w:rPr>
                <w:rFonts w:ascii="宋体" w:hAnsi="宋体" w:cs="Times New Roman"/>
              </w:rPr>
              <w:t>化工环境保护与安全技术</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1.5</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24</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7</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考查</w:t>
            </w:r>
          </w:p>
        </w:tc>
        <w:tc>
          <w:tcPr>
            <w:tcW w:w="709" w:type="dxa"/>
            <w:vMerge w:val="continue"/>
            <w:tcBorders>
              <w:left w:val="single" w:color="000000" w:sz="4" w:space="0"/>
              <w:righ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0715B05</w:t>
            </w:r>
          </w:p>
        </w:tc>
        <w:tc>
          <w:tcPr>
            <w:tcW w:w="2695" w:type="dxa"/>
            <w:vAlign w:val="center"/>
          </w:tcPr>
          <w:p>
            <w:pPr>
              <w:jc w:val="center"/>
              <w:rPr>
                <w:rFonts w:ascii="宋体" w:hAnsi="宋体" w:cs="宋体"/>
              </w:rPr>
            </w:pPr>
            <w:r>
              <w:rPr>
                <w:rFonts w:ascii="宋体" w:hAnsi="宋体" w:cs="Times New Roman"/>
              </w:rPr>
              <w:t>制药工艺设备</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1.5</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24</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6</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考查</w:t>
            </w:r>
          </w:p>
        </w:tc>
        <w:tc>
          <w:tcPr>
            <w:tcW w:w="709"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0701241</w:t>
            </w:r>
          </w:p>
        </w:tc>
        <w:tc>
          <w:tcPr>
            <w:tcW w:w="2695" w:type="dxa"/>
            <w:vAlign w:val="center"/>
          </w:tcPr>
          <w:p>
            <w:pPr>
              <w:jc w:val="center"/>
              <w:rPr>
                <w:rFonts w:ascii="宋体" w:hAnsi="宋体" w:cs="宋体"/>
              </w:rPr>
            </w:pPr>
            <w:r>
              <w:rPr>
                <w:rFonts w:ascii="宋体" w:hAnsi="宋体" w:cs="Times New Roman"/>
              </w:rPr>
              <w:t>化工仪表及自动化</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1.5</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24</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5</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考查</w:t>
            </w:r>
          </w:p>
        </w:tc>
        <w:tc>
          <w:tcPr>
            <w:tcW w:w="709" w:type="dxa"/>
            <w:vMerge w:val="restart"/>
            <w:tcBorders>
              <w:top w:val="single" w:color="000000" w:sz="4" w:space="0"/>
              <w:left w:val="single" w:color="000000" w:sz="4" w:space="0"/>
              <w:right w:val="single" w:color="000000" w:sz="4" w:space="0"/>
            </w:tcBorders>
            <w:vAlign w:val="center"/>
          </w:tcPr>
          <w:p>
            <w:pPr>
              <w:jc w:val="center"/>
              <w:rPr>
                <w:rFonts w:ascii="宋体" w:hAnsi="宋体" w:cs="宋体"/>
                <w:color w:val="000000"/>
              </w:rPr>
            </w:pPr>
            <w:r>
              <w:rPr>
                <w:rFonts w:hint="eastAsia" w:ascii="宋体" w:hAnsi="宋体" w:cs="宋体"/>
                <w:color w:val="000000"/>
              </w:rPr>
              <w:t>3</w:t>
            </w:r>
            <w:r>
              <w:rPr>
                <w:rFonts w:ascii="宋体" w:hAnsi="宋体" w:cs="宋体"/>
                <w:color w:val="000000"/>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0717342</w:t>
            </w:r>
          </w:p>
        </w:tc>
        <w:tc>
          <w:tcPr>
            <w:tcW w:w="2695" w:type="dxa"/>
            <w:vAlign w:val="center"/>
          </w:tcPr>
          <w:p>
            <w:pPr>
              <w:jc w:val="center"/>
              <w:rPr>
                <w:rFonts w:ascii="宋体" w:hAnsi="宋体" w:cs="宋体"/>
              </w:rPr>
            </w:pPr>
            <w:r>
              <w:rPr>
                <w:rFonts w:ascii="宋体" w:hAnsi="宋体" w:cs="Times New Roman"/>
              </w:rPr>
              <w:t>化工技术经济</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16</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16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7</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考查</w:t>
            </w:r>
          </w:p>
        </w:tc>
        <w:tc>
          <w:tcPr>
            <w:tcW w:w="709" w:type="dxa"/>
            <w:vMerge w:val="continue"/>
            <w:tcBorders>
              <w:left w:val="single" w:color="000000" w:sz="4" w:space="0"/>
              <w:righ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0701205</w:t>
            </w:r>
          </w:p>
        </w:tc>
        <w:tc>
          <w:tcPr>
            <w:tcW w:w="2695" w:type="dxa"/>
            <w:vAlign w:val="center"/>
          </w:tcPr>
          <w:p>
            <w:pPr>
              <w:jc w:val="center"/>
              <w:rPr>
                <w:rFonts w:ascii="宋体" w:hAnsi="宋体" w:cs="宋体"/>
              </w:rPr>
            </w:pPr>
            <w:r>
              <w:rPr>
                <w:rFonts w:ascii="宋体" w:hAnsi="宋体" w:cs="Times New Roman"/>
              </w:rPr>
              <w:t>有机化学</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48</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3</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709" w:type="dxa"/>
            <w:vMerge w:val="continue"/>
            <w:tcBorders>
              <w:left w:val="single" w:color="000000" w:sz="4" w:space="0"/>
              <w:righ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0701205</w:t>
            </w:r>
          </w:p>
        </w:tc>
        <w:tc>
          <w:tcPr>
            <w:tcW w:w="2695" w:type="dxa"/>
            <w:vAlign w:val="center"/>
          </w:tcPr>
          <w:p>
            <w:pPr>
              <w:jc w:val="center"/>
              <w:rPr>
                <w:rFonts w:ascii="宋体" w:hAnsi="宋体" w:cs="宋体"/>
              </w:rPr>
            </w:pPr>
            <w:r>
              <w:rPr>
                <w:rFonts w:ascii="宋体" w:hAnsi="宋体" w:cs="Times New Roman"/>
              </w:rPr>
              <w:t>有机化学</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48</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4</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709" w:type="dxa"/>
            <w:vMerge w:val="continue"/>
            <w:tcBorders>
              <w:left w:val="single" w:color="000000" w:sz="4" w:space="0"/>
              <w:righ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0701214</w:t>
            </w:r>
          </w:p>
        </w:tc>
        <w:tc>
          <w:tcPr>
            <w:tcW w:w="2695" w:type="dxa"/>
            <w:vAlign w:val="center"/>
          </w:tcPr>
          <w:p>
            <w:pPr>
              <w:jc w:val="center"/>
              <w:rPr>
                <w:rFonts w:ascii="宋体" w:hAnsi="宋体" w:cs="宋体"/>
              </w:rPr>
            </w:pPr>
            <w:r>
              <w:rPr>
                <w:rFonts w:ascii="宋体" w:hAnsi="宋体" w:cs="Times New Roman"/>
              </w:rPr>
              <w:t>物理化学</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64</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64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3</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709" w:type="dxa"/>
            <w:vMerge w:val="continue"/>
            <w:tcBorders>
              <w:left w:val="single" w:color="000000" w:sz="4" w:space="0"/>
              <w:righ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0707611</w:t>
            </w:r>
          </w:p>
        </w:tc>
        <w:tc>
          <w:tcPr>
            <w:tcW w:w="2695" w:type="dxa"/>
            <w:vAlign w:val="center"/>
          </w:tcPr>
          <w:p>
            <w:pPr>
              <w:jc w:val="center"/>
              <w:rPr>
                <w:rFonts w:ascii="宋体" w:hAnsi="宋体" w:cs="Times New Roman"/>
              </w:rPr>
            </w:pPr>
            <w:r>
              <w:rPr>
                <w:rFonts w:ascii="宋体" w:hAnsi="宋体" w:cs="Times New Roman"/>
              </w:rPr>
              <w:t>化工原理</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48</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4</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709" w:type="dxa"/>
            <w:vMerge w:val="continue"/>
            <w:tcBorders>
              <w:left w:val="single" w:color="000000" w:sz="4" w:space="0"/>
              <w:righ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0707611</w:t>
            </w:r>
          </w:p>
        </w:tc>
        <w:tc>
          <w:tcPr>
            <w:tcW w:w="2695" w:type="dxa"/>
            <w:vAlign w:val="center"/>
          </w:tcPr>
          <w:p>
            <w:pPr>
              <w:jc w:val="center"/>
              <w:rPr>
                <w:rFonts w:ascii="宋体" w:hAnsi="宋体" w:cs="Times New Roman"/>
              </w:rPr>
            </w:pPr>
            <w:r>
              <w:rPr>
                <w:rFonts w:ascii="宋体" w:hAnsi="宋体" w:cs="Times New Roman"/>
              </w:rPr>
              <w:t>化工原理</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48</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6</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5</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709" w:type="dxa"/>
            <w:vMerge w:val="continue"/>
            <w:tcBorders>
              <w:left w:val="single" w:color="000000" w:sz="4" w:space="0"/>
              <w:righ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0700206</w:t>
            </w:r>
          </w:p>
        </w:tc>
        <w:tc>
          <w:tcPr>
            <w:tcW w:w="2695" w:type="dxa"/>
            <w:vAlign w:val="center"/>
          </w:tcPr>
          <w:p>
            <w:pPr>
              <w:jc w:val="center"/>
              <w:rPr>
                <w:rFonts w:ascii="宋体" w:hAnsi="宋体" w:cs="Times New Roman"/>
              </w:rPr>
            </w:pPr>
            <w:r>
              <w:rPr>
                <w:rFonts w:ascii="宋体" w:hAnsi="宋体" w:cs="Times New Roman"/>
              </w:rPr>
              <w:t>有机化学实验</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1</w:t>
            </w:r>
          </w:p>
        </w:tc>
        <w:tc>
          <w:tcPr>
            <w:tcW w:w="708"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r>
              <w:rPr>
                <w:rFonts w:ascii="宋体" w:hAnsi="宋体" w:cs="Times New Roman"/>
              </w:rPr>
              <w:t>32</w:t>
            </w:r>
          </w:p>
        </w:tc>
        <w:tc>
          <w:tcPr>
            <w:tcW w:w="77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r>
              <w:rPr>
                <w:rFonts w:ascii="宋体" w:hAnsi="宋体" w:cs="Times New Roman"/>
              </w:rPr>
              <w:t>32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3</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709" w:type="dxa"/>
            <w:vMerge w:val="continue"/>
            <w:tcBorders>
              <w:left w:val="single" w:color="000000" w:sz="4" w:space="0"/>
              <w:righ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0700206</w:t>
            </w:r>
          </w:p>
        </w:tc>
        <w:tc>
          <w:tcPr>
            <w:tcW w:w="2695" w:type="dxa"/>
            <w:vAlign w:val="center"/>
          </w:tcPr>
          <w:p>
            <w:pPr>
              <w:jc w:val="center"/>
              <w:rPr>
                <w:rFonts w:ascii="宋体" w:hAnsi="宋体" w:cs="Times New Roman"/>
              </w:rPr>
            </w:pPr>
            <w:r>
              <w:rPr>
                <w:rFonts w:ascii="宋体" w:hAnsi="宋体" w:cs="Times New Roman"/>
              </w:rPr>
              <w:t>有机化学实验</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1</w:t>
            </w:r>
          </w:p>
        </w:tc>
        <w:tc>
          <w:tcPr>
            <w:tcW w:w="708"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r>
              <w:rPr>
                <w:rFonts w:ascii="宋体" w:hAnsi="宋体" w:cs="Times New Roman"/>
              </w:rPr>
              <w:t>32</w:t>
            </w:r>
          </w:p>
        </w:tc>
        <w:tc>
          <w:tcPr>
            <w:tcW w:w="77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r>
              <w:rPr>
                <w:rFonts w:ascii="宋体" w:hAnsi="宋体" w:cs="Times New Roman"/>
              </w:rPr>
              <w:t>32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4</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709" w:type="dxa"/>
            <w:vMerge w:val="continue"/>
            <w:tcBorders>
              <w:left w:val="single" w:color="000000" w:sz="4" w:space="0"/>
              <w:righ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0700211</w:t>
            </w:r>
          </w:p>
        </w:tc>
        <w:tc>
          <w:tcPr>
            <w:tcW w:w="2695" w:type="dxa"/>
            <w:vAlign w:val="center"/>
          </w:tcPr>
          <w:p>
            <w:pPr>
              <w:jc w:val="center"/>
              <w:rPr>
                <w:rFonts w:ascii="宋体" w:hAnsi="宋体" w:cs="Times New Roman"/>
              </w:rPr>
            </w:pPr>
            <w:r>
              <w:rPr>
                <w:rFonts w:ascii="宋体" w:hAnsi="宋体" w:cs="Times New Roman"/>
              </w:rPr>
              <w:t>物理化学实验</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1</w:t>
            </w:r>
          </w:p>
        </w:tc>
        <w:tc>
          <w:tcPr>
            <w:tcW w:w="708"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r>
              <w:rPr>
                <w:rFonts w:ascii="宋体" w:hAnsi="宋体" w:cs="Times New Roman"/>
              </w:rPr>
              <w:t>32</w:t>
            </w:r>
          </w:p>
        </w:tc>
        <w:tc>
          <w:tcPr>
            <w:tcW w:w="77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r>
              <w:rPr>
                <w:rFonts w:ascii="宋体" w:hAnsi="宋体" w:cs="Times New Roman"/>
              </w:rPr>
              <w:t>32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3</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709" w:type="dxa"/>
            <w:vMerge w:val="continue"/>
            <w:tcBorders>
              <w:left w:val="single" w:color="000000" w:sz="4" w:space="0"/>
              <w:righ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0701222</w:t>
            </w:r>
          </w:p>
        </w:tc>
        <w:tc>
          <w:tcPr>
            <w:tcW w:w="2695" w:type="dxa"/>
            <w:vAlign w:val="center"/>
          </w:tcPr>
          <w:p>
            <w:pPr>
              <w:jc w:val="center"/>
              <w:rPr>
                <w:rFonts w:ascii="宋体" w:hAnsi="宋体" w:cs="Times New Roman"/>
              </w:rPr>
            </w:pPr>
            <w:r>
              <w:rPr>
                <w:rFonts w:ascii="宋体" w:hAnsi="宋体" w:cs="Times New Roman"/>
              </w:rPr>
              <w:t>化工原理实验</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0.75</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24</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4</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709" w:type="dxa"/>
            <w:vMerge w:val="continue"/>
            <w:tcBorders>
              <w:left w:val="single" w:color="000000" w:sz="4" w:space="0"/>
              <w:righ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0701222</w:t>
            </w:r>
          </w:p>
        </w:tc>
        <w:tc>
          <w:tcPr>
            <w:tcW w:w="2695" w:type="dxa"/>
            <w:vAlign w:val="center"/>
          </w:tcPr>
          <w:p>
            <w:pPr>
              <w:jc w:val="center"/>
              <w:rPr>
                <w:rFonts w:ascii="宋体" w:hAnsi="宋体" w:cs="Times New Roman"/>
              </w:rPr>
            </w:pPr>
            <w:r>
              <w:rPr>
                <w:rFonts w:ascii="宋体" w:hAnsi="宋体" w:cs="Times New Roman"/>
              </w:rPr>
              <w:t>化工原理实验</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0.75</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24</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5</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709"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7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宋体"/>
              </w:rPr>
              <w:t>小计</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5</w:t>
            </w:r>
            <w:r>
              <w:rPr>
                <w:rFonts w:ascii="宋体" w:hAnsi="宋体" w:cs="Times New Roman"/>
              </w:rPr>
              <w:t>6.5</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10</w:t>
            </w:r>
            <w:r>
              <w:rPr>
                <w:rFonts w:ascii="宋体" w:hAnsi="宋体" w:cs="Times New Roman"/>
              </w:rPr>
              <w:t>40</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768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272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p>
        </w:tc>
        <w:tc>
          <w:tcPr>
            <w:tcW w:w="70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p>
        </w:tc>
      </w:tr>
    </w:tbl>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2.专业教育核心课程</w:t>
      </w:r>
    </w:p>
    <w:tbl>
      <w:tblPr>
        <w:tblStyle w:val="12"/>
        <w:tblW w:w="92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777"/>
        <w:gridCol w:w="850"/>
        <w:gridCol w:w="567"/>
        <w:gridCol w:w="557"/>
        <w:gridCol w:w="671"/>
        <w:gridCol w:w="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课程</w:t>
            </w:r>
          </w:p>
          <w:p>
            <w:pPr>
              <w:jc w:val="center"/>
              <w:rPr>
                <w:rFonts w:ascii="宋体" w:hAnsi="宋体"/>
              </w:rPr>
            </w:pPr>
            <w:r>
              <w:rPr>
                <w:rFonts w:hint="eastAsia" w:ascii="宋体" w:hAnsi="宋体"/>
              </w:rPr>
              <w:t>代码</w:t>
            </w:r>
          </w:p>
        </w:tc>
        <w:tc>
          <w:tcPr>
            <w:tcW w:w="269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课程名称</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学分</w:t>
            </w:r>
          </w:p>
        </w:tc>
        <w:tc>
          <w:tcPr>
            <w:tcW w:w="23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学时</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周</w:t>
            </w:r>
          </w:p>
          <w:p>
            <w:pPr>
              <w:jc w:val="center"/>
              <w:rPr>
                <w:rFonts w:ascii="宋体" w:hAnsi="宋体"/>
              </w:rPr>
            </w:pPr>
            <w:r>
              <w:rPr>
                <w:rFonts w:hint="eastAsia" w:ascii="宋体" w:hAnsi="宋体"/>
              </w:rPr>
              <w:t>学</w:t>
            </w:r>
          </w:p>
          <w:p>
            <w:pPr>
              <w:jc w:val="center"/>
              <w:rPr>
                <w:rFonts w:ascii="宋体" w:hAnsi="宋体"/>
              </w:rPr>
            </w:pPr>
            <w:r>
              <w:rPr>
                <w:rFonts w:hint="eastAsia" w:ascii="宋体" w:hAnsi="宋体"/>
              </w:rPr>
              <w:t>时</w:t>
            </w:r>
          </w:p>
        </w:tc>
        <w:tc>
          <w:tcPr>
            <w:tcW w:w="55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学期</w:t>
            </w:r>
          </w:p>
        </w:tc>
        <w:tc>
          <w:tcPr>
            <w:tcW w:w="671" w:type="dxa"/>
            <w:vMerge w:val="restart"/>
            <w:tcBorders>
              <w:top w:val="single" w:color="000000" w:sz="4" w:space="0"/>
              <w:left w:val="single" w:color="000000" w:sz="4" w:space="0"/>
              <w:right w:val="single" w:color="000000" w:sz="4" w:space="0"/>
            </w:tcBorders>
            <w:vAlign w:val="center"/>
          </w:tcPr>
          <w:p>
            <w:pPr>
              <w:jc w:val="center"/>
              <w:rPr>
                <w:rFonts w:ascii="宋体" w:hAnsi="宋体"/>
              </w:rPr>
            </w:pPr>
            <w:r>
              <w:rPr>
                <w:rFonts w:hint="eastAsia" w:ascii="宋体" w:hAnsi="宋体"/>
              </w:rPr>
              <w:t>考核方式</w:t>
            </w:r>
          </w:p>
        </w:tc>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rPr>
            </w:pPr>
          </w:p>
        </w:tc>
        <w:tc>
          <w:tcPr>
            <w:tcW w:w="2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总</w:t>
            </w:r>
          </w:p>
          <w:p>
            <w:pPr>
              <w:jc w:val="center"/>
              <w:rPr>
                <w:rFonts w:ascii="宋体" w:hAnsi="宋体"/>
              </w:rPr>
            </w:pPr>
            <w:r>
              <w:rPr>
                <w:rFonts w:hint="eastAsia" w:ascii="宋体" w:hAnsi="宋体"/>
              </w:rPr>
              <w:t>学时</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理论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实验/实训</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rPr>
            </w:pPr>
          </w:p>
        </w:tc>
        <w:tc>
          <w:tcPr>
            <w:tcW w:w="5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rPr>
            </w:pPr>
          </w:p>
        </w:tc>
        <w:tc>
          <w:tcPr>
            <w:tcW w:w="671" w:type="dxa"/>
            <w:vMerge w:val="continue"/>
            <w:tcBorders>
              <w:left w:val="single" w:color="000000" w:sz="4" w:space="0"/>
              <w:bottom w:val="single" w:color="000000" w:sz="4" w:space="0"/>
              <w:right w:val="single" w:color="000000" w:sz="4" w:space="0"/>
            </w:tcBorders>
          </w:tcPr>
          <w:p>
            <w:pPr>
              <w:widowControl/>
              <w:jc w:val="left"/>
              <w:rPr>
                <w:rFonts w:ascii="宋体" w:hAnsi="宋体"/>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0715C09</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制药工程导论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16</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16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w:t>
            </w:r>
          </w:p>
        </w:tc>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1</w:t>
            </w: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考查</w:t>
            </w:r>
          </w:p>
        </w:tc>
        <w:tc>
          <w:tcPr>
            <w:tcW w:w="671" w:type="dxa"/>
            <w:vMerge w:val="restart"/>
            <w:tcBorders>
              <w:top w:val="single" w:color="000000" w:sz="4" w:space="0"/>
              <w:left w:val="single" w:color="000000" w:sz="4" w:space="0"/>
            </w:tcBorders>
            <w:vAlign w:val="center"/>
          </w:tcPr>
          <w:p>
            <w:pPr>
              <w:jc w:val="center"/>
              <w:rPr>
                <w:rFonts w:ascii="宋体" w:hAnsi="宋体" w:cs="宋体"/>
                <w:color w:val="000000"/>
              </w:rPr>
            </w:pPr>
            <w:r>
              <w:rPr>
                <w:rFonts w:hint="eastAsia" w:ascii="宋体" w:hAnsi="宋体" w:cs="宋体"/>
                <w:color w:val="000000"/>
              </w:rPr>
              <w:t>3</w:t>
            </w:r>
            <w:r>
              <w:rPr>
                <w:rFonts w:ascii="宋体" w:hAnsi="宋体" w:cs="宋体"/>
                <w:color w:val="000000"/>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0714B04</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药物合成反应</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48</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6</w:t>
            </w:r>
          </w:p>
        </w:tc>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4</w:t>
            </w: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671" w:type="dxa"/>
            <w:vMerge w:val="continue"/>
            <w:tcBorders>
              <w:lef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0713913</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药物化学</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48</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6</w:t>
            </w:r>
          </w:p>
        </w:tc>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hint="eastAsia" w:ascii="宋体" w:hAnsi="宋体" w:cs="Times New Roman"/>
              </w:rPr>
              <w:t>5</w:t>
            </w: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671" w:type="dxa"/>
            <w:vMerge w:val="continue"/>
            <w:tcBorders>
              <w:lef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0713912</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药物分析化学</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6</w:t>
            </w: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671" w:type="dxa"/>
            <w:vMerge w:val="continue"/>
            <w:tcBorders>
              <w:lef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hint="eastAsia" w:ascii="宋体" w:hAnsi="宋体" w:cs="Times New Roman"/>
              </w:rPr>
              <w:t>0</w:t>
            </w:r>
            <w:r>
              <w:rPr>
                <w:rFonts w:ascii="宋体" w:hAnsi="宋体" w:cs="Times New Roman"/>
              </w:rPr>
              <w:t>701063</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药物合成反应实验</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1</w:t>
            </w:r>
            <w:r>
              <w:rPr>
                <w:rFonts w:ascii="宋体" w:hAnsi="宋体" w:cs="Times New Roma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4</w:t>
            </w:r>
            <w:r>
              <w:rPr>
                <w:rFonts w:ascii="宋体" w:hAnsi="宋体" w:cs="Times New Roman"/>
              </w:rPr>
              <w:t>8</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4</w:t>
            </w:r>
            <w:r>
              <w:rPr>
                <w:rFonts w:ascii="宋体" w:hAnsi="宋体" w:cs="Times New Roman"/>
              </w:rPr>
              <w:t>8</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4</w:t>
            </w: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671" w:type="dxa"/>
            <w:vMerge w:val="continue"/>
            <w:tcBorders>
              <w:lef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hint="eastAsia" w:ascii="宋体" w:hAnsi="宋体" w:cs="Times New Roman"/>
              </w:rPr>
              <w:t>0</w:t>
            </w:r>
            <w:r>
              <w:rPr>
                <w:rFonts w:ascii="宋体" w:hAnsi="宋体" w:cs="Times New Roman"/>
              </w:rPr>
              <w:t>715C02</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药物化学实验</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1</w:t>
            </w:r>
            <w:r>
              <w:rPr>
                <w:rFonts w:ascii="宋体" w:hAnsi="宋体" w:cs="Times New Roma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4</w:t>
            </w:r>
            <w:r>
              <w:rPr>
                <w:rFonts w:ascii="宋体" w:hAnsi="宋体" w:cs="Times New Roman"/>
              </w:rPr>
              <w:t>8</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4</w:t>
            </w:r>
            <w:r>
              <w:rPr>
                <w:rFonts w:ascii="宋体" w:hAnsi="宋体" w:cs="Times New Roman"/>
              </w:rPr>
              <w:t>8</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hint="eastAsia" w:ascii="宋体" w:hAnsi="宋体" w:cs="Times New Roman"/>
              </w:rPr>
              <w:t>5</w:t>
            </w: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671" w:type="dxa"/>
            <w:vMerge w:val="continue"/>
            <w:tcBorders>
              <w:lef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hint="eastAsia" w:ascii="宋体" w:hAnsi="宋体" w:cs="Times New Roman"/>
              </w:rPr>
              <w:t>0</w:t>
            </w:r>
            <w:r>
              <w:rPr>
                <w:rFonts w:ascii="宋体" w:hAnsi="宋体" w:cs="Times New Roman"/>
              </w:rPr>
              <w:t>714A04</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药物分析实验</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1</w:t>
            </w:r>
            <w:r>
              <w:rPr>
                <w:rFonts w:ascii="宋体" w:hAnsi="宋体" w:cs="Times New Roma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4</w:t>
            </w:r>
            <w:r>
              <w:rPr>
                <w:rFonts w:ascii="宋体" w:hAnsi="宋体" w:cs="Times New Roman"/>
              </w:rPr>
              <w:t>8</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4</w:t>
            </w:r>
            <w:r>
              <w:rPr>
                <w:rFonts w:ascii="宋体" w:hAnsi="宋体" w:cs="Times New Roman"/>
              </w:rPr>
              <w:t>8</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hint="eastAsia" w:ascii="宋体" w:hAnsi="宋体" w:cs="Times New Roman"/>
              </w:rPr>
              <w:t>6</w:t>
            </w: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671" w:type="dxa"/>
            <w:vMerge w:val="continue"/>
            <w:tcBorders>
              <w:lef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0715D07</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制药工程</w:t>
            </w:r>
            <w:r>
              <w:rPr>
                <w:rFonts w:hint="eastAsia" w:ascii="宋体" w:hAnsi="宋体" w:cs="Times New Roman"/>
              </w:rPr>
              <w:t>综合</w:t>
            </w:r>
            <w:r>
              <w:rPr>
                <w:rFonts w:ascii="宋体" w:hAnsi="宋体" w:cs="Times New Roman"/>
              </w:rPr>
              <w:t>实验</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1</w:t>
            </w:r>
            <w:r>
              <w:rPr>
                <w:rFonts w:ascii="宋体" w:hAnsi="宋体" w:cs="Times New Roma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4</w:t>
            </w:r>
            <w:r>
              <w:rPr>
                <w:rFonts w:ascii="宋体" w:hAnsi="宋体" w:cs="Times New Roman"/>
              </w:rPr>
              <w:t>8</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4</w:t>
            </w:r>
            <w:r>
              <w:rPr>
                <w:rFonts w:ascii="宋体" w:hAnsi="宋体" w:cs="Times New Roman"/>
              </w:rPr>
              <w:t>8</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hint="eastAsia" w:ascii="宋体" w:hAnsi="宋体" w:cs="Times New Roman"/>
              </w:rPr>
              <w:t>6</w:t>
            </w: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671" w:type="dxa"/>
            <w:vMerge w:val="continue"/>
            <w:tcBorders>
              <w:lef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0714A02</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药理学</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5</w:t>
            </w: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考查</w:t>
            </w:r>
          </w:p>
        </w:tc>
        <w:tc>
          <w:tcPr>
            <w:tcW w:w="671" w:type="dxa"/>
            <w:vMerge w:val="continue"/>
            <w:tcBorders>
              <w:lef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0717340</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imes New Roman"/>
              </w:rPr>
            </w:pPr>
            <w:r>
              <w:rPr>
                <w:rFonts w:ascii="宋体" w:hAnsi="宋体" w:cs="Times New Roman"/>
              </w:rPr>
              <w:t xml:space="preserve">生物化学 </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imes New Roman"/>
              </w:rPr>
            </w:pPr>
            <w:r>
              <w:rPr>
                <w:rFonts w:ascii="宋体" w:hAnsi="宋体" w:cs="Times New Roma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imes New Roman"/>
              </w:rPr>
            </w:pPr>
            <w:r>
              <w:rPr>
                <w:rFonts w:ascii="宋体" w:hAnsi="宋体" w:cs="Times New Roman"/>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imes New Roman"/>
              </w:rPr>
            </w:pPr>
            <w:r>
              <w:rPr>
                <w:rFonts w:ascii="宋体" w:hAnsi="宋体" w:cs="Times New Roma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imes New Roman"/>
              </w:rPr>
            </w:pPr>
            <w:r>
              <w:rPr>
                <w:rFonts w:ascii="宋体" w:hAnsi="宋体" w:cs="Times New Roman"/>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imes New Roman"/>
              </w:rPr>
            </w:pPr>
            <w:r>
              <w:rPr>
                <w:rFonts w:ascii="宋体" w:hAnsi="宋体" w:cs="Times New Roman"/>
              </w:rPr>
              <w:t>3</w:t>
            </w: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imes New Roman"/>
              </w:rPr>
            </w:pPr>
            <w:r>
              <w:rPr>
                <w:rFonts w:ascii="宋体" w:hAnsi="宋体" w:cs="Times New Roman"/>
              </w:rPr>
              <w:t>考查</w:t>
            </w:r>
          </w:p>
        </w:tc>
        <w:tc>
          <w:tcPr>
            <w:tcW w:w="671" w:type="dxa"/>
            <w:vMerge w:val="continue"/>
            <w:tcBorders>
              <w:lef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0715B06</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新药设计学</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7</w:t>
            </w: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考查</w:t>
            </w:r>
          </w:p>
        </w:tc>
        <w:tc>
          <w:tcPr>
            <w:tcW w:w="671" w:type="dxa"/>
            <w:vMerge w:val="continue"/>
            <w:tcBorders>
              <w:lef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0706B02</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工业药剂学</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6</w:t>
            </w:r>
          </w:p>
        </w:tc>
        <w:tc>
          <w:tcPr>
            <w:tcW w:w="67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rPr>
            </w:pPr>
            <w:r>
              <w:rPr>
                <w:rFonts w:ascii="宋体" w:hAnsi="宋体" w:cs="Times New Roman"/>
              </w:rPr>
              <w:t>考查</w:t>
            </w:r>
          </w:p>
        </w:tc>
        <w:tc>
          <w:tcPr>
            <w:tcW w:w="671" w:type="dxa"/>
            <w:vMerge w:val="continue"/>
            <w:tcBorders>
              <w:lef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0715B07</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制药分离工程</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48</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6</w:t>
            </w:r>
          </w:p>
        </w:tc>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6</w:t>
            </w: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考查</w:t>
            </w:r>
          </w:p>
        </w:tc>
        <w:tc>
          <w:tcPr>
            <w:tcW w:w="671" w:type="dxa"/>
            <w:vMerge w:val="continue"/>
            <w:tcBorders>
              <w:lef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0714B06</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药厂设备及车间设计</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48</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6</w:t>
            </w:r>
          </w:p>
        </w:tc>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6</w:t>
            </w: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671" w:type="dxa"/>
            <w:vMerge w:val="continue"/>
            <w:tcBorders>
              <w:lef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0714A10</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制药工艺学</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6</w:t>
            </w: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考试</w:t>
            </w:r>
          </w:p>
        </w:tc>
        <w:tc>
          <w:tcPr>
            <w:tcW w:w="671" w:type="dxa"/>
            <w:vMerge w:val="continue"/>
            <w:tcBorders>
              <w:lef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0714A09</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药事管理</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6</w:t>
            </w: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考查</w:t>
            </w:r>
          </w:p>
        </w:tc>
        <w:tc>
          <w:tcPr>
            <w:tcW w:w="671" w:type="dxa"/>
            <w:vMerge w:val="continue"/>
            <w:tcBorders>
              <w:lef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0714C08</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 xml:space="preserve">制药工程英语 </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5</w:t>
            </w: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考查</w:t>
            </w:r>
          </w:p>
        </w:tc>
        <w:tc>
          <w:tcPr>
            <w:tcW w:w="671" w:type="dxa"/>
            <w:vMerge w:val="continue"/>
            <w:tcBorders>
              <w:lef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7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宋体"/>
              </w:rPr>
              <w:t>小计</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35</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656</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464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Times New Roman"/>
              </w:rPr>
              <w:t>1</w:t>
            </w:r>
            <w:r>
              <w:rPr>
                <w:rFonts w:ascii="宋体" w:hAnsi="宋体" w:cs="Times New Roman"/>
              </w:rPr>
              <w:t>92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p>
        </w:tc>
        <w:tc>
          <w:tcPr>
            <w:tcW w:w="67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rPr>
            </w:pPr>
          </w:p>
        </w:tc>
        <w:tc>
          <w:tcPr>
            <w:tcW w:w="671" w:type="dxa"/>
            <w:vMerge w:val="continue"/>
            <w:tcBorders>
              <w:left w:val="single" w:color="000000" w:sz="4" w:space="0"/>
              <w:bottom w:val="single" w:color="000000" w:sz="4" w:space="0"/>
            </w:tcBorders>
            <w:vAlign w:val="center"/>
          </w:tcPr>
          <w:p>
            <w:pPr>
              <w:jc w:val="center"/>
              <w:rPr>
                <w:rFonts w:ascii="宋体" w:hAnsi="宋体" w:cs="宋体"/>
                <w:color w:val="000000"/>
              </w:rPr>
            </w:pPr>
          </w:p>
        </w:tc>
      </w:tr>
    </w:tbl>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3.专业教育选修课程</w:t>
      </w: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（1）化学制药方向/系列</w:t>
      </w:r>
    </w:p>
    <w:tbl>
      <w:tblPr>
        <w:tblStyle w:val="12"/>
        <w:tblW w:w="9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777"/>
        <w:gridCol w:w="850"/>
        <w:gridCol w:w="567"/>
        <w:gridCol w:w="608"/>
        <w:gridCol w:w="800"/>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课程</w:t>
            </w:r>
          </w:p>
          <w:p>
            <w:pPr>
              <w:jc w:val="center"/>
              <w:rPr>
                <w:rFonts w:ascii="宋体" w:hAnsi="宋体"/>
              </w:rPr>
            </w:pPr>
            <w:r>
              <w:rPr>
                <w:rFonts w:hint="eastAsia" w:ascii="宋体" w:hAnsi="宋体"/>
              </w:rPr>
              <w:t>代码</w:t>
            </w:r>
          </w:p>
        </w:tc>
        <w:tc>
          <w:tcPr>
            <w:tcW w:w="269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课程名称</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学分</w:t>
            </w:r>
          </w:p>
        </w:tc>
        <w:tc>
          <w:tcPr>
            <w:tcW w:w="23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学时</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周</w:t>
            </w:r>
          </w:p>
          <w:p>
            <w:pPr>
              <w:jc w:val="center"/>
              <w:rPr>
                <w:rFonts w:ascii="宋体" w:hAnsi="宋体"/>
              </w:rPr>
            </w:pPr>
            <w:r>
              <w:rPr>
                <w:rFonts w:hint="eastAsia" w:ascii="宋体" w:hAnsi="宋体"/>
              </w:rPr>
              <w:t>学</w:t>
            </w:r>
          </w:p>
          <w:p>
            <w:pPr>
              <w:jc w:val="center"/>
              <w:rPr>
                <w:rFonts w:ascii="宋体" w:hAnsi="宋体"/>
              </w:rPr>
            </w:pPr>
            <w:r>
              <w:rPr>
                <w:rFonts w:hint="eastAsia" w:ascii="宋体" w:hAnsi="宋体"/>
              </w:rPr>
              <w:t>时</w:t>
            </w:r>
          </w:p>
        </w:tc>
        <w:tc>
          <w:tcPr>
            <w:tcW w:w="60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学期</w:t>
            </w:r>
          </w:p>
        </w:tc>
        <w:tc>
          <w:tcPr>
            <w:tcW w:w="800" w:type="dxa"/>
            <w:vMerge w:val="restart"/>
            <w:tcBorders>
              <w:top w:val="single" w:color="000000" w:sz="4" w:space="0"/>
              <w:left w:val="single" w:color="000000" w:sz="4" w:space="0"/>
              <w:right w:val="single" w:color="000000" w:sz="4" w:space="0"/>
            </w:tcBorders>
            <w:vAlign w:val="center"/>
          </w:tcPr>
          <w:p>
            <w:pPr>
              <w:jc w:val="center"/>
              <w:rPr>
                <w:rFonts w:ascii="宋体" w:hAnsi="宋体"/>
              </w:rPr>
            </w:pPr>
            <w:r>
              <w:rPr>
                <w:rFonts w:hint="eastAsia" w:ascii="宋体" w:hAnsi="宋体"/>
              </w:rPr>
              <w:t>考核方式</w:t>
            </w: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rPr>
            </w:pPr>
          </w:p>
        </w:tc>
        <w:tc>
          <w:tcPr>
            <w:tcW w:w="2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总</w:t>
            </w:r>
          </w:p>
          <w:p>
            <w:pPr>
              <w:jc w:val="center"/>
              <w:rPr>
                <w:rFonts w:ascii="宋体" w:hAnsi="宋体"/>
              </w:rPr>
            </w:pPr>
            <w:r>
              <w:rPr>
                <w:rFonts w:hint="eastAsia" w:ascii="宋体" w:hAnsi="宋体"/>
              </w:rPr>
              <w:t>学时</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理论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实验/实训</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rPr>
            </w:pPr>
          </w:p>
        </w:tc>
        <w:tc>
          <w:tcPr>
            <w:tcW w:w="6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rPr>
            </w:pPr>
          </w:p>
        </w:tc>
        <w:tc>
          <w:tcPr>
            <w:tcW w:w="800" w:type="dxa"/>
            <w:vMerge w:val="continue"/>
            <w:tcBorders>
              <w:left w:val="single" w:color="000000" w:sz="4" w:space="0"/>
              <w:bottom w:val="single" w:color="000000" w:sz="4" w:space="0"/>
              <w:right w:val="single" w:color="000000" w:sz="4" w:space="0"/>
            </w:tcBorders>
          </w:tcPr>
          <w:p>
            <w:pPr>
              <w:widowControl/>
              <w:jc w:val="left"/>
              <w:rPr>
                <w:rFonts w:ascii="宋体" w:hAnsi="宋体"/>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0717343</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imes New Roman"/>
              </w:rPr>
            </w:pPr>
            <w:r>
              <w:rPr>
                <w:rFonts w:ascii="宋体" w:hAnsi="宋体" w:cs="Times New Roman"/>
              </w:rPr>
              <w:t xml:space="preserve">文献检索 </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1.5</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24</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6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4</w:t>
            </w:r>
          </w:p>
        </w:tc>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考查</w:t>
            </w:r>
          </w:p>
        </w:tc>
        <w:tc>
          <w:tcPr>
            <w:tcW w:w="800" w:type="dxa"/>
            <w:vMerge w:val="restart"/>
            <w:tcBorders>
              <w:top w:val="single" w:color="000000" w:sz="4" w:space="0"/>
              <w:left w:val="single" w:color="000000" w:sz="4" w:space="0"/>
              <w:right w:val="single" w:color="000000" w:sz="4" w:space="0"/>
            </w:tcBorders>
            <w:vAlign w:val="center"/>
          </w:tcPr>
          <w:p>
            <w:pPr>
              <w:jc w:val="center"/>
              <w:rPr>
                <w:rFonts w:ascii="宋体" w:hAnsi="宋体" w:cs="宋体"/>
                <w:color w:val="000000"/>
              </w:rPr>
            </w:pPr>
            <w:r>
              <w:rPr>
                <w:rFonts w:hint="eastAsia" w:ascii="宋体" w:hAnsi="宋体" w:cs="宋体"/>
                <w:color w:val="000000"/>
              </w:rPr>
              <w:t>3</w:t>
            </w:r>
            <w:r>
              <w:rPr>
                <w:rFonts w:ascii="宋体" w:hAnsi="宋体" w:cs="宋体"/>
                <w:color w:val="000000"/>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0701008</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imes New Roman"/>
              </w:rPr>
            </w:pPr>
            <w:r>
              <w:rPr>
                <w:rFonts w:ascii="宋体" w:hAnsi="宋体" w:cs="Times New Roman"/>
              </w:rPr>
              <w:t>制药软件工具</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16</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宋体"/>
              </w:rPr>
              <w:t>1</w:t>
            </w:r>
            <w:r>
              <w:rPr>
                <w:rFonts w:ascii="宋体" w:hAnsi="宋体" w:cs="宋体"/>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6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5</w:t>
            </w:r>
          </w:p>
        </w:tc>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考查</w:t>
            </w:r>
          </w:p>
        </w:tc>
        <w:tc>
          <w:tcPr>
            <w:tcW w:w="800" w:type="dxa"/>
            <w:vMerge w:val="continue"/>
            <w:tcBorders>
              <w:left w:val="single" w:color="000000" w:sz="4" w:space="0"/>
              <w:righ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0715C10</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imes New Roman"/>
              </w:rPr>
            </w:pPr>
            <w:r>
              <w:rPr>
                <w:rFonts w:ascii="宋体" w:hAnsi="宋体" w:cs="Times New Roman"/>
              </w:rPr>
              <w:t>市场销售学</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6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7</w:t>
            </w:r>
          </w:p>
        </w:tc>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考查</w:t>
            </w:r>
          </w:p>
        </w:tc>
        <w:tc>
          <w:tcPr>
            <w:tcW w:w="800" w:type="dxa"/>
            <w:vMerge w:val="continue"/>
            <w:tcBorders>
              <w:left w:val="single" w:color="000000" w:sz="4" w:space="0"/>
              <w:righ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0717345</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imes New Roman"/>
              </w:rPr>
            </w:pPr>
            <w:r>
              <w:rPr>
                <w:rFonts w:ascii="宋体" w:hAnsi="宋体" w:cs="Times New Roman"/>
              </w:rPr>
              <w:t>绿色化工过程</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1.5</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24</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6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7</w:t>
            </w:r>
          </w:p>
        </w:tc>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考查</w:t>
            </w:r>
          </w:p>
        </w:tc>
        <w:tc>
          <w:tcPr>
            <w:tcW w:w="800"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7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宋体"/>
              </w:rPr>
              <w:t>应修</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宋体"/>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宋体"/>
              </w:rPr>
              <w:t>3</w:t>
            </w:r>
            <w:r>
              <w:rPr>
                <w:rFonts w:ascii="宋体" w:hAnsi="宋体" w:cs="宋体"/>
              </w:rPr>
              <w:t>2</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宋体"/>
              </w:rPr>
              <w:t>3</w:t>
            </w:r>
            <w:r>
              <w:rPr>
                <w:rFonts w:ascii="宋体" w:hAnsi="宋体" w:cs="宋体"/>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6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p>
        </w:tc>
        <w:tc>
          <w:tcPr>
            <w:tcW w:w="800"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rPr>
            </w:pPr>
          </w:p>
        </w:tc>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p>
        </w:tc>
      </w:tr>
    </w:tbl>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（2）生物制药方向/系列</w:t>
      </w:r>
    </w:p>
    <w:tbl>
      <w:tblPr>
        <w:tblStyle w:val="12"/>
        <w:tblW w:w="9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777"/>
        <w:gridCol w:w="850"/>
        <w:gridCol w:w="567"/>
        <w:gridCol w:w="608"/>
        <w:gridCol w:w="800"/>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课程</w:t>
            </w:r>
          </w:p>
          <w:p>
            <w:pPr>
              <w:jc w:val="center"/>
              <w:rPr>
                <w:rFonts w:ascii="宋体" w:hAnsi="宋体"/>
              </w:rPr>
            </w:pPr>
            <w:r>
              <w:rPr>
                <w:rFonts w:hint="eastAsia" w:ascii="宋体" w:hAnsi="宋体"/>
              </w:rPr>
              <w:t>代码</w:t>
            </w:r>
          </w:p>
        </w:tc>
        <w:tc>
          <w:tcPr>
            <w:tcW w:w="269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课程名称</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学分</w:t>
            </w:r>
          </w:p>
        </w:tc>
        <w:tc>
          <w:tcPr>
            <w:tcW w:w="23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学时</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周</w:t>
            </w:r>
          </w:p>
          <w:p>
            <w:pPr>
              <w:jc w:val="center"/>
              <w:rPr>
                <w:rFonts w:ascii="宋体" w:hAnsi="宋体"/>
              </w:rPr>
            </w:pPr>
            <w:r>
              <w:rPr>
                <w:rFonts w:hint="eastAsia" w:ascii="宋体" w:hAnsi="宋体"/>
              </w:rPr>
              <w:t>学</w:t>
            </w:r>
          </w:p>
          <w:p>
            <w:pPr>
              <w:jc w:val="center"/>
              <w:rPr>
                <w:rFonts w:ascii="宋体" w:hAnsi="宋体"/>
              </w:rPr>
            </w:pPr>
            <w:r>
              <w:rPr>
                <w:rFonts w:hint="eastAsia" w:ascii="宋体" w:hAnsi="宋体"/>
              </w:rPr>
              <w:t>时</w:t>
            </w:r>
          </w:p>
        </w:tc>
        <w:tc>
          <w:tcPr>
            <w:tcW w:w="60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学期</w:t>
            </w:r>
          </w:p>
        </w:tc>
        <w:tc>
          <w:tcPr>
            <w:tcW w:w="800" w:type="dxa"/>
            <w:vMerge w:val="restart"/>
            <w:tcBorders>
              <w:top w:val="single" w:color="000000" w:sz="4" w:space="0"/>
              <w:left w:val="single" w:color="000000" w:sz="4" w:space="0"/>
              <w:right w:val="single" w:color="000000" w:sz="4" w:space="0"/>
            </w:tcBorders>
            <w:vAlign w:val="center"/>
          </w:tcPr>
          <w:p>
            <w:pPr>
              <w:jc w:val="center"/>
              <w:rPr>
                <w:rFonts w:ascii="宋体" w:hAnsi="宋体"/>
              </w:rPr>
            </w:pPr>
            <w:r>
              <w:rPr>
                <w:rFonts w:hint="eastAsia" w:ascii="宋体" w:hAnsi="宋体"/>
              </w:rPr>
              <w:t>考核方式</w:t>
            </w: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rPr>
            </w:pPr>
          </w:p>
        </w:tc>
        <w:tc>
          <w:tcPr>
            <w:tcW w:w="2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总</w:t>
            </w:r>
          </w:p>
          <w:p>
            <w:pPr>
              <w:jc w:val="center"/>
              <w:rPr>
                <w:rFonts w:ascii="宋体" w:hAnsi="宋体"/>
              </w:rPr>
            </w:pPr>
            <w:r>
              <w:rPr>
                <w:rFonts w:hint="eastAsia" w:ascii="宋体" w:hAnsi="宋体"/>
              </w:rPr>
              <w:t>学时</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理论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实验/实训</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rPr>
            </w:pPr>
          </w:p>
        </w:tc>
        <w:tc>
          <w:tcPr>
            <w:tcW w:w="6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rPr>
            </w:pPr>
          </w:p>
        </w:tc>
        <w:tc>
          <w:tcPr>
            <w:tcW w:w="800" w:type="dxa"/>
            <w:vMerge w:val="continue"/>
            <w:tcBorders>
              <w:left w:val="single" w:color="000000" w:sz="4" w:space="0"/>
              <w:bottom w:val="single" w:color="000000" w:sz="4" w:space="0"/>
              <w:right w:val="single" w:color="000000" w:sz="4" w:space="0"/>
            </w:tcBorders>
          </w:tcPr>
          <w:p>
            <w:pPr>
              <w:widowControl/>
              <w:jc w:val="left"/>
              <w:rPr>
                <w:rFonts w:ascii="宋体" w:hAnsi="宋体"/>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0707A07</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imes New Roman"/>
              </w:rPr>
            </w:pPr>
            <w:r>
              <w:rPr>
                <w:rFonts w:ascii="宋体" w:hAnsi="宋体" w:cs="Times New Roman"/>
              </w:rPr>
              <w:t>生物制药技术</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6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5</w:t>
            </w:r>
          </w:p>
        </w:tc>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考查</w:t>
            </w:r>
          </w:p>
        </w:tc>
        <w:tc>
          <w:tcPr>
            <w:tcW w:w="800" w:type="dxa"/>
            <w:vMerge w:val="restart"/>
            <w:tcBorders>
              <w:top w:val="single" w:color="000000" w:sz="4" w:space="0"/>
              <w:left w:val="single" w:color="000000" w:sz="4" w:space="0"/>
              <w:right w:val="single" w:color="000000" w:sz="4" w:space="0"/>
            </w:tcBorders>
            <w:vAlign w:val="center"/>
          </w:tcPr>
          <w:p>
            <w:pPr>
              <w:jc w:val="center"/>
              <w:rPr>
                <w:rFonts w:ascii="宋体" w:hAnsi="宋体" w:cs="宋体"/>
                <w:color w:val="000000"/>
              </w:rPr>
            </w:pPr>
            <w:r>
              <w:rPr>
                <w:rFonts w:hint="eastAsia" w:ascii="宋体" w:hAnsi="宋体" w:cs="宋体"/>
                <w:color w:val="000000"/>
              </w:rPr>
              <w:t>3</w:t>
            </w:r>
            <w:r>
              <w:rPr>
                <w:rFonts w:ascii="宋体" w:hAnsi="宋体" w:cs="宋体"/>
                <w:color w:val="000000"/>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0715D24</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imes New Roman"/>
              </w:rPr>
            </w:pPr>
            <w:r>
              <w:rPr>
                <w:rFonts w:ascii="宋体" w:hAnsi="宋体" w:cs="Times New Roman"/>
              </w:rPr>
              <w:t>中药学</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6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6</w:t>
            </w:r>
          </w:p>
        </w:tc>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考查</w:t>
            </w:r>
          </w:p>
        </w:tc>
        <w:tc>
          <w:tcPr>
            <w:tcW w:w="800" w:type="dxa"/>
            <w:vMerge w:val="continue"/>
            <w:tcBorders>
              <w:left w:val="single" w:color="000000" w:sz="4" w:space="0"/>
              <w:righ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0714B03</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imes New Roman"/>
              </w:rPr>
            </w:pPr>
            <w:r>
              <w:rPr>
                <w:rFonts w:ascii="宋体" w:hAnsi="宋体" w:cs="Times New Roman"/>
              </w:rPr>
              <w:t>天然药物化学</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6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7</w:t>
            </w:r>
          </w:p>
        </w:tc>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考查</w:t>
            </w:r>
          </w:p>
        </w:tc>
        <w:tc>
          <w:tcPr>
            <w:tcW w:w="800" w:type="dxa"/>
            <w:vMerge w:val="continue"/>
            <w:tcBorders>
              <w:left w:val="single" w:color="000000" w:sz="4" w:space="0"/>
              <w:righ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0701223</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imes New Roman"/>
              </w:rPr>
            </w:pPr>
            <w:r>
              <w:rPr>
                <w:rFonts w:ascii="宋体" w:hAnsi="宋体" w:cs="Times New Roman"/>
              </w:rPr>
              <w:t xml:space="preserve">分子生物学 </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6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6</w:t>
            </w:r>
          </w:p>
        </w:tc>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考查</w:t>
            </w:r>
          </w:p>
        </w:tc>
        <w:tc>
          <w:tcPr>
            <w:tcW w:w="800" w:type="dxa"/>
            <w:vMerge w:val="continue"/>
            <w:tcBorders>
              <w:left w:val="single" w:color="000000" w:sz="4" w:space="0"/>
              <w:righ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0717344</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imes New Roman"/>
              </w:rPr>
            </w:pPr>
            <w:r>
              <w:rPr>
                <w:rFonts w:ascii="宋体" w:hAnsi="宋体" w:cs="Times New Roman"/>
              </w:rPr>
              <w:t>微生物学 B</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ascii="宋体" w:hAnsi="宋体" w:cs="Times New Roman"/>
              </w:rPr>
              <w:t>4</w:t>
            </w:r>
          </w:p>
        </w:tc>
        <w:tc>
          <w:tcPr>
            <w:tcW w:w="6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7</w:t>
            </w:r>
          </w:p>
        </w:tc>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r>
              <w:rPr>
                <w:rFonts w:ascii="宋体" w:hAnsi="宋体" w:cs="Times New Roman"/>
              </w:rPr>
              <w:t>考查</w:t>
            </w:r>
          </w:p>
        </w:tc>
        <w:tc>
          <w:tcPr>
            <w:tcW w:w="800"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7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宋体"/>
              </w:rPr>
              <w:t>应修</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宋体"/>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宋体"/>
              </w:rPr>
              <w:t>3</w:t>
            </w:r>
            <w:r>
              <w:rPr>
                <w:rFonts w:ascii="宋体" w:hAnsi="宋体" w:cs="宋体"/>
              </w:rPr>
              <w:t>2</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宋体"/>
              </w:rPr>
              <w:t>3</w:t>
            </w:r>
            <w:r>
              <w:rPr>
                <w:rFonts w:ascii="宋体" w:hAnsi="宋体" w:cs="宋体"/>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6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p>
        </w:tc>
        <w:tc>
          <w:tcPr>
            <w:tcW w:w="800"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rPr>
            </w:pPr>
          </w:p>
        </w:tc>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p>
        </w:tc>
      </w:tr>
    </w:tbl>
    <w:p>
      <w:pPr>
        <w:spacing w:before="156" w:beforeLines="50" w:after="156" w:afterLines="50" w:line="400" w:lineRule="exact"/>
        <w:ind w:firstLine="420" w:firstLineChars="200"/>
        <w:rPr>
          <w:rFonts w:cs="黑体" w:asciiTheme="minorEastAsia" w:hAnsiTheme="minorEastAsia" w:eastAsiaTheme="minorEastAsia"/>
        </w:rPr>
      </w:pPr>
      <w:r>
        <w:rPr>
          <w:rFonts w:hint="eastAsia" w:cs="黑体" w:asciiTheme="minorEastAsia" w:hAnsiTheme="minorEastAsia" w:eastAsiaTheme="minorEastAsia"/>
        </w:rPr>
        <w:t>备注：选修化学制药方向，应修读2学分；选修生物制药方向，应修读2学分。</w:t>
      </w: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（三）实践教育课程</w:t>
      </w: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1.实验（独立设置）</w:t>
      </w:r>
    </w:p>
    <w:tbl>
      <w:tblPr>
        <w:tblStyle w:val="12"/>
        <w:tblW w:w="94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777"/>
        <w:gridCol w:w="850"/>
        <w:gridCol w:w="567"/>
        <w:gridCol w:w="608"/>
        <w:gridCol w:w="726"/>
        <w:gridCol w:w="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restart"/>
            <w:vAlign w:val="center"/>
          </w:tcPr>
          <w:p>
            <w:pPr>
              <w:jc w:val="center"/>
              <w:rPr>
                <w:rFonts w:ascii="宋体" w:hAnsi="宋体"/>
              </w:rPr>
            </w:pPr>
            <w:r>
              <w:rPr>
                <w:rFonts w:ascii="宋体" w:hAnsi="宋体"/>
              </w:rPr>
              <w:t>课程</w:t>
            </w:r>
          </w:p>
          <w:p>
            <w:pPr>
              <w:jc w:val="center"/>
              <w:rPr>
                <w:rFonts w:ascii="宋体" w:hAnsi="宋体"/>
              </w:rPr>
            </w:pPr>
            <w:r>
              <w:rPr>
                <w:rFonts w:ascii="宋体" w:hAnsi="宋体"/>
              </w:rPr>
              <w:t>代码</w:t>
            </w:r>
          </w:p>
        </w:tc>
        <w:tc>
          <w:tcPr>
            <w:tcW w:w="2695" w:type="dxa"/>
            <w:vMerge w:val="restart"/>
            <w:vAlign w:val="center"/>
          </w:tcPr>
          <w:p>
            <w:pPr>
              <w:jc w:val="center"/>
              <w:rPr>
                <w:rFonts w:ascii="宋体" w:hAnsi="宋体"/>
              </w:rPr>
            </w:pPr>
            <w:r>
              <w:rPr>
                <w:rFonts w:ascii="宋体" w:hAnsi="宋体"/>
              </w:rPr>
              <w:t>课程名称</w:t>
            </w:r>
          </w:p>
        </w:tc>
        <w:tc>
          <w:tcPr>
            <w:tcW w:w="709" w:type="dxa"/>
            <w:vMerge w:val="restart"/>
            <w:vAlign w:val="center"/>
          </w:tcPr>
          <w:p>
            <w:pPr>
              <w:jc w:val="center"/>
              <w:rPr>
                <w:rFonts w:ascii="宋体" w:hAnsi="宋体"/>
              </w:rPr>
            </w:pPr>
            <w:r>
              <w:rPr>
                <w:rFonts w:ascii="宋体" w:hAnsi="宋体"/>
              </w:rPr>
              <w:t>学分</w:t>
            </w:r>
          </w:p>
        </w:tc>
        <w:tc>
          <w:tcPr>
            <w:tcW w:w="2335" w:type="dxa"/>
            <w:gridSpan w:val="3"/>
            <w:vAlign w:val="center"/>
          </w:tcPr>
          <w:p>
            <w:pPr>
              <w:jc w:val="center"/>
              <w:rPr>
                <w:rFonts w:ascii="宋体" w:hAnsi="宋体"/>
              </w:rPr>
            </w:pPr>
            <w:r>
              <w:rPr>
                <w:rFonts w:ascii="宋体" w:hAnsi="宋体"/>
              </w:rPr>
              <w:t>学时</w:t>
            </w:r>
          </w:p>
        </w:tc>
        <w:tc>
          <w:tcPr>
            <w:tcW w:w="567" w:type="dxa"/>
            <w:vMerge w:val="restart"/>
            <w:vAlign w:val="center"/>
          </w:tcPr>
          <w:p>
            <w:pPr>
              <w:jc w:val="center"/>
              <w:rPr>
                <w:rFonts w:ascii="宋体" w:hAnsi="宋体"/>
              </w:rPr>
            </w:pPr>
            <w:r>
              <w:rPr>
                <w:rFonts w:ascii="宋体" w:hAnsi="宋体"/>
              </w:rPr>
              <w:t>周</w:t>
            </w:r>
          </w:p>
          <w:p>
            <w:pPr>
              <w:jc w:val="center"/>
              <w:rPr>
                <w:rFonts w:ascii="宋体" w:hAnsi="宋体"/>
              </w:rPr>
            </w:pPr>
            <w:r>
              <w:rPr>
                <w:rFonts w:ascii="宋体" w:hAnsi="宋体"/>
              </w:rPr>
              <w:t>学</w:t>
            </w:r>
          </w:p>
          <w:p>
            <w:pPr>
              <w:jc w:val="center"/>
              <w:rPr>
                <w:rFonts w:ascii="宋体" w:hAnsi="宋体"/>
              </w:rPr>
            </w:pPr>
            <w:r>
              <w:rPr>
                <w:rFonts w:ascii="宋体" w:hAnsi="宋体"/>
              </w:rPr>
              <w:t>时</w:t>
            </w:r>
          </w:p>
        </w:tc>
        <w:tc>
          <w:tcPr>
            <w:tcW w:w="608" w:type="dxa"/>
            <w:vMerge w:val="restart"/>
            <w:vAlign w:val="center"/>
          </w:tcPr>
          <w:p>
            <w:pPr>
              <w:jc w:val="center"/>
              <w:rPr>
                <w:rFonts w:ascii="宋体" w:hAnsi="宋体"/>
              </w:rPr>
            </w:pPr>
            <w:r>
              <w:rPr>
                <w:rFonts w:ascii="宋体" w:hAnsi="宋体"/>
              </w:rPr>
              <w:t>学期</w:t>
            </w:r>
          </w:p>
        </w:tc>
        <w:tc>
          <w:tcPr>
            <w:tcW w:w="726" w:type="dxa"/>
            <w:vMerge w:val="restart"/>
            <w:vAlign w:val="center"/>
          </w:tcPr>
          <w:p>
            <w:pPr>
              <w:jc w:val="center"/>
              <w:rPr>
                <w:rFonts w:ascii="宋体" w:hAnsi="宋体"/>
              </w:rPr>
            </w:pPr>
            <w:r>
              <w:rPr>
                <w:rFonts w:hint="eastAsia" w:ascii="宋体" w:hAnsi="宋体"/>
              </w:rPr>
              <w:t>考核方式</w:t>
            </w:r>
          </w:p>
        </w:tc>
        <w:tc>
          <w:tcPr>
            <w:tcW w:w="726" w:type="dxa"/>
            <w:vMerge w:val="restart"/>
            <w:vAlign w:val="center"/>
          </w:tcPr>
          <w:p>
            <w:pPr>
              <w:jc w:val="center"/>
              <w:rPr>
                <w:rFonts w:ascii="宋体" w:hAnsi="宋体"/>
              </w:rPr>
            </w:pPr>
            <w:r>
              <w:rPr>
                <w:rFonts w:hint="eastAsia" w:ascii="宋体" w:hAnsi="宋体"/>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continue"/>
            <w:vAlign w:val="center"/>
          </w:tcPr>
          <w:p>
            <w:pPr>
              <w:jc w:val="center"/>
              <w:rPr>
                <w:rFonts w:ascii="宋体" w:hAnsi="宋体"/>
              </w:rPr>
            </w:pPr>
          </w:p>
        </w:tc>
        <w:tc>
          <w:tcPr>
            <w:tcW w:w="2695" w:type="dxa"/>
            <w:vMerge w:val="continue"/>
            <w:vAlign w:val="center"/>
          </w:tcPr>
          <w:p>
            <w:pPr>
              <w:jc w:val="center"/>
              <w:rPr>
                <w:rFonts w:ascii="宋体" w:hAnsi="宋体"/>
              </w:rPr>
            </w:pPr>
          </w:p>
        </w:tc>
        <w:tc>
          <w:tcPr>
            <w:tcW w:w="709" w:type="dxa"/>
            <w:vMerge w:val="continue"/>
            <w:vAlign w:val="center"/>
          </w:tcPr>
          <w:p>
            <w:pPr>
              <w:jc w:val="center"/>
              <w:rPr>
                <w:rFonts w:ascii="宋体" w:hAnsi="宋体"/>
              </w:rPr>
            </w:pPr>
          </w:p>
        </w:tc>
        <w:tc>
          <w:tcPr>
            <w:tcW w:w="708" w:type="dxa"/>
            <w:vAlign w:val="center"/>
          </w:tcPr>
          <w:p>
            <w:pPr>
              <w:jc w:val="center"/>
              <w:rPr>
                <w:rFonts w:ascii="宋体" w:hAnsi="宋体"/>
              </w:rPr>
            </w:pPr>
            <w:r>
              <w:rPr>
                <w:rFonts w:hint="eastAsia" w:ascii="宋体" w:hAnsi="宋体"/>
              </w:rPr>
              <w:t>总</w:t>
            </w:r>
          </w:p>
          <w:p>
            <w:pPr>
              <w:jc w:val="center"/>
              <w:rPr>
                <w:rFonts w:ascii="宋体" w:hAnsi="宋体"/>
              </w:rPr>
            </w:pPr>
            <w:r>
              <w:rPr>
                <w:rFonts w:hint="eastAsia" w:ascii="宋体" w:hAnsi="宋体"/>
              </w:rPr>
              <w:t>学时</w:t>
            </w:r>
          </w:p>
        </w:tc>
        <w:tc>
          <w:tcPr>
            <w:tcW w:w="777" w:type="dxa"/>
            <w:vAlign w:val="center"/>
          </w:tcPr>
          <w:p>
            <w:pPr>
              <w:jc w:val="center"/>
              <w:rPr>
                <w:rFonts w:ascii="宋体" w:hAnsi="宋体"/>
              </w:rPr>
            </w:pPr>
            <w:r>
              <w:rPr>
                <w:rFonts w:ascii="宋体" w:hAnsi="宋体"/>
              </w:rPr>
              <w:t>理论</w:t>
            </w:r>
          </w:p>
        </w:tc>
        <w:tc>
          <w:tcPr>
            <w:tcW w:w="850" w:type="dxa"/>
            <w:vAlign w:val="center"/>
          </w:tcPr>
          <w:p>
            <w:pPr>
              <w:jc w:val="center"/>
              <w:rPr>
                <w:rFonts w:ascii="宋体" w:hAnsi="宋体"/>
              </w:rPr>
            </w:pPr>
            <w:r>
              <w:rPr>
                <w:rFonts w:ascii="宋体" w:hAnsi="宋体"/>
              </w:rPr>
              <w:t>实验</w:t>
            </w:r>
            <w:r>
              <w:rPr>
                <w:rFonts w:hint="eastAsia" w:ascii="宋体" w:hAnsi="宋体"/>
              </w:rPr>
              <w:t>/实训</w:t>
            </w:r>
          </w:p>
        </w:tc>
        <w:tc>
          <w:tcPr>
            <w:tcW w:w="567" w:type="dxa"/>
            <w:vMerge w:val="continue"/>
            <w:vAlign w:val="center"/>
          </w:tcPr>
          <w:p>
            <w:pPr>
              <w:jc w:val="center"/>
              <w:rPr>
                <w:rFonts w:ascii="宋体" w:hAnsi="宋体"/>
              </w:rPr>
            </w:pPr>
          </w:p>
        </w:tc>
        <w:tc>
          <w:tcPr>
            <w:tcW w:w="608" w:type="dxa"/>
            <w:vMerge w:val="continue"/>
            <w:vAlign w:val="center"/>
          </w:tcPr>
          <w:p>
            <w:pPr>
              <w:jc w:val="center"/>
              <w:rPr>
                <w:rFonts w:ascii="宋体" w:hAnsi="宋体"/>
              </w:rPr>
            </w:pPr>
          </w:p>
        </w:tc>
        <w:tc>
          <w:tcPr>
            <w:tcW w:w="726" w:type="dxa"/>
            <w:vMerge w:val="continue"/>
            <w:vAlign w:val="center"/>
          </w:tcPr>
          <w:p>
            <w:pPr>
              <w:jc w:val="center"/>
              <w:rPr>
                <w:rFonts w:ascii="宋体" w:hAnsi="宋体"/>
              </w:rPr>
            </w:pPr>
          </w:p>
        </w:tc>
        <w:tc>
          <w:tcPr>
            <w:tcW w:w="726" w:type="dxa"/>
            <w:vMerge w:val="continue"/>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rPr>
                <w:rFonts w:ascii="宋体" w:hAnsi="宋体" w:cs="宋体"/>
                <w:color w:val="000000"/>
              </w:rPr>
            </w:pPr>
            <w:r>
              <w:rPr>
                <w:rFonts w:ascii="宋体" w:hAnsi="宋体" w:cs="Times New Roman"/>
              </w:rPr>
              <w:t>0715D31</w:t>
            </w:r>
          </w:p>
        </w:tc>
        <w:tc>
          <w:tcPr>
            <w:tcW w:w="2695" w:type="dxa"/>
            <w:vAlign w:val="center"/>
          </w:tcPr>
          <w:p>
            <w:pPr>
              <w:jc w:val="center"/>
              <w:rPr>
                <w:rFonts w:ascii="宋体" w:hAnsi="宋体" w:cs="宋体"/>
              </w:rPr>
            </w:pPr>
            <w:r>
              <w:rPr>
                <w:rFonts w:ascii="宋体" w:hAnsi="宋体" w:cs="Times New Roman"/>
              </w:rPr>
              <w:t>制药工程课程设计</w:t>
            </w:r>
          </w:p>
        </w:tc>
        <w:tc>
          <w:tcPr>
            <w:tcW w:w="709" w:type="dxa"/>
            <w:vAlign w:val="center"/>
          </w:tcPr>
          <w:p>
            <w:pPr>
              <w:jc w:val="center"/>
              <w:rPr>
                <w:rFonts w:ascii="宋体" w:hAnsi="宋体" w:cs="宋体"/>
              </w:rPr>
            </w:pPr>
            <w:r>
              <w:rPr>
                <w:rFonts w:hint="eastAsia" w:ascii="宋体" w:hAnsi="宋体" w:cs="宋体"/>
              </w:rPr>
              <w:t>2</w:t>
            </w:r>
          </w:p>
        </w:tc>
        <w:tc>
          <w:tcPr>
            <w:tcW w:w="708" w:type="dxa"/>
            <w:vAlign w:val="center"/>
          </w:tcPr>
          <w:p>
            <w:pPr>
              <w:jc w:val="center"/>
              <w:rPr>
                <w:rFonts w:ascii="宋体" w:hAnsi="宋体" w:cs="宋体"/>
              </w:rPr>
            </w:pPr>
            <w:r>
              <w:rPr>
                <w:rFonts w:hint="eastAsia" w:ascii="宋体" w:hAnsi="宋体" w:cs="宋体"/>
              </w:rPr>
              <w:t>4周</w:t>
            </w:r>
          </w:p>
        </w:tc>
        <w:tc>
          <w:tcPr>
            <w:tcW w:w="777" w:type="dxa"/>
            <w:vAlign w:val="center"/>
          </w:tcPr>
          <w:p>
            <w:pPr>
              <w:jc w:val="center"/>
              <w:rPr>
                <w:rFonts w:ascii="宋体" w:hAnsi="宋体" w:cs="宋体"/>
              </w:rPr>
            </w:pPr>
          </w:p>
        </w:tc>
        <w:tc>
          <w:tcPr>
            <w:tcW w:w="850" w:type="dxa"/>
            <w:vAlign w:val="center"/>
          </w:tcPr>
          <w:p>
            <w:pPr>
              <w:jc w:val="center"/>
              <w:rPr>
                <w:rFonts w:ascii="宋体" w:hAnsi="宋体" w:cs="宋体"/>
              </w:rPr>
            </w:pPr>
            <w:r>
              <w:rPr>
                <w:rFonts w:hint="eastAsia" w:ascii="宋体" w:hAnsi="宋体" w:cs="宋体"/>
              </w:rPr>
              <w:t>4周</w:t>
            </w:r>
          </w:p>
        </w:tc>
        <w:tc>
          <w:tcPr>
            <w:tcW w:w="567" w:type="dxa"/>
            <w:vAlign w:val="center"/>
          </w:tcPr>
          <w:p>
            <w:pPr>
              <w:jc w:val="center"/>
              <w:rPr>
                <w:rFonts w:ascii="宋体" w:hAnsi="宋体" w:cs="宋体"/>
              </w:rPr>
            </w:pPr>
          </w:p>
        </w:tc>
        <w:tc>
          <w:tcPr>
            <w:tcW w:w="608" w:type="dxa"/>
            <w:vAlign w:val="center"/>
          </w:tcPr>
          <w:p>
            <w:pPr>
              <w:jc w:val="center"/>
              <w:rPr>
                <w:rFonts w:ascii="宋体" w:hAnsi="宋体" w:cs="宋体"/>
                <w:color w:val="000000"/>
              </w:rPr>
            </w:pPr>
            <w:r>
              <w:rPr>
                <w:rFonts w:hint="eastAsia" w:ascii="宋体" w:hAnsi="宋体" w:cs="宋体"/>
                <w:color w:val="000000"/>
              </w:rPr>
              <w:t>7</w:t>
            </w:r>
          </w:p>
        </w:tc>
        <w:tc>
          <w:tcPr>
            <w:tcW w:w="726" w:type="dxa"/>
          </w:tcPr>
          <w:p>
            <w:pPr>
              <w:jc w:val="center"/>
              <w:rPr>
                <w:rFonts w:ascii="宋体" w:hAnsi="宋体" w:cs="宋体"/>
                <w:color w:val="000000"/>
              </w:rPr>
            </w:pPr>
            <w:r>
              <w:rPr>
                <w:rFonts w:hint="eastAsia" w:ascii="宋体" w:hAnsi="宋体" w:cs="宋体"/>
                <w:color w:val="000000"/>
              </w:rPr>
              <w:t>考查</w:t>
            </w:r>
          </w:p>
        </w:tc>
        <w:tc>
          <w:tcPr>
            <w:tcW w:w="726" w:type="dxa"/>
            <w:vMerge w:val="restart"/>
            <w:vAlign w:val="center"/>
          </w:tcPr>
          <w:p>
            <w:pPr>
              <w:jc w:val="center"/>
              <w:rPr>
                <w:rFonts w:ascii="宋体" w:hAnsi="宋体" w:cs="宋体"/>
                <w:color w:val="000000"/>
              </w:rPr>
            </w:pPr>
            <w:r>
              <w:rPr>
                <w:rFonts w:hint="eastAsia" w:ascii="宋体" w:hAnsi="宋体" w:cs="宋体"/>
                <w:color w:val="000000"/>
              </w:rPr>
              <w:t>3</w:t>
            </w:r>
            <w:r>
              <w:rPr>
                <w:rFonts w:ascii="宋体" w:hAnsi="宋体" w:cs="宋体"/>
                <w:color w:val="000000"/>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rPr>
                <w:rFonts w:ascii="宋体" w:hAnsi="宋体" w:cs="宋体"/>
                <w:color w:val="000000"/>
              </w:rPr>
            </w:pPr>
            <w:r>
              <w:rPr>
                <w:rFonts w:ascii="宋体" w:hAnsi="宋体" w:cs="Times New Roman"/>
              </w:rPr>
              <w:t>0715D27</w:t>
            </w:r>
          </w:p>
        </w:tc>
        <w:tc>
          <w:tcPr>
            <w:tcW w:w="2695" w:type="dxa"/>
            <w:vAlign w:val="center"/>
          </w:tcPr>
          <w:p>
            <w:pPr>
              <w:jc w:val="center"/>
              <w:rPr>
                <w:rFonts w:ascii="宋体" w:hAnsi="宋体" w:cs="宋体"/>
              </w:rPr>
            </w:pPr>
            <w:r>
              <w:rPr>
                <w:rFonts w:ascii="宋体" w:hAnsi="宋体" w:cs="Times New Roman"/>
              </w:rPr>
              <w:t>制药仿真实验</w:t>
            </w:r>
          </w:p>
        </w:tc>
        <w:tc>
          <w:tcPr>
            <w:tcW w:w="709" w:type="dxa"/>
            <w:vAlign w:val="center"/>
          </w:tcPr>
          <w:p>
            <w:pPr>
              <w:jc w:val="center"/>
              <w:rPr>
                <w:rFonts w:ascii="宋体" w:hAnsi="宋体" w:cs="宋体"/>
              </w:rPr>
            </w:pPr>
            <w:r>
              <w:rPr>
                <w:rFonts w:hint="eastAsia" w:ascii="宋体" w:hAnsi="宋体" w:cs="宋体"/>
              </w:rPr>
              <w:t>1</w:t>
            </w:r>
          </w:p>
        </w:tc>
        <w:tc>
          <w:tcPr>
            <w:tcW w:w="708" w:type="dxa"/>
            <w:vAlign w:val="center"/>
          </w:tcPr>
          <w:p>
            <w:pPr>
              <w:jc w:val="center"/>
              <w:rPr>
                <w:rFonts w:ascii="宋体" w:hAnsi="宋体" w:cs="宋体"/>
              </w:rPr>
            </w:pPr>
            <w:r>
              <w:rPr>
                <w:rFonts w:hint="eastAsia" w:ascii="宋体" w:hAnsi="宋体" w:cs="宋体"/>
              </w:rPr>
              <w:t>1周</w:t>
            </w:r>
          </w:p>
        </w:tc>
        <w:tc>
          <w:tcPr>
            <w:tcW w:w="777" w:type="dxa"/>
            <w:vAlign w:val="center"/>
          </w:tcPr>
          <w:p>
            <w:pPr>
              <w:jc w:val="center"/>
              <w:rPr>
                <w:rFonts w:ascii="宋体" w:hAnsi="宋体" w:cs="宋体"/>
              </w:rPr>
            </w:pPr>
          </w:p>
        </w:tc>
        <w:tc>
          <w:tcPr>
            <w:tcW w:w="850" w:type="dxa"/>
            <w:vAlign w:val="center"/>
          </w:tcPr>
          <w:p>
            <w:pPr>
              <w:jc w:val="center"/>
              <w:rPr>
                <w:rFonts w:ascii="宋体" w:hAnsi="宋体" w:cs="宋体"/>
              </w:rPr>
            </w:pPr>
            <w:r>
              <w:rPr>
                <w:rFonts w:hint="eastAsia" w:ascii="宋体" w:hAnsi="宋体" w:cs="宋体"/>
              </w:rPr>
              <w:t>1周</w:t>
            </w:r>
          </w:p>
        </w:tc>
        <w:tc>
          <w:tcPr>
            <w:tcW w:w="567" w:type="dxa"/>
            <w:vAlign w:val="center"/>
          </w:tcPr>
          <w:p>
            <w:pPr>
              <w:jc w:val="center"/>
              <w:rPr>
                <w:rFonts w:ascii="宋体" w:hAnsi="宋体" w:cs="宋体"/>
              </w:rPr>
            </w:pPr>
          </w:p>
        </w:tc>
        <w:tc>
          <w:tcPr>
            <w:tcW w:w="608" w:type="dxa"/>
            <w:vAlign w:val="center"/>
          </w:tcPr>
          <w:p>
            <w:pPr>
              <w:jc w:val="center"/>
              <w:rPr>
                <w:rFonts w:ascii="宋体" w:hAnsi="宋体" w:cs="宋体"/>
                <w:color w:val="000000"/>
              </w:rPr>
            </w:pPr>
            <w:r>
              <w:rPr>
                <w:rFonts w:hint="eastAsia" w:ascii="宋体" w:hAnsi="宋体" w:cs="宋体"/>
                <w:color w:val="000000"/>
              </w:rPr>
              <w:t>7</w:t>
            </w:r>
          </w:p>
        </w:tc>
        <w:tc>
          <w:tcPr>
            <w:tcW w:w="726" w:type="dxa"/>
          </w:tcPr>
          <w:p>
            <w:pPr>
              <w:jc w:val="center"/>
              <w:rPr>
                <w:rFonts w:ascii="宋体" w:hAnsi="宋体" w:cs="宋体"/>
                <w:color w:val="000000"/>
              </w:rPr>
            </w:pPr>
            <w:r>
              <w:rPr>
                <w:rFonts w:hint="eastAsia" w:ascii="宋体" w:hAnsi="宋体" w:cs="宋体"/>
                <w:color w:val="000000"/>
              </w:rPr>
              <w:t>考试</w:t>
            </w:r>
          </w:p>
        </w:tc>
        <w:tc>
          <w:tcPr>
            <w:tcW w:w="726" w:type="dxa"/>
            <w:vMerge w:val="continue"/>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31" w:type="dxa"/>
            <w:gridSpan w:val="2"/>
            <w:vAlign w:val="center"/>
          </w:tcPr>
          <w:p>
            <w:pPr>
              <w:jc w:val="center"/>
              <w:rPr>
                <w:rFonts w:ascii="宋体" w:hAnsi="宋体" w:cs="宋体"/>
              </w:rPr>
            </w:pPr>
            <w:r>
              <w:rPr>
                <w:rFonts w:hint="eastAsia" w:ascii="宋体" w:hAnsi="宋体" w:cs="宋体"/>
              </w:rPr>
              <w:t>小计</w:t>
            </w:r>
          </w:p>
        </w:tc>
        <w:tc>
          <w:tcPr>
            <w:tcW w:w="709" w:type="dxa"/>
            <w:vAlign w:val="center"/>
          </w:tcPr>
          <w:p>
            <w:pPr>
              <w:jc w:val="center"/>
              <w:rPr>
                <w:rFonts w:ascii="宋体" w:hAnsi="宋体" w:cs="宋体"/>
              </w:rPr>
            </w:pPr>
            <w:r>
              <w:rPr>
                <w:rFonts w:hint="eastAsia" w:ascii="宋体" w:hAnsi="宋体" w:cs="宋体"/>
              </w:rPr>
              <w:t>3</w:t>
            </w:r>
          </w:p>
        </w:tc>
        <w:tc>
          <w:tcPr>
            <w:tcW w:w="708" w:type="dxa"/>
            <w:vAlign w:val="center"/>
          </w:tcPr>
          <w:p>
            <w:pPr>
              <w:jc w:val="center"/>
              <w:rPr>
                <w:rFonts w:ascii="宋体" w:hAnsi="宋体" w:cs="宋体"/>
              </w:rPr>
            </w:pPr>
            <w:r>
              <w:rPr>
                <w:rFonts w:hint="eastAsia" w:ascii="宋体" w:hAnsi="宋体" w:cs="宋体"/>
              </w:rPr>
              <w:t>5周</w:t>
            </w:r>
          </w:p>
        </w:tc>
        <w:tc>
          <w:tcPr>
            <w:tcW w:w="777" w:type="dxa"/>
            <w:vAlign w:val="center"/>
          </w:tcPr>
          <w:p>
            <w:pPr>
              <w:jc w:val="center"/>
              <w:rPr>
                <w:rFonts w:ascii="宋体" w:hAnsi="宋体" w:cs="宋体"/>
              </w:rPr>
            </w:pPr>
          </w:p>
        </w:tc>
        <w:tc>
          <w:tcPr>
            <w:tcW w:w="850" w:type="dxa"/>
            <w:vAlign w:val="center"/>
          </w:tcPr>
          <w:p>
            <w:pPr>
              <w:jc w:val="center"/>
              <w:rPr>
                <w:rFonts w:ascii="宋体" w:hAnsi="宋体" w:cs="宋体"/>
              </w:rPr>
            </w:pPr>
          </w:p>
        </w:tc>
        <w:tc>
          <w:tcPr>
            <w:tcW w:w="567" w:type="dxa"/>
            <w:vAlign w:val="center"/>
          </w:tcPr>
          <w:p>
            <w:pPr>
              <w:jc w:val="center"/>
              <w:rPr>
                <w:rFonts w:ascii="宋体" w:hAnsi="宋体" w:cs="宋体"/>
              </w:rPr>
            </w:pPr>
          </w:p>
        </w:tc>
        <w:tc>
          <w:tcPr>
            <w:tcW w:w="608" w:type="dxa"/>
            <w:vAlign w:val="center"/>
          </w:tcPr>
          <w:p>
            <w:pPr>
              <w:jc w:val="center"/>
              <w:rPr>
                <w:rFonts w:ascii="宋体" w:hAnsi="宋体" w:cs="宋体"/>
                <w:color w:val="000000"/>
              </w:rPr>
            </w:pPr>
          </w:p>
        </w:tc>
        <w:tc>
          <w:tcPr>
            <w:tcW w:w="726" w:type="dxa"/>
          </w:tcPr>
          <w:p>
            <w:pPr>
              <w:jc w:val="center"/>
              <w:rPr>
                <w:rFonts w:ascii="宋体" w:hAnsi="宋体" w:cs="宋体"/>
                <w:color w:val="000000"/>
              </w:rPr>
            </w:pPr>
          </w:p>
        </w:tc>
        <w:tc>
          <w:tcPr>
            <w:tcW w:w="726" w:type="dxa"/>
            <w:vAlign w:val="center"/>
          </w:tcPr>
          <w:p>
            <w:pPr>
              <w:jc w:val="center"/>
              <w:rPr>
                <w:rFonts w:ascii="宋体" w:hAnsi="宋体" w:cs="宋体"/>
                <w:color w:val="000000"/>
              </w:rPr>
            </w:pPr>
          </w:p>
        </w:tc>
      </w:tr>
    </w:tbl>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2.集中实践</w:t>
      </w:r>
    </w:p>
    <w:tbl>
      <w:tblPr>
        <w:tblStyle w:val="12"/>
        <w:tblW w:w="9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777"/>
        <w:gridCol w:w="850"/>
        <w:gridCol w:w="567"/>
        <w:gridCol w:w="608"/>
        <w:gridCol w:w="800"/>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restart"/>
            <w:vAlign w:val="center"/>
          </w:tcPr>
          <w:p>
            <w:pPr>
              <w:jc w:val="center"/>
              <w:rPr>
                <w:rFonts w:ascii="宋体" w:hAnsi="宋体"/>
              </w:rPr>
            </w:pPr>
            <w:r>
              <w:rPr>
                <w:rFonts w:ascii="宋体" w:hAnsi="宋体"/>
              </w:rPr>
              <w:t>课程</w:t>
            </w:r>
          </w:p>
          <w:p>
            <w:pPr>
              <w:jc w:val="center"/>
              <w:rPr>
                <w:rFonts w:ascii="宋体" w:hAnsi="宋体"/>
              </w:rPr>
            </w:pPr>
            <w:r>
              <w:rPr>
                <w:rFonts w:ascii="宋体" w:hAnsi="宋体"/>
              </w:rPr>
              <w:t>代码</w:t>
            </w:r>
          </w:p>
        </w:tc>
        <w:tc>
          <w:tcPr>
            <w:tcW w:w="2695" w:type="dxa"/>
            <w:vMerge w:val="restart"/>
            <w:vAlign w:val="center"/>
          </w:tcPr>
          <w:p>
            <w:pPr>
              <w:jc w:val="center"/>
              <w:rPr>
                <w:rFonts w:ascii="宋体" w:hAnsi="宋体"/>
              </w:rPr>
            </w:pPr>
            <w:r>
              <w:rPr>
                <w:rFonts w:ascii="宋体" w:hAnsi="宋体"/>
              </w:rPr>
              <w:t>课程名称</w:t>
            </w:r>
          </w:p>
        </w:tc>
        <w:tc>
          <w:tcPr>
            <w:tcW w:w="709" w:type="dxa"/>
            <w:vMerge w:val="restart"/>
            <w:vAlign w:val="center"/>
          </w:tcPr>
          <w:p>
            <w:pPr>
              <w:jc w:val="center"/>
              <w:rPr>
                <w:rFonts w:ascii="宋体" w:hAnsi="宋体"/>
              </w:rPr>
            </w:pPr>
            <w:r>
              <w:rPr>
                <w:rFonts w:ascii="宋体" w:hAnsi="宋体"/>
              </w:rPr>
              <w:t>学分</w:t>
            </w:r>
          </w:p>
        </w:tc>
        <w:tc>
          <w:tcPr>
            <w:tcW w:w="2335" w:type="dxa"/>
            <w:gridSpan w:val="3"/>
            <w:vAlign w:val="center"/>
          </w:tcPr>
          <w:p>
            <w:pPr>
              <w:jc w:val="center"/>
              <w:rPr>
                <w:rFonts w:ascii="宋体" w:hAnsi="宋体"/>
              </w:rPr>
            </w:pPr>
            <w:r>
              <w:rPr>
                <w:rFonts w:ascii="宋体" w:hAnsi="宋体"/>
              </w:rPr>
              <w:t>学时</w:t>
            </w:r>
          </w:p>
        </w:tc>
        <w:tc>
          <w:tcPr>
            <w:tcW w:w="567" w:type="dxa"/>
            <w:vMerge w:val="restart"/>
            <w:vAlign w:val="center"/>
          </w:tcPr>
          <w:p>
            <w:pPr>
              <w:jc w:val="center"/>
              <w:rPr>
                <w:rFonts w:ascii="宋体" w:hAnsi="宋体"/>
              </w:rPr>
            </w:pPr>
            <w:r>
              <w:rPr>
                <w:rFonts w:ascii="宋体" w:hAnsi="宋体"/>
              </w:rPr>
              <w:t>周</w:t>
            </w:r>
          </w:p>
          <w:p>
            <w:pPr>
              <w:jc w:val="center"/>
              <w:rPr>
                <w:rFonts w:ascii="宋体" w:hAnsi="宋体"/>
              </w:rPr>
            </w:pPr>
            <w:r>
              <w:rPr>
                <w:rFonts w:ascii="宋体" w:hAnsi="宋体"/>
              </w:rPr>
              <w:t>学</w:t>
            </w:r>
          </w:p>
          <w:p>
            <w:pPr>
              <w:jc w:val="center"/>
              <w:rPr>
                <w:rFonts w:ascii="宋体" w:hAnsi="宋体"/>
              </w:rPr>
            </w:pPr>
            <w:r>
              <w:rPr>
                <w:rFonts w:ascii="宋体" w:hAnsi="宋体"/>
              </w:rPr>
              <w:t>时</w:t>
            </w:r>
          </w:p>
        </w:tc>
        <w:tc>
          <w:tcPr>
            <w:tcW w:w="608" w:type="dxa"/>
            <w:vMerge w:val="restart"/>
            <w:vAlign w:val="center"/>
          </w:tcPr>
          <w:p>
            <w:pPr>
              <w:jc w:val="center"/>
              <w:rPr>
                <w:rFonts w:ascii="宋体" w:hAnsi="宋体"/>
              </w:rPr>
            </w:pPr>
            <w:r>
              <w:rPr>
                <w:rFonts w:ascii="宋体" w:hAnsi="宋体"/>
              </w:rPr>
              <w:t>学期</w:t>
            </w:r>
          </w:p>
        </w:tc>
        <w:tc>
          <w:tcPr>
            <w:tcW w:w="800" w:type="dxa"/>
            <w:vMerge w:val="restart"/>
            <w:vAlign w:val="center"/>
          </w:tcPr>
          <w:p>
            <w:pPr>
              <w:jc w:val="center"/>
              <w:rPr>
                <w:rFonts w:ascii="宋体" w:hAnsi="宋体"/>
              </w:rPr>
            </w:pPr>
            <w:r>
              <w:rPr>
                <w:rFonts w:hint="eastAsia" w:ascii="宋体" w:hAnsi="宋体"/>
              </w:rPr>
              <w:t>考核方式</w:t>
            </w:r>
          </w:p>
        </w:tc>
        <w:tc>
          <w:tcPr>
            <w:tcW w:w="800" w:type="dxa"/>
            <w:vMerge w:val="restart"/>
            <w:vAlign w:val="center"/>
          </w:tcPr>
          <w:p>
            <w:pPr>
              <w:jc w:val="center"/>
              <w:rPr>
                <w:rFonts w:ascii="宋体" w:hAnsi="宋体"/>
              </w:rPr>
            </w:pPr>
            <w:r>
              <w:rPr>
                <w:rFonts w:hint="eastAsia" w:ascii="宋体" w:hAnsi="宋体"/>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continue"/>
            <w:vAlign w:val="center"/>
          </w:tcPr>
          <w:p>
            <w:pPr>
              <w:jc w:val="center"/>
              <w:rPr>
                <w:rFonts w:ascii="宋体" w:hAnsi="宋体"/>
              </w:rPr>
            </w:pPr>
          </w:p>
        </w:tc>
        <w:tc>
          <w:tcPr>
            <w:tcW w:w="2695" w:type="dxa"/>
            <w:vMerge w:val="continue"/>
            <w:vAlign w:val="center"/>
          </w:tcPr>
          <w:p>
            <w:pPr>
              <w:jc w:val="center"/>
              <w:rPr>
                <w:rFonts w:ascii="宋体" w:hAnsi="宋体"/>
              </w:rPr>
            </w:pPr>
          </w:p>
        </w:tc>
        <w:tc>
          <w:tcPr>
            <w:tcW w:w="709" w:type="dxa"/>
            <w:vMerge w:val="continue"/>
            <w:vAlign w:val="center"/>
          </w:tcPr>
          <w:p>
            <w:pPr>
              <w:jc w:val="center"/>
              <w:rPr>
                <w:rFonts w:ascii="宋体" w:hAnsi="宋体"/>
              </w:rPr>
            </w:pPr>
          </w:p>
        </w:tc>
        <w:tc>
          <w:tcPr>
            <w:tcW w:w="708" w:type="dxa"/>
            <w:vAlign w:val="center"/>
          </w:tcPr>
          <w:p>
            <w:pPr>
              <w:jc w:val="center"/>
              <w:rPr>
                <w:rFonts w:ascii="宋体" w:hAnsi="宋体"/>
              </w:rPr>
            </w:pPr>
            <w:r>
              <w:rPr>
                <w:rFonts w:hint="eastAsia" w:ascii="宋体" w:hAnsi="宋体"/>
              </w:rPr>
              <w:t>总</w:t>
            </w:r>
          </w:p>
          <w:p>
            <w:pPr>
              <w:jc w:val="center"/>
              <w:rPr>
                <w:rFonts w:ascii="宋体" w:hAnsi="宋体"/>
              </w:rPr>
            </w:pPr>
            <w:r>
              <w:rPr>
                <w:rFonts w:hint="eastAsia" w:ascii="宋体" w:hAnsi="宋体"/>
              </w:rPr>
              <w:t>学时</w:t>
            </w:r>
          </w:p>
        </w:tc>
        <w:tc>
          <w:tcPr>
            <w:tcW w:w="777" w:type="dxa"/>
            <w:vAlign w:val="center"/>
          </w:tcPr>
          <w:p>
            <w:pPr>
              <w:jc w:val="center"/>
              <w:rPr>
                <w:rFonts w:ascii="宋体" w:hAnsi="宋体"/>
              </w:rPr>
            </w:pPr>
            <w:r>
              <w:rPr>
                <w:rFonts w:ascii="宋体" w:hAnsi="宋体"/>
              </w:rPr>
              <w:t>理论</w:t>
            </w:r>
          </w:p>
        </w:tc>
        <w:tc>
          <w:tcPr>
            <w:tcW w:w="850" w:type="dxa"/>
            <w:vAlign w:val="center"/>
          </w:tcPr>
          <w:p>
            <w:pPr>
              <w:jc w:val="center"/>
              <w:rPr>
                <w:rFonts w:ascii="宋体" w:hAnsi="宋体"/>
              </w:rPr>
            </w:pPr>
            <w:r>
              <w:rPr>
                <w:rFonts w:ascii="宋体" w:hAnsi="宋体"/>
              </w:rPr>
              <w:t>实验</w:t>
            </w:r>
            <w:r>
              <w:rPr>
                <w:rFonts w:hint="eastAsia" w:ascii="宋体" w:hAnsi="宋体"/>
              </w:rPr>
              <w:t>/实训</w:t>
            </w:r>
          </w:p>
        </w:tc>
        <w:tc>
          <w:tcPr>
            <w:tcW w:w="567" w:type="dxa"/>
            <w:vMerge w:val="continue"/>
            <w:vAlign w:val="center"/>
          </w:tcPr>
          <w:p>
            <w:pPr>
              <w:jc w:val="center"/>
              <w:rPr>
                <w:rFonts w:ascii="宋体" w:hAnsi="宋体"/>
              </w:rPr>
            </w:pPr>
          </w:p>
        </w:tc>
        <w:tc>
          <w:tcPr>
            <w:tcW w:w="608" w:type="dxa"/>
            <w:vMerge w:val="continue"/>
            <w:vAlign w:val="center"/>
          </w:tcPr>
          <w:p>
            <w:pPr>
              <w:jc w:val="center"/>
              <w:rPr>
                <w:rFonts w:ascii="宋体" w:hAnsi="宋体"/>
              </w:rPr>
            </w:pPr>
          </w:p>
        </w:tc>
        <w:tc>
          <w:tcPr>
            <w:tcW w:w="800" w:type="dxa"/>
            <w:vMerge w:val="continue"/>
          </w:tcPr>
          <w:p>
            <w:pPr>
              <w:jc w:val="center"/>
              <w:rPr>
                <w:rFonts w:ascii="宋体" w:hAnsi="宋体"/>
              </w:rPr>
            </w:pPr>
          </w:p>
        </w:tc>
        <w:tc>
          <w:tcPr>
            <w:tcW w:w="800" w:type="dxa"/>
            <w:vMerge w:val="continue"/>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rPr>
                <w:rFonts w:ascii="宋体" w:hAnsi="宋体" w:cs="Times New Roman"/>
              </w:rPr>
            </w:pPr>
            <w:r>
              <w:rPr>
                <w:rFonts w:ascii="宋体" w:hAnsi="宋体" w:cs="Times New Roman"/>
              </w:rPr>
              <w:t>0021D03</w:t>
            </w:r>
          </w:p>
        </w:tc>
        <w:tc>
          <w:tcPr>
            <w:tcW w:w="2695" w:type="dxa"/>
            <w:vAlign w:val="center"/>
          </w:tcPr>
          <w:p>
            <w:pPr>
              <w:jc w:val="center"/>
              <w:rPr>
                <w:rFonts w:ascii="宋体" w:hAnsi="宋体" w:cs="宋体"/>
              </w:rPr>
            </w:pPr>
            <w:r>
              <w:rPr>
                <w:rFonts w:hint="eastAsia" w:ascii="宋体" w:hAnsi="宋体" w:cs="宋体"/>
                <w:color w:val="000000"/>
              </w:rPr>
              <w:t>入学教育与军训</w:t>
            </w:r>
          </w:p>
        </w:tc>
        <w:tc>
          <w:tcPr>
            <w:tcW w:w="709" w:type="dxa"/>
            <w:vAlign w:val="center"/>
          </w:tcPr>
          <w:p>
            <w:pPr>
              <w:jc w:val="center"/>
              <w:rPr>
                <w:rFonts w:ascii="宋体" w:hAnsi="宋体" w:cs="宋体"/>
              </w:rPr>
            </w:pPr>
            <w:r>
              <w:rPr>
                <w:rFonts w:ascii="宋体" w:hAnsi="宋体" w:cs="宋体"/>
                <w:color w:val="000000"/>
              </w:rPr>
              <w:t>2</w:t>
            </w:r>
          </w:p>
        </w:tc>
        <w:tc>
          <w:tcPr>
            <w:tcW w:w="708" w:type="dxa"/>
            <w:vAlign w:val="center"/>
          </w:tcPr>
          <w:p>
            <w:pPr>
              <w:jc w:val="center"/>
              <w:rPr>
                <w:rFonts w:ascii="宋体" w:hAnsi="宋体" w:cs="宋体"/>
              </w:rPr>
            </w:pPr>
            <w:r>
              <w:rPr>
                <w:rFonts w:hint="eastAsia" w:ascii="宋体" w:hAnsi="宋体" w:cs="宋体"/>
                <w:color w:val="000000"/>
              </w:rPr>
              <w:t>2周</w:t>
            </w:r>
          </w:p>
        </w:tc>
        <w:tc>
          <w:tcPr>
            <w:tcW w:w="777" w:type="dxa"/>
            <w:vAlign w:val="center"/>
          </w:tcPr>
          <w:p>
            <w:pPr>
              <w:jc w:val="center"/>
              <w:rPr>
                <w:rFonts w:ascii="宋体" w:hAnsi="宋体" w:cs="宋体"/>
              </w:rPr>
            </w:pPr>
          </w:p>
        </w:tc>
        <w:tc>
          <w:tcPr>
            <w:tcW w:w="850" w:type="dxa"/>
            <w:vAlign w:val="center"/>
          </w:tcPr>
          <w:p>
            <w:pPr>
              <w:jc w:val="center"/>
              <w:rPr>
                <w:rFonts w:ascii="宋体" w:hAnsi="宋体" w:cs="宋体"/>
              </w:rPr>
            </w:pPr>
            <w:r>
              <w:rPr>
                <w:rFonts w:hint="eastAsia" w:ascii="宋体" w:hAnsi="宋体" w:cs="宋体"/>
                <w:color w:val="000000"/>
              </w:rPr>
              <w:t>2周</w:t>
            </w:r>
          </w:p>
        </w:tc>
        <w:tc>
          <w:tcPr>
            <w:tcW w:w="567" w:type="dxa"/>
            <w:vAlign w:val="center"/>
          </w:tcPr>
          <w:p>
            <w:pPr>
              <w:jc w:val="center"/>
              <w:rPr>
                <w:rFonts w:ascii="宋体" w:hAnsi="宋体" w:cs="宋体"/>
              </w:rPr>
            </w:pPr>
          </w:p>
        </w:tc>
        <w:tc>
          <w:tcPr>
            <w:tcW w:w="608" w:type="dxa"/>
            <w:vAlign w:val="center"/>
          </w:tcPr>
          <w:p>
            <w:pPr>
              <w:jc w:val="center"/>
              <w:rPr>
                <w:rFonts w:ascii="宋体" w:hAnsi="宋体" w:cs="宋体"/>
                <w:color w:val="000000"/>
              </w:rPr>
            </w:pPr>
            <w:r>
              <w:rPr>
                <w:rFonts w:ascii="宋体" w:hAnsi="宋体" w:cs="宋体"/>
                <w:color w:val="000000"/>
              </w:rPr>
              <w:t>1</w:t>
            </w:r>
          </w:p>
        </w:tc>
        <w:tc>
          <w:tcPr>
            <w:tcW w:w="800" w:type="dxa"/>
            <w:vAlign w:val="center"/>
          </w:tcPr>
          <w:p>
            <w:pPr>
              <w:jc w:val="center"/>
              <w:rPr>
                <w:rFonts w:ascii="宋体" w:hAnsi="宋体" w:cs="宋体"/>
                <w:color w:val="000000"/>
              </w:rPr>
            </w:pPr>
            <w:r>
              <w:rPr>
                <w:rFonts w:hint="eastAsia" w:ascii="宋体" w:hAnsi="宋体" w:cs="宋体"/>
                <w:color w:val="000000"/>
              </w:rPr>
              <w:t>考查</w:t>
            </w:r>
          </w:p>
        </w:tc>
        <w:tc>
          <w:tcPr>
            <w:tcW w:w="800" w:type="dxa"/>
            <w:vAlign w:val="center"/>
          </w:tcPr>
          <w:p>
            <w:pPr>
              <w:jc w:val="center"/>
              <w:rPr>
                <w:rFonts w:ascii="宋体" w:hAnsi="宋体" w:cs="宋体"/>
                <w:color w:val="000000"/>
              </w:rPr>
            </w:pPr>
            <w:r>
              <w:rPr>
                <w:rFonts w:hint="eastAsia" w:ascii="宋体" w:hAnsi="宋体" w:cs="宋体"/>
                <w:color w:val="000000"/>
              </w:rPr>
              <w:t>0600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rPr>
                <w:rFonts w:ascii="宋体" w:hAnsi="宋体" w:cs="Times New Roman"/>
              </w:rPr>
            </w:pPr>
            <w:r>
              <w:rPr>
                <w:rFonts w:ascii="宋体" w:hAnsi="宋体" w:cs="Times New Roman"/>
              </w:rPr>
              <w:t>1610D03</w:t>
            </w:r>
          </w:p>
        </w:tc>
        <w:tc>
          <w:tcPr>
            <w:tcW w:w="2695" w:type="dxa"/>
            <w:vAlign w:val="center"/>
          </w:tcPr>
          <w:p>
            <w:pPr>
              <w:jc w:val="center"/>
              <w:rPr>
                <w:rFonts w:ascii="宋体" w:hAnsi="宋体" w:cs="宋体"/>
              </w:rPr>
            </w:pPr>
            <w:r>
              <w:rPr>
                <w:rFonts w:hint="eastAsia" w:ascii="宋体" w:hAnsi="宋体" w:cs="宋体"/>
                <w:color w:val="000000"/>
              </w:rPr>
              <w:t>公民素质现状及问题调研</w:t>
            </w:r>
          </w:p>
        </w:tc>
        <w:tc>
          <w:tcPr>
            <w:tcW w:w="709" w:type="dxa"/>
            <w:vAlign w:val="center"/>
          </w:tcPr>
          <w:p>
            <w:pPr>
              <w:jc w:val="center"/>
              <w:rPr>
                <w:rFonts w:ascii="宋体" w:hAnsi="宋体" w:cs="宋体"/>
              </w:rPr>
            </w:pPr>
            <w:r>
              <w:rPr>
                <w:rFonts w:ascii="宋体" w:hAnsi="宋体" w:cs="宋体"/>
                <w:color w:val="000000"/>
              </w:rPr>
              <w:t>0.5</w:t>
            </w:r>
          </w:p>
        </w:tc>
        <w:tc>
          <w:tcPr>
            <w:tcW w:w="708" w:type="dxa"/>
            <w:vAlign w:val="center"/>
          </w:tcPr>
          <w:p>
            <w:pPr>
              <w:jc w:val="center"/>
              <w:rPr>
                <w:rFonts w:ascii="宋体" w:hAnsi="宋体" w:cs="宋体"/>
              </w:rPr>
            </w:pPr>
            <w:r>
              <w:rPr>
                <w:rFonts w:hint="eastAsia" w:ascii="宋体" w:hAnsi="宋体" w:cs="宋体"/>
                <w:color w:val="000000"/>
              </w:rPr>
              <w:t>0.5周</w:t>
            </w:r>
          </w:p>
        </w:tc>
        <w:tc>
          <w:tcPr>
            <w:tcW w:w="777" w:type="dxa"/>
            <w:vAlign w:val="center"/>
          </w:tcPr>
          <w:p>
            <w:pPr>
              <w:jc w:val="center"/>
              <w:rPr>
                <w:rFonts w:ascii="宋体" w:hAnsi="宋体" w:cs="宋体"/>
              </w:rPr>
            </w:pPr>
          </w:p>
        </w:tc>
        <w:tc>
          <w:tcPr>
            <w:tcW w:w="850" w:type="dxa"/>
            <w:vAlign w:val="center"/>
          </w:tcPr>
          <w:p>
            <w:pPr>
              <w:jc w:val="center"/>
              <w:rPr>
                <w:rFonts w:ascii="宋体" w:hAnsi="宋体" w:cs="宋体"/>
              </w:rPr>
            </w:pPr>
            <w:r>
              <w:rPr>
                <w:rFonts w:hint="eastAsia" w:ascii="宋体" w:hAnsi="宋体" w:cs="宋体"/>
                <w:color w:val="000000"/>
              </w:rPr>
              <w:t>0.5周</w:t>
            </w:r>
          </w:p>
        </w:tc>
        <w:tc>
          <w:tcPr>
            <w:tcW w:w="567" w:type="dxa"/>
            <w:vAlign w:val="center"/>
          </w:tcPr>
          <w:p>
            <w:pPr>
              <w:jc w:val="center"/>
              <w:rPr>
                <w:rFonts w:ascii="宋体" w:hAnsi="宋体" w:cs="宋体"/>
              </w:rPr>
            </w:pPr>
          </w:p>
        </w:tc>
        <w:tc>
          <w:tcPr>
            <w:tcW w:w="608" w:type="dxa"/>
            <w:vAlign w:val="center"/>
          </w:tcPr>
          <w:p>
            <w:pPr>
              <w:jc w:val="center"/>
              <w:rPr>
                <w:rFonts w:ascii="宋体" w:hAnsi="宋体" w:cs="宋体"/>
                <w:color w:val="000000"/>
              </w:rPr>
            </w:pPr>
            <w:r>
              <w:rPr>
                <w:rFonts w:ascii="宋体" w:hAnsi="宋体" w:cs="宋体"/>
                <w:color w:val="000000"/>
              </w:rPr>
              <w:t>1</w:t>
            </w:r>
          </w:p>
        </w:tc>
        <w:tc>
          <w:tcPr>
            <w:tcW w:w="800" w:type="dxa"/>
            <w:vAlign w:val="center"/>
          </w:tcPr>
          <w:p>
            <w:pPr>
              <w:jc w:val="center"/>
              <w:rPr>
                <w:rFonts w:ascii="宋体" w:hAnsi="宋体" w:cs="宋体"/>
                <w:color w:val="000000"/>
              </w:rPr>
            </w:pPr>
            <w:r>
              <w:rPr>
                <w:rFonts w:hint="eastAsia" w:ascii="宋体" w:hAnsi="宋体" w:cs="宋体"/>
                <w:color w:val="000000"/>
              </w:rPr>
              <w:t>考查</w:t>
            </w:r>
          </w:p>
        </w:tc>
        <w:tc>
          <w:tcPr>
            <w:tcW w:w="800" w:type="dxa"/>
            <w:vMerge w:val="restart"/>
            <w:vAlign w:val="center"/>
          </w:tcPr>
          <w:p>
            <w:pPr>
              <w:jc w:val="center"/>
              <w:rPr>
                <w:rFonts w:ascii="宋体" w:hAnsi="宋体" w:cs="宋体"/>
                <w:color w:val="000000"/>
              </w:rPr>
            </w:pPr>
            <w:r>
              <w:rPr>
                <w:rFonts w:hint="eastAsia" w:ascii="宋体" w:hAnsi="宋体" w:cs="宋体"/>
                <w:color w:val="000000"/>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rPr>
                <w:rFonts w:ascii="宋体" w:hAnsi="宋体" w:cs="Times New Roman"/>
              </w:rPr>
            </w:pPr>
            <w:r>
              <w:rPr>
                <w:rFonts w:ascii="宋体" w:hAnsi="宋体" w:cs="Times New Roman"/>
              </w:rPr>
              <w:t>1610D06</w:t>
            </w:r>
          </w:p>
        </w:tc>
        <w:tc>
          <w:tcPr>
            <w:tcW w:w="2695" w:type="dxa"/>
            <w:vAlign w:val="center"/>
          </w:tcPr>
          <w:p>
            <w:pPr>
              <w:jc w:val="center"/>
              <w:rPr>
                <w:rFonts w:ascii="宋体" w:hAnsi="宋体" w:cs="宋体"/>
              </w:rPr>
            </w:pPr>
            <w:r>
              <w:rPr>
                <w:rFonts w:hint="eastAsia" w:ascii="宋体" w:hAnsi="宋体" w:cs="宋体"/>
                <w:color w:val="000000"/>
              </w:rPr>
              <w:t>马克思主义与中国社会变革</w:t>
            </w:r>
          </w:p>
        </w:tc>
        <w:tc>
          <w:tcPr>
            <w:tcW w:w="709" w:type="dxa"/>
            <w:vAlign w:val="center"/>
          </w:tcPr>
          <w:p>
            <w:pPr>
              <w:jc w:val="center"/>
              <w:rPr>
                <w:rFonts w:ascii="宋体" w:hAnsi="宋体" w:cs="宋体"/>
              </w:rPr>
            </w:pPr>
            <w:r>
              <w:rPr>
                <w:rFonts w:ascii="宋体" w:hAnsi="宋体" w:cs="宋体"/>
                <w:color w:val="000000"/>
              </w:rPr>
              <w:t>0.5</w:t>
            </w:r>
          </w:p>
        </w:tc>
        <w:tc>
          <w:tcPr>
            <w:tcW w:w="708" w:type="dxa"/>
            <w:vAlign w:val="center"/>
          </w:tcPr>
          <w:p>
            <w:pPr>
              <w:jc w:val="center"/>
              <w:rPr>
                <w:rFonts w:ascii="宋体" w:hAnsi="宋体" w:cs="宋体"/>
              </w:rPr>
            </w:pPr>
            <w:r>
              <w:rPr>
                <w:rFonts w:hint="eastAsia" w:ascii="宋体" w:hAnsi="宋体" w:cs="宋体"/>
                <w:color w:val="000000"/>
              </w:rPr>
              <w:t>0.5周</w:t>
            </w:r>
          </w:p>
        </w:tc>
        <w:tc>
          <w:tcPr>
            <w:tcW w:w="777" w:type="dxa"/>
            <w:vAlign w:val="center"/>
          </w:tcPr>
          <w:p>
            <w:pPr>
              <w:jc w:val="center"/>
              <w:rPr>
                <w:rFonts w:ascii="宋体" w:hAnsi="宋体" w:cs="宋体"/>
              </w:rPr>
            </w:pPr>
          </w:p>
        </w:tc>
        <w:tc>
          <w:tcPr>
            <w:tcW w:w="850" w:type="dxa"/>
            <w:vAlign w:val="center"/>
          </w:tcPr>
          <w:p>
            <w:pPr>
              <w:jc w:val="center"/>
              <w:rPr>
                <w:rFonts w:ascii="宋体" w:hAnsi="宋体" w:cs="宋体"/>
              </w:rPr>
            </w:pPr>
            <w:r>
              <w:rPr>
                <w:rFonts w:hint="eastAsia" w:ascii="宋体" w:hAnsi="宋体" w:cs="宋体"/>
                <w:color w:val="000000"/>
              </w:rPr>
              <w:t>0.5周</w:t>
            </w:r>
          </w:p>
        </w:tc>
        <w:tc>
          <w:tcPr>
            <w:tcW w:w="567" w:type="dxa"/>
            <w:vAlign w:val="center"/>
          </w:tcPr>
          <w:p>
            <w:pPr>
              <w:jc w:val="center"/>
              <w:rPr>
                <w:rFonts w:ascii="宋体" w:hAnsi="宋体" w:cs="宋体"/>
              </w:rPr>
            </w:pPr>
          </w:p>
        </w:tc>
        <w:tc>
          <w:tcPr>
            <w:tcW w:w="608" w:type="dxa"/>
            <w:vAlign w:val="center"/>
          </w:tcPr>
          <w:p>
            <w:pPr>
              <w:jc w:val="center"/>
              <w:rPr>
                <w:rFonts w:ascii="宋体" w:hAnsi="宋体" w:cs="宋体"/>
                <w:color w:val="000000"/>
              </w:rPr>
            </w:pPr>
            <w:r>
              <w:rPr>
                <w:rFonts w:ascii="宋体" w:hAnsi="宋体" w:cs="宋体"/>
                <w:color w:val="000000"/>
              </w:rPr>
              <w:t>3</w:t>
            </w:r>
          </w:p>
        </w:tc>
        <w:tc>
          <w:tcPr>
            <w:tcW w:w="800" w:type="dxa"/>
            <w:vAlign w:val="center"/>
          </w:tcPr>
          <w:p>
            <w:pPr>
              <w:jc w:val="center"/>
              <w:rPr>
                <w:rFonts w:ascii="宋体" w:hAnsi="宋体" w:cs="宋体"/>
                <w:color w:val="000000"/>
              </w:rPr>
            </w:pPr>
            <w:r>
              <w:rPr>
                <w:rFonts w:hint="eastAsia" w:ascii="宋体" w:hAnsi="宋体" w:cs="宋体"/>
                <w:color w:val="000000"/>
              </w:rPr>
              <w:t>考试</w:t>
            </w:r>
          </w:p>
        </w:tc>
        <w:tc>
          <w:tcPr>
            <w:tcW w:w="800" w:type="dxa"/>
            <w:vMerge w:val="continue"/>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rPr>
                <w:rFonts w:ascii="宋体" w:hAnsi="宋体" w:cs="Times New Roman"/>
              </w:rPr>
            </w:pPr>
            <w:r>
              <w:rPr>
                <w:rFonts w:ascii="宋体" w:hAnsi="宋体" w:cs="Times New Roman"/>
              </w:rPr>
              <w:t>1610D07</w:t>
            </w:r>
          </w:p>
        </w:tc>
        <w:tc>
          <w:tcPr>
            <w:tcW w:w="2695" w:type="dxa"/>
            <w:vAlign w:val="center"/>
          </w:tcPr>
          <w:p>
            <w:pPr>
              <w:jc w:val="center"/>
              <w:rPr>
                <w:rFonts w:ascii="宋体" w:hAnsi="宋体" w:cs="宋体"/>
              </w:rPr>
            </w:pPr>
            <w:r>
              <w:rPr>
                <w:rFonts w:hint="eastAsia" w:ascii="宋体" w:hAnsi="宋体" w:cs="宋体"/>
                <w:color w:val="000000"/>
              </w:rPr>
              <w:t>地方改革开放新变化调研</w:t>
            </w:r>
          </w:p>
        </w:tc>
        <w:tc>
          <w:tcPr>
            <w:tcW w:w="709" w:type="dxa"/>
            <w:vAlign w:val="center"/>
          </w:tcPr>
          <w:p>
            <w:pPr>
              <w:jc w:val="center"/>
              <w:rPr>
                <w:rFonts w:ascii="宋体" w:hAnsi="宋体" w:cs="宋体"/>
              </w:rPr>
            </w:pPr>
            <w:r>
              <w:rPr>
                <w:rFonts w:ascii="宋体" w:hAnsi="宋体" w:cs="宋体"/>
                <w:color w:val="000000"/>
              </w:rPr>
              <w:t>0.5</w:t>
            </w:r>
          </w:p>
        </w:tc>
        <w:tc>
          <w:tcPr>
            <w:tcW w:w="708" w:type="dxa"/>
            <w:vAlign w:val="center"/>
          </w:tcPr>
          <w:p>
            <w:pPr>
              <w:jc w:val="center"/>
              <w:rPr>
                <w:rFonts w:ascii="宋体" w:hAnsi="宋体" w:cs="宋体"/>
              </w:rPr>
            </w:pPr>
            <w:r>
              <w:rPr>
                <w:rFonts w:ascii="宋体" w:hAnsi="宋体" w:cs="宋体"/>
                <w:color w:val="000000"/>
              </w:rPr>
              <w:t>0.5</w:t>
            </w:r>
            <w:r>
              <w:rPr>
                <w:rFonts w:hint="eastAsia" w:ascii="宋体" w:hAnsi="宋体" w:cs="宋体"/>
                <w:color w:val="000000"/>
              </w:rPr>
              <w:t>周</w:t>
            </w:r>
          </w:p>
        </w:tc>
        <w:tc>
          <w:tcPr>
            <w:tcW w:w="777" w:type="dxa"/>
            <w:vAlign w:val="center"/>
          </w:tcPr>
          <w:p>
            <w:pPr>
              <w:jc w:val="center"/>
              <w:rPr>
                <w:rFonts w:ascii="宋体" w:hAnsi="宋体" w:cs="宋体"/>
              </w:rPr>
            </w:pPr>
          </w:p>
        </w:tc>
        <w:tc>
          <w:tcPr>
            <w:tcW w:w="850" w:type="dxa"/>
            <w:vAlign w:val="center"/>
          </w:tcPr>
          <w:p>
            <w:pPr>
              <w:jc w:val="center"/>
              <w:rPr>
                <w:rFonts w:ascii="宋体" w:hAnsi="宋体" w:cs="宋体"/>
              </w:rPr>
            </w:pPr>
            <w:r>
              <w:rPr>
                <w:rFonts w:ascii="宋体" w:hAnsi="宋体" w:cs="宋体"/>
                <w:color w:val="000000"/>
              </w:rPr>
              <w:t>0.5</w:t>
            </w:r>
            <w:r>
              <w:rPr>
                <w:rFonts w:hint="eastAsia" w:ascii="宋体" w:hAnsi="宋体" w:cs="宋体"/>
                <w:color w:val="000000"/>
              </w:rPr>
              <w:t>周</w:t>
            </w:r>
          </w:p>
        </w:tc>
        <w:tc>
          <w:tcPr>
            <w:tcW w:w="567" w:type="dxa"/>
            <w:vAlign w:val="center"/>
          </w:tcPr>
          <w:p>
            <w:pPr>
              <w:jc w:val="center"/>
              <w:rPr>
                <w:rFonts w:ascii="宋体" w:hAnsi="宋体" w:cs="宋体"/>
              </w:rPr>
            </w:pPr>
          </w:p>
        </w:tc>
        <w:tc>
          <w:tcPr>
            <w:tcW w:w="608" w:type="dxa"/>
            <w:vAlign w:val="center"/>
          </w:tcPr>
          <w:p>
            <w:pPr>
              <w:jc w:val="center"/>
              <w:rPr>
                <w:rFonts w:ascii="宋体" w:hAnsi="宋体" w:cs="宋体"/>
                <w:color w:val="000000"/>
              </w:rPr>
            </w:pPr>
            <w:r>
              <w:rPr>
                <w:rFonts w:ascii="宋体" w:hAnsi="宋体" w:cs="宋体"/>
                <w:color w:val="000000"/>
              </w:rPr>
              <w:t>4</w:t>
            </w:r>
          </w:p>
        </w:tc>
        <w:tc>
          <w:tcPr>
            <w:tcW w:w="800" w:type="dxa"/>
            <w:vAlign w:val="center"/>
          </w:tcPr>
          <w:p>
            <w:pPr>
              <w:jc w:val="center"/>
              <w:rPr>
                <w:rFonts w:ascii="宋体" w:hAnsi="宋体" w:cs="宋体"/>
                <w:color w:val="000000"/>
              </w:rPr>
            </w:pPr>
            <w:r>
              <w:rPr>
                <w:rFonts w:hint="eastAsia" w:ascii="宋体" w:hAnsi="宋体" w:cs="宋体"/>
                <w:color w:val="000000"/>
              </w:rPr>
              <w:t>考试</w:t>
            </w:r>
          </w:p>
        </w:tc>
        <w:tc>
          <w:tcPr>
            <w:tcW w:w="800" w:type="dxa"/>
            <w:vMerge w:val="continue"/>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rPr>
                <w:rFonts w:ascii="宋体" w:hAnsi="宋体" w:cs="Times New Roman"/>
              </w:rPr>
            </w:pPr>
            <w:r>
              <w:rPr>
                <w:rFonts w:ascii="宋体" w:hAnsi="宋体" w:cs="Times New Roman"/>
              </w:rPr>
              <w:t>1610D02</w:t>
            </w:r>
          </w:p>
        </w:tc>
        <w:tc>
          <w:tcPr>
            <w:tcW w:w="2695" w:type="dxa"/>
            <w:vAlign w:val="center"/>
          </w:tcPr>
          <w:p>
            <w:pPr>
              <w:jc w:val="center"/>
              <w:rPr>
                <w:rFonts w:ascii="宋体" w:hAnsi="宋体" w:cs="宋体"/>
              </w:rPr>
            </w:pPr>
            <w:r>
              <w:rPr>
                <w:rFonts w:hint="eastAsia" w:ascii="宋体" w:hAnsi="宋体" w:cs="宋体"/>
                <w:color w:val="000000"/>
              </w:rPr>
              <w:t>历史的记忆，永恒的精神——红色足迹寻访</w:t>
            </w:r>
          </w:p>
        </w:tc>
        <w:tc>
          <w:tcPr>
            <w:tcW w:w="709" w:type="dxa"/>
            <w:vAlign w:val="center"/>
          </w:tcPr>
          <w:p>
            <w:pPr>
              <w:jc w:val="center"/>
              <w:rPr>
                <w:rFonts w:ascii="宋体" w:hAnsi="宋体" w:cs="宋体"/>
              </w:rPr>
            </w:pPr>
            <w:r>
              <w:rPr>
                <w:rFonts w:ascii="宋体" w:hAnsi="宋体" w:cs="宋体"/>
                <w:color w:val="000000"/>
              </w:rPr>
              <w:t>0.5</w:t>
            </w:r>
          </w:p>
        </w:tc>
        <w:tc>
          <w:tcPr>
            <w:tcW w:w="708" w:type="dxa"/>
            <w:vAlign w:val="center"/>
          </w:tcPr>
          <w:p>
            <w:pPr>
              <w:jc w:val="center"/>
              <w:rPr>
                <w:rFonts w:ascii="宋体" w:hAnsi="宋体" w:cs="宋体"/>
              </w:rPr>
            </w:pPr>
            <w:r>
              <w:rPr>
                <w:rFonts w:hint="eastAsia" w:ascii="宋体" w:hAnsi="宋体" w:cs="宋体"/>
                <w:color w:val="000000"/>
              </w:rPr>
              <w:t>0.5周</w:t>
            </w:r>
          </w:p>
        </w:tc>
        <w:tc>
          <w:tcPr>
            <w:tcW w:w="777" w:type="dxa"/>
            <w:vAlign w:val="center"/>
          </w:tcPr>
          <w:p>
            <w:pPr>
              <w:jc w:val="center"/>
              <w:rPr>
                <w:rFonts w:ascii="宋体" w:hAnsi="宋体" w:cs="宋体"/>
              </w:rPr>
            </w:pPr>
          </w:p>
        </w:tc>
        <w:tc>
          <w:tcPr>
            <w:tcW w:w="850" w:type="dxa"/>
            <w:vAlign w:val="center"/>
          </w:tcPr>
          <w:p>
            <w:pPr>
              <w:jc w:val="center"/>
              <w:rPr>
                <w:rFonts w:ascii="宋体" w:hAnsi="宋体" w:cs="宋体"/>
              </w:rPr>
            </w:pPr>
            <w:r>
              <w:rPr>
                <w:rFonts w:hint="eastAsia" w:ascii="宋体" w:hAnsi="宋体" w:cs="宋体"/>
                <w:color w:val="000000"/>
              </w:rPr>
              <w:t>0.5周</w:t>
            </w:r>
          </w:p>
        </w:tc>
        <w:tc>
          <w:tcPr>
            <w:tcW w:w="567" w:type="dxa"/>
            <w:vAlign w:val="center"/>
          </w:tcPr>
          <w:p>
            <w:pPr>
              <w:jc w:val="center"/>
              <w:rPr>
                <w:rFonts w:ascii="宋体" w:hAnsi="宋体" w:cs="宋体"/>
              </w:rPr>
            </w:pPr>
          </w:p>
        </w:tc>
        <w:tc>
          <w:tcPr>
            <w:tcW w:w="608" w:type="dxa"/>
            <w:vAlign w:val="center"/>
          </w:tcPr>
          <w:p>
            <w:pPr>
              <w:jc w:val="center"/>
              <w:rPr>
                <w:rFonts w:ascii="宋体" w:hAnsi="宋体" w:cs="宋体"/>
                <w:color w:val="000000"/>
              </w:rPr>
            </w:pPr>
            <w:r>
              <w:rPr>
                <w:rFonts w:ascii="宋体" w:hAnsi="宋体" w:cs="宋体"/>
                <w:color w:val="000000"/>
              </w:rPr>
              <w:t>2</w:t>
            </w:r>
          </w:p>
        </w:tc>
        <w:tc>
          <w:tcPr>
            <w:tcW w:w="800" w:type="dxa"/>
            <w:vAlign w:val="center"/>
          </w:tcPr>
          <w:p>
            <w:pPr>
              <w:jc w:val="center"/>
              <w:rPr>
                <w:rFonts w:ascii="宋体" w:hAnsi="宋体" w:cs="宋体"/>
                <w:color w:val="000000"/>
              </w:rPr>
            </w:pPr>
            <w:r>
              <w:rPr>
                <w:rFonts w:hint="eastAsia" w:ascii="宋体" w:hAnsi="宋体" w:cs="宋体"/>
                <w:color w:val="000000"/>
              </w:rPr>
              <w:t>考查</w:t>
            </w:r>
          </w:p>
        </w:tc>
        <w:tc>
          <w:tcPr>
            <w:tcW w:w="800" w:type="dxa"/>
            <w:vMerge w:val="continue"/>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rPr>
                <w:rFonts w:ascii="宋体" w:hAnsi="宋体" w:cs="Times New Roman"/>
              </w:rPr>
            </w:pPr>
            <w:r>
              <w:rPr>
                <w:rFonts w:ascii="宋体" w:hAnsi="宋体" w:cs="Times New Roman"/>
              </w:rPr>
              <w:t>0012D34</w:t>
            </w:r>
          </w:p>
        </w:tc>
        <w:tc>
          <w:tcPr>
            <w:tcW w:w="2695" w:type="dxa"/>
            <w:vAlign w:val="center"/>
          </w:tcPr>
          <w:p>
            <w:pPr>
              <w:jc w:val="center"/>
              <w:rPr>
                <w:rFonts w:ascii="宋体" w:hAnsi="宋体" w:cs="宋体"/>
              </w:rPr>
            </w:pPr>
            <w:r>
              <w:rPr>
                <w:rFonts w:hint="eastAsia" w:ascii="宋体" w:hAnsi="宋体" w:cs="宋体"/>
                <w:color w:val="000000"/>
              </w:rPr>
              <w:t>劳动实践</w:t>
            </w:r>
          </w:p>
        </w:tc>
        <w:tc>
          <w:tcPr>
            <w:tcW w:w="709" w:type="dxa"/>
            <w:vAlign w:val="center"/>
          </w:tcPr>
          <w:p>
            <w:pPr>
              <w:jc w:val="center"/>
              <w:rPr>
                <w:rFonts w:ascii="宋体" w:hAnsi="宋体" w:cs="宋体"/>
              </w:rPr>
            </w:pPr>
            <w:r>
              <w:rPr>
                <w:rFonts w:hint="eastAsia" w:ascii="宋体" w:hAnsi="宋体" w:cs="宋体"/>
                <w:color w:val="000000"/>
              </w:rPr>
              <w:t>2</w:t>
            </w:r>
          </w:p>
        </w:tc>
        <w:tc>
          <w:tcPr>
            <w:tcW w:w="708" w:type="dxa"/>
            <w:vAlign w:val="center"/>
          </w:tcPr>
          <w:p>
            <w:pPr>
              <w:jc w:val="center"/>
              <w:rPr>
                <w:rFonts w:ascii="宋体" w:hAnsi="宋体" w:cs="宋体"/>
              </w:rPr>
            </w:pPr>
            <w:r>
              <w:rPr>
                <w:rFonts w:hint="eastAsia" w:ascii="宋体" w:hAnsi="宋体" w:cs="宋体"/>
                <w:color w:val="000000"/>
              </w:rPr>
              <w:t>4周</w:t>
            </w:r>
          </w:p>
        </w:tc>
        <w:tc>
          <w:tcPr>
            <w:tcW w:w="777" w:type="dxa"/>
            <w:vAlign w:val="center"/>
          </w:tcPr>
          <w:p>
            <w:pPr>
              <w:jc w:val="center"/>
              <w:rPr>
                <w:rFonts w:ascii="宋体" w:hAnsi="宋体" w:cs="宋体"/>
              </w:rPr>
            </w:pPr>
          </w:p>
        </w:tc>
        <w:tc>
          <w:tcPr>
            <w:tcW w:w="850" w:type="dxa"/>
            <w:vAlign w:val="center"/>
          </w:tcPr>
          <w:p>
            <w:pPr>
              <w:jc w:val="center"/>
              <w:rPr>
                <w:rFonts w:ascii="宋体" w:hAnsi="宋体" w:cs="宋体"/>
              </w:rPr>
            </w:pPr>
            <w:r>
              <w:rPr>
                <w:rFonts w:hint="eastAsia" w:ascii="宋体" w:hAnsi="宋体" w:cs="宋体"/>
                <w:color w:val="000000"/>
              </w:rPr>
              <w:t>4周</w:t>
            </w:r>
          </w:p>
        </w:tc>
        <w:tc>
          <w:tcPr>
            <w:tcW w:w="567" w:type="dxa"/>
            <w:vAlign w:val="center"/>
          </w:tcPr>
          <w:p>
            <w:pPr>
              <w:jc w:val="center"/>
              <w:rPr>
                <w:rFonts w:ascii="宋体" w:hAnsi="宋体" w:cs="宋体"/>
              </w:rPr>
            </w:pPr>
          </w:p>
        </w:tc>
        <w:tc>
          <w:tcPr>
            <w:tcW w:w="608" w:type="dxa"/>
            <w:vAlign w:val="center"/>
          </w:tcPr>
          <w:p>
            <w:pPr>
              <w:jc w:val="center"/>
              <w:rPr>
                <w:rFonts w:ascii="宋体" w:hAnsi="宋体" w:cs="宋体"/>
                <w:color w:val="000000"/>
              </w:rPr>
            </w:pPr>
            <w:r>
              <w:rPr>
                <w:rFonts w:hint="eastAsia" w:ascii="宋体" w:hAnsi="宋体" w:cs="宋体"/>
                <w:color w:val="000000"/>
              </w:rPr>
              <w:t>1-8</w:t>
            </w:r>
          </w:p>
        </w:tc>
        <w:tc>
          <w:tcPr>
            <w:tcW w:w="800" w:type="dxa"/>
            <w:vAlign w:val="center"/>
          </w:tcPr>
          <w:p>
            <w:pPr>
              <w:jc w:val="center"/>
              <w:rPr>
                <w:rFonts w:ascii="宋体" w:hAnsi="宋体" w:cs="宋体"/>
                <w:color w:val="000000"/>
              </w:rPr>
            </w:pPr>
            <w:r>
              <w:rPr>
                <w:rFonts w:hint="eastAsia" w:ascii="宋体" w:hAnsi="宋体" w:cs="宋体"/>
                <w:color w:val="000000"/>
              </w:rPr>
              <w:t>考查</w:t>
            </w:r>
          </w:p>
        </w:tc>
        <w:tc>
          <w:tcPr>
            <w:tcW w:w="800" w:type="dxa"/>
            <w:vMerge w:val="restart"/>
            <w:vAlign w:val="center"/>
          </w:tcPr>
          <w:p>
            <w:pPr>
              <w:jc w:val="center"/>
              <w:rPr>
                <w:rFonts w:ascii="宋体" w:hAnsi="宋体" w:cs="宋体"/>
                <w:color w:val="000000"/>
              </w:rPr>
            </w:pPr>
            <w:r>
              <w:rPr>
                <w:rFonts w:hint="eastAsia" w:ascii="宋体" w:hAnsi="宋体" w:cs="宋体"/>
                <w:color w:val="000000"/>
              </w:rPr>
              <w:t>3</w:t>
            </w:r>
            <w:r>
              <w:rPr>
                <w:rFonts w:ascii="宋体" w:hAnsi="宋体" w:cs="宋体"/>
                <w:color w:val="000000"/>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rPr>
                <w:rFonts w:ascii="宋体" w:hAnsi="宋体" w:cs="Times New Roman"/>
              </w:rPr>
            </w:pPr>
            <w:r>
              <w:rPr>
                <w:rFonts w:ascii="宋体" w:hAnsi="宋体" w:cs="Times New Roman"/>
              </w:rPr>
              <w:t>0013D01</w:t>
            </w:r>
          </w:p>
        </w:tc>
        <w:tc>
          <w:tcPr>
            <w:tcW w:w="2695" w:type="dxa"/>
            <w:vAlign w:val="center"/>
          </w:tcPr>
          <w:p>
            <w:pPr>
              <w:jc w:val="center"/>
              <w:rPr>
                <w:rFonts w:ascii="宋体" w:hAnsi="宋体" w:cs="宋体"/>
              </w:rPr>
            </w:pPr>
            <w:r>
              <w:rPr>
                <w:rFonts w:hint="eastAsia" w:ascii="宋体" w:hAnsi="宋体" w:cs="宋体"/>
                <w:color w:val="000000"/>
              </w:rPr>
              <w:t>毕业实习</w:t>
            </w:r>
          </w:p>
        </w:tc>
        <w:tc>
          <w:tcPr>
            <w:tcW w:w="709" w:type="dxa"/>
            <w:vAlign w:val="center"/>
          </w:tcPr>
          <w:p>
            <w:pPr>
              <w:jc w:val="center"/>
              <w:rPr>
                <w:rFonts w:ascii="宋体" w:hAnsi="宋体" w:cs="宋体"/>
              </w:rPr>
            </w:pPr>
            <w:r>
              <w:rPr>
                <w:rFonts w:ascii="宋体" w:hAnsi="宋体" w:cs="宋体"/>
              </w:rPr>
              <w:t>3</w:t>
            </w:r>
          </w:p>
        </w:tc>
        <w:tc>
          <w:tcPr>
            <w:tcW w:w="708" w:type="dxa"/>
            <w:vAlign w:val="center"/>
          </w:tcPr>
          <w:p>
            <w:pPr>
              <w:jc w:val="center"/>
              <w:rPr>
                <w:rFonts w:ascii="宋体" w:hAnsi="宋体" w:cs="宋体"/>
              </w:rPr>
            </w:pPr>
            <w:r>
              <w:rPr>
                <w:rFonts w:hint="eastAsia" w:ascii="宋体" w:hAnsi="宋体" w:cs="宋体"/>
                <w:color w:val="000000"/>
              </w:rPr>
              <w:t>6周</w:t>
            </w:r>
          </w:p>
        </w:tc>
        <w:tc>
          <w:tcPr>
            <w:tcW w:w="777" w:type="dxa"/>
            <w:vAlign w:val="center"/>
          </w:tcPr>
          <w:p>
            <w:pPr>
              <w:jc w:val="center"/>
              <w:rPr>
                <w:rFonts w:ascii="宋体" w:hAnsi="宋体" w:cs="宋体"/>
              </w:rPr>
            </w:pPr>
          </w:p>
        </w:tc>
        <w:tc>
          <w:tcPr>
            <w:tcW w:w="850" w:type="dxa"/>
            <w:vAlign w:val="center"/>
          </w:tcPr>
          <w:p>
            <w:pPr>
              <w:jc w:val="center"/>
              <w:rPr>
                <w:rFonts w:ascii="宋体" w:hAnsi="宋体" w:cs="宋体"/>
              </w:rPr>
            </w:pPr>
            <w:r>
              <w:rPr>
                <w:rFonts w:hint="eastAsia" w:ascii="宋体" w:hAnsi="宋体" w:cs="宋体"/>
                <w:color w:val="000000"/>
              </w:rPr>
              <w:t>6周</w:t>
            </w:r>
          </w:p>
        </w:tc>
        <w:tc>
          <w:tcPr>
            <w:tcW w:w="567" w:type="dxa"/>
            <w:vAlign w:val="center"/>
          </w:tcPr>
          <w:p>
            <w:pPr>
              <w:jc w:val="center"/>
              <w:rPr>
                <w:rFonts w:ascii="宋体" w:hAnsi="宋体" w:cs="宋体"/>
              </w:rPr>
            </w:pPr>
          </w:p>
        </w:tc>
        <w:tc>
          <w:tcPr>
            <w:tcW w:w="608" w:type="dxa"/>
            <w:vAlign w:val="center"/>
          </w:tcPr>
          <w:p>
            <w:pPr>
              <w:jc w:val="center"/>
              <w:rPr>
                <w:rFonts w:ascii="宋体" w:hAnsi="宋体" w:cs="宋体"/>
                <w:color w:val="000000"/>
              </w:rPr>
            </w:pPr>
            <w:r>
              <w:rPr>
                <w:rFonts w:hint="eastAsia" w:ascii="宋体" w:hAnsi="宋体" w:cs="宋体"/>
                <w:color w:val="000000"/>
              </w:rPr>
              <w:t>4</w:t>
            </w:r>
            <w:r>
              <w:rPr>
                <w:rFonts w:ascii="宋体" w:hAnsi="宋体" w:cs="宋体"/>
                <w:color w:val="000000"/>
              </w:rPr>
              <w:t>-5</w:t>
            </w:r>
          </w:p>
        </w:tc>
        <w:tc>
          <w:tcPr>
            <w:tcW w:w="800" w:type="dxa"/>
          </w:tcPr>
          <w:p>
            <w:pPr>
              <w:jc w:val="center"/>
              <w:rPr>
                <w:rFonts w:ascii="宋体" w:hAnsi="宋体" w:cs="宋体"/>
                <w:color w:val="000000"/>
              </w:rPr>
            </w:pPr>
            <w:r>
              <w:rPr>
                <w:rFonts w:hint="eastAsia" w:ascii="宋体" w:hAnsi="宋体" w:cs="宋体"/>
                <w:color w:val="000000"/>
              </w:rPr>
              <w:t>考查</w:t>
            </w:r>
          </w:p>
        </w:tc>
        <w:tc>
          <w:tcPr>
            <w:tcW w:w="800" w:type="dxa"/>
            <w:vMerge w:val="continue"/>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rPr>
                <w:rFonts w:ascii="宋体" w:hAnsi="宋体" w:cs="Times New Roman"/>
              </w:rPr>
            </w:pPr>
            <w:r>
              <w:rPr>
                <w:rFonts w:ascii="宋体" w:hAnsi="宋体" w:cs="Times New Roman"/>
              </w:rPr>
              <w:t>0012D03</w:t>
            </w:r>
          </w:p>
        </w:tc>
        <w:tc>
          <w:tcPr>
            <w:tcW w:w="2695" w:type="dxa"/>
            <w:vAlign w:val="center"/>
          </w:tcPr>
          <w:p>
            <w:pPr>
              <w:jc w:val="center"/>
              <w:rPr>
                <w:rFonts w:ascii="宋体" w:hAnsi="宋体" w:cs="宋体"/>
              </w:rPr>
            </w:pPr>
            <w:r>
              <w:rPr>
                <w:rFonts w:hint="eastAsia" w:ascii="宋体" w:hAnsi="宋体" w:cs="宋体"/>
                <w:color w:val="000000"/>
              </w:rPr>
              <w:t>毕业设计（论文）</w:t>
            </w:r>
          </w:p>
        </w:tc>
        <w:tc>
          <w:tcPr>
            <w:tcW w:w="709" w:type="dxa"/>
            <w:vAlign w:val="center"/>
          </w:tcPr>
          <w:p>
            <w:pPr>
              <w:jc w:val="center"/>
              <w:rPr>
                <w:rFonts w:ascii="宋体" w:hAnsi="宋体" w:cs="宋体"/>
              </w:rPr>
            </w:pPr>
            <w:r>
              <w:rPr>
                <w:rFonts w:hint="eastAsia" w:ascii="宋体" w:hAnsi="宋体" w:cs="宋体"/>
              </w:rPr>
              <w:t>4</w:t>
            </w:r>
            <w:r>
              <w:rPr>
                <w:rFonts w:ascii="宋体" w:hAnsi="宋体" w:cs="宋体"/>
              </w:rPr>
              <w:t>.5</w:t>
            </w:r>
          </w:p>
        </w:tc>
        <w:tc>
          <w:tcPr>
            <w:tcW w:w="708" w:type="dxa"/>
            <w:vAlign w:val="center"/>
          </w:tcPr>
          <w:p>
            <w:pPr>
              <w:jc w:val="center"/>
              <w:rPr>
                <w:rFonts w:ascii="宋体" w:hAnsi="宋体" w:cs="宋体"/>
              </w:rPr>
            </w:pPr>
            <w:r>
              <w:rPr>
                <w:rFonts w:hint="eastAsia" w:ascii="宋体" w:hAnsi="宋体" w:cs="宋体"/>
                <w:color w:val="000000"/>
              </w:rPr>
              <w:t>9周</w:t>
            </w:r>
          </w:p>
        </w:tc>
        <w:tc>
          <w:tcPr>
            <w:tcW w:w="777" w:type="dxa"/>
            <w:vAlign w:val="center"/>
          </w:tcPr>
          <w:p>
            <w:pPr>
              <w:jc w:val="center"/>
              <w:rPr>
                <w:rFonts w:ascii="宋体" w:hAnsi="宋体" w:cs="宋体"/>
              </w:rPr>
            </w:pPr>
          </w:p>
        </w:tc>
        <w:tc>
          <w:tcPr>
            <w:tcW w:w="850" w:type="dxa"/>
            <w:vAlign w:val="center"/>
          </w:tcPr>
          <w:p>
            <w:pPr>
              <w:jc w:val="center"/>
              <w:rPr>
                <w:rFonts w:ascii="宋体" w:hAnsi="宋体" w:cs="宋体"/>
              </w:rPr>
            </w:pPr>
            <w:r>
              <w:rPr>
                <w:rFonts w:hint="eastAsia" w:ascii="宋体" w:hAnsi="宋体" w:cs="宋体"/>
                <w:color w:val="000000"/>
              </w:rPr>
              <w:t>9周</w:t>
            </w:r>
          </w:p>
        </w:tc>
        <w:tc>
          <w:tcPr>
            <w:tcW w:w="567" w:type="dxa"/>
            <w:vAlign w:val="center"/>
          </w:tcPr>
          <w:p>
            <w:pPr>
              <w:jc w:val="center"/>
              <w:rPr>
                <w:rFonts w:ascii="宋体" w:hAnsi="宋体" w:cs="宋体"/>
              </w:rPr>
            </w:pPr>
          </w:p>
        </w:tc>
        <w:tc>
          <w:tcPr>
            <w:tcW w:w="608" w:type="dxa"/>
            <w:vAlign w:val="center"/>
          </w:tcPr>
          <w:p>
            <w:pPr>
              <w:jc w:val="center"/>
              <w:rPr>
                <w:rFonts w:ascii="宋体" w:hAnsi="宋体" w:cs="宋体"/>
                <w:color w:val="000000"/>
              </w:rPr>
            </w:pPr>
            <w:r>
              <w:rPr>
                <w:rFonts w:hint="eastAsia" w:ascii="宋体" w:hAnsi="宋体" w:cs="宋体"/>
                <w:color w:val="000000"/>
              </w:rPr>
              <w:t>8</w:t>
            </w:r>
          </w:p>
        </w:tc>
        <w:tc>
          <w:tcPr>
            <w:tcW w:w="800" w:type="dxa"/>
          </w:tcPr>
          <w:p>
            <w:pPr>
              <w:jc w:val="center"/>
              <w:rPr>
                <w:rFonts w:ascii="宋体" w:hAnsi="宋体" w:cs="宋体"/>
                <w:color w:val="000000"/>
              </w:rPr>
            </w:pPr>
            <w:r>
              <w:rPr>
                <w:rFonts w:hint="eastAsia" w:ascii="宋体" w:hAnsi="宋体" w:cs="宋体"/>
                <w:color w:val="000000"/>
              </w:rPr>
              <w:t>考查</w:t>
            </w:r>
          </w:p>
        </w:tc>
        <w:tc>
          <w:tcPr>
            <w:tcW w:w="800" w:type="dxa"/>
            <w:vMerge w:val="continue"/>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rPr>
                <w:rFonts w:ascii="宋体" w:hAnsi="宋体" w:cs="Times New Roman"/>
              </w:rPr>
            </w:pPr>
            <w:r>
              <w:rPr>
                <w:rFonts w:ascii="宋体" w:hAnsi="宋体" w:cs="Times New Roman"/>
              </w:rPr>
              <w:t>0706D14</w:t>
            </w:r>
          </w:p>
        </w:tc>
        <w:tc>
          <w:tcPr>
            <w:tcW w:w="2695" w:type="dxa"/>
            <w:vAlign w:val="center"/>
          </w:tcPr>
          <w:p>
            <w:pPr>
              <w:jc w:val="center"/>
              <w:rPr>
                <w:rFonts w:ascii="宋体" w:hAnsi="宋体" w:cs="宋体"/>
                <w:color w:val="000000"/>
              </w:rPr>
            </w:pPr>
            <w:r>
              <w:rPr>
                <w:rFonts w:ascii="宋体" w:hAnsi="宋体" w:cs="Times New Roman"/>
              </w:rPr>
              <w:t>金工实习</w:t>
            </w:r>
          </w:p>
        </w:tc>
        <w:tc>
          <w:tcPr>
            <w:tcW w:w="709" w:type="dxa"/>
            <w:vAlign w:val="center"/>
          </w:tcPr>
          <w:p>
            <w:pPr>
              <w:jc w:val="center"/>
              <w:rPr>
                <w:rFonts w:ascii="宋体" w:hAnsi="宋体" w:cs="宋体"/>
              </w:rPr>
            </w:pPr>
            <w:r>
              <w:rPr>
                <w:rFonts w:hint="eastAsia" w:ascii="宋体" w:hAnsi="宋体" w:cs="宋体"/>
              </w:rPr>
              <w:t>1</w:t>
            </w:r>
          </w:p>
        </w:tc>
        <w:tc>
          <w:tcPr>
            <w:tcW w:w="708" w:type="dxa"/>
            <w:vAlign w:val="center"/>
          </w:tcPr>
          <w:p>
            <w:pPr>
              <w:jc w:val="center"/>
              <w:rPr>
                <w:rFonts w:ascii="宋体" w:hAnsi="宋体" w:cs="宋体"/>
                <w:color w:val="000000"/>
              </w:rPr>
            </w:pPr>
            <w:r>
              <w:rPr>
                <w:rFonts w:hint="eastAsia" w:ascii="宋体" w:hAnsi="宋体" w:cs="宋体"/>
                <w:color w:val="000000"/>
              </w:rPr>
              <w:t>2周</w:t>
            </w:r>
          </w:p>
        </w:tc>
        <w:tc>
          <w:tcPr>
            <w:tcW w:w="777" w:type="dxa"/>
            <w:vAlign w:val="center"/>
          </w:tcPr>
          <w:p>
            <w:pPr>
              <w:jc w:val="center"/>
              <w:rPr>
                <w:rFonts w:ascii="宋体" w:hAnsi="宋体" w:cs="宋体"/>
              </w:rPr>
            </w:pPr>
          </w:p>
        </w:tc>
        <w:tc>
          <w:tcPr>
            <w:tcW w:w="850" w:type="dxa"/>
            <w:vAlign w:val="center"/>
          </w:tcPr>
          <w:p>
            <w:pPr>
              <w:jc w:val="center"/>
              <w:rPr>
                <w:rFonts w:ascii="宋体" w:hAnsi="宋体" w:cs="宋体"/>
              </w:rPr>
            </w:pPr>
            <w:r>
              <w:rPr>
                <w:rFonts w:hint="eastAsia" w:ascii="宋体" w:hAnsi="宋体" w:cs="宋体"/>
                <w:color w:val="000000"/>
              </w:rPr>
              <w:t>2周</w:t>
            </w:r>
          </w:p>
        </w:tc>
        <w:tc>
          <w:tcPr>
            <w:tcW w:w="567" w:type="dxa"/>
            <w:vAlign w:val="center"/>
          </w:tcPr>
          <w:p>
            <w:pPr>
              <w:jc w:val="center"/>
              <w:rPr>
                <w:rFonts w:ascii="宋体" w:hAnsi="宋体" w:cs="宋体"/>
              </w:rPr>
            </w:pPr>
          </w:p>
        </w:tc>
        <w:tc>
          <w:tcPr>
            <w:tcW w:w="608" w:type="dxa"/>
            <w:vAlign w:val="center"/>
          </w:tcPr>
          <w:p>
            <w:pPr>
              <w:jc w:val="center"/>
              <w:rPr>
                <w:rFonts w:ascii="宋体" w:hAnsi="宋体" w:cs="宋体"/>
                <w:color w:val="000000"/>
              </w:rPr>
            </w:pPr>
            <w:r>
              <w:rPr>
                <w:rFonts w:hint="eastAsia" w:ascii="宋体" w:hAnsi="宋体" w:cs="宋体"/>
                <w:color w:val="000000"/>
              </w:rPr>
              <w:t>3</w:t>
            </w:r>
          </w:p>
        </w:tc>
        <w:tc>
          <w:tcPr>
            <w:tcW w:w="800" w:type="dxa"/>
          </w:tcPr>
          <w:p>
            <w:pPr>
              <w:jc w:val="center"/>
              <w:rPr>
                <w:rFonts w:ascii="宋体" w:hAnsi="宋体" w:cs="宋体"/>
                <w:color w:val="000000"/>
              </w:rPr>
            </w:pPr>
            <w:r>
              <w:rPr>
                <w:rFonts w:hint="eastAsia" w:ascii="宋体" w:hAnsi="宋体" w:cs="宋体"/>
                <w:color w:val="000000"/>
              </w:rPr>
              <w:t>考查</w:t>
            </w:r>
          </w:p>
        </w:tc>
        <w:tc>
          <w:tcPr>
            <w:tcW w:w="800" w:type="dxa"/>
            <w:vMerge w:val="continue"/>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rPr>
                <w:rFonts w:ascii="宋体" w:hAnsi="宋体" w:cs="Times New Roman"/>
              </w:rPr>
            </w:pPr>
            <w:r>
              <w:rPr>
                <w:rFonts w:ascii="宋体" w:hAnsi="宋体" w:cs="Times New Roman"/>
              </w:rPr>
              <w:t>0715D28</w:t>
            </w:r>
          </w:p>
        </w:tc>
        <w:tc>
          <w:tcPr>
            <w:tcW w:w="2695" w:type="dxa"/>
            <w:vAlign w:val="center"/>
          </w:tcPr>
          <w:p>
            <w:pPr>
              <w:jc w:val="center"/>
              <w:rPr>
                <w:rFonts w:ascii="宋体" w:hAnsi="宋体" w:cs="宋体"/>
                <w:color w:val="000000"/>
              </w:rPr>
            </w:pPr>
            <w:r>
              <w:rPr>
                <w:rFonts w:ascii="宋体" w:hAnsi="宋体" w:cs="Times New Roman"/>
              </w:rPr>
              <w:t>制药工程校内实习</w:t>
            </w:r>
          </w:p>
        </w:tc>
        <w:tc>
          <w:tcPr>
            <w:tcW w:w="709" w:type="dxa"/>
            <w:vAlign w:val="center"/>
          </w:tcPr>
          <w:p>
            <w:pPr>
              <w:jc w:val="center"/>
              <w:rPr>
                <w:rFonts w:ascii="宋体" w:hAnsi="宋体" w:cs="宋体"/>
              </w:rPr>
            </w:pPr>
            <w:r>
              <w:rPr>
                <w:rFonts w:hint="eastAsia" w:ascii="宋体" w:hAnsi="宋体" w:cs="宋体"/>
              </w:rPr>
              <w:t>2</w:t>
            </w:r>
          </w:p>
        </w:tc>
        <w:tc>
          <w:tcPr>
            <w:tcW w:w="708" w:type="dxa"/>
            <w:vAlign w:val="center"/>
          </w:tcPr>
          <w:p>
            <w:pPr>
              <w:jc w:val="center"/>
              <w:rPr>
                <w:rFonts w:ascii="宋体" w:hAnsi="宋体" w:cs="宋体"/>
                <w:color w:val="000000"/>
              </w:rPr>
            </w:pPr>
            <w:r>
              <w:rPr>
                <w:rFonts w:hint="eastAsia" w:ascii="宋体" w:hAnsi="宋体" w:cs="宋体"/>
                <w:color w:val="000000"/>
              </w:rPr>
              <w:t>4周</w:t>
            </w:r>
          </w:p>
        </w:tc>
        <w:tc>
          <w:tcPr>
            <w:tcW w:w="777" w:type="dxa"/>
            <w:vAlign w:val="center"/>
          </w:tcPr>
          <w:p>
            <w:pPr>
              <w:jc w:val="center"/>
              <w:rPr>
                <w:rFonts w:ascii="宋体" w:hAnsi="宋体" w:cs="宋体"/>
              </w:rPr>
            </w:pPr>
          </w:p>
        </w:tc>
        <w:tc>
          <w:tcPr>
            <w:tcW w:w="850" w:type="dxa"/>
            <w:vAlign w:val="center"/>
          </w:tcPr>
          <w:p>
            <w:pPr>
              <w:jc w:val="center"/>
              <w:rPr>
                <w:rFonts w:ascii="宋体" w:hAnsi="宋体" w:cs="宋体"/>
              </w:rPr>
            </w:pPr>
            <w:r>
              <w:rPr>
                <w:rFonts w:hint="eastAsia" w:ascii="宋体" w:hAnsi="宋体" w:cs="宋体"/>
                <w:color w:val="000000"/>
              </w:rPr>
              <w:t>4周</w:t>
            </w:r>
          </w:p>
        </w:tc>
        <w:tc>
          <w:tcPr>
            <w:tcW w:w="567" w:type="dxa"/>
            <w:vAlign w:val="center"/>
          </w:tcPr>
          <w:p>
            <w:pPr>
              <w:jc w:val="center"/>
              <w:rPr>
                <w:rFonts w:ascii="宋体" w:hAnsi="宋体" w:cs="宋体"/>
              </w:rPr>
            </w:pPr>
          </w:p>
        </w:tc>
        <w:tc>
          <w:tcPr>
            <w:tcW w:w="608" w:type="dxa"/>
            <w:vAlign w:val="center"/>
          </w:tcPr>
          <w:p>
            <w:pPr>
              <w:jc w:val="center"/>
              <w:rPr>
                <w:rFonts w:ascii="宋体" w:hAnsi="宋体" w:cs="宋体"/>
                <w:color w:val="000000"/>
              </w:rPr>
            </w:pPr>
            <w:r>
              <w:rPr>
                <w:rFonts w:hint="eastAsia" w:ascii="宋体" w:hAnsi="宋体" w:cs="宋体"/>
                <w:color w:val="000000"/>
              </w:rPr>
              <w:t>5</w:t>
            </w:r>
          </w:p>
        </w:tc>
        <w:tc>
          <w:tcPr>
            <w:tcW w:w="800" w:type="dxa"/>
          </w:tcPr>
          <w:p>
            <w:pPr>
              <w:jc w:val="center"/>
              <w:rPr>
                <w:rFonts w:ascii="宋体" w:hAnsi="宋体" w:cs="宋体"/>
                <w:color w:val="000000"/>
              </w:rPr>
            </w:pPr>
            <w:r>
              <w:rPr>
                <w:rFonts w:hint="eastAsia" w:ascii="宋体" w:hAnsi="宋体" w:cs="宋体"/>
                <w:color w:val="000000"/>
              </w:rPr>
              <w:t>考查</w:t>
            </w:r>
          </w:p>
        </w:tc>
        <w:tc>
          <w:tcPr>
            <w:tcW w:w="800" w:type="dxa"/>
            <w:vMerge w:val="continue"/>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rPr>
                <w:rFonts w:ascii="宋体" w:hAnsi="宋体" w:cs="Times New Roman"/>
              </w:rPr>
            </w:pPr>
            <w:r>
              <w:rPr>
                <w:rFonts w:ascii="宋体" w:hAnsi="宋体" w:cs="Times New Roman"/>
              </w:rPr>
              <w:t>0715D32</w:t>
            </w:r>
          </w:p>
        </w:tc>
        <w:tc>
          <w:tcPr>
            <w:tcW w:w="2695" w:type="dxa"/>
            <w:vAlign w:val="center"/>
          </w:tcPr>
          <w:p>
            <w:pPr>
              <w:jc w:val="center"/>
              <w:rPr>
                <w:rFonts w:ascii="宋体" w:hAnsi="宋体" w:cs="宋体"/>
                <w:color w:val="000000"/>
              </w:rPr>
            </w:pPr>
            <w:r>
              <w:rPr>
                <w:rFonts w:ascii="宋体" w:hAnsi="宋体" w:cs="Times New Roman"/>
              </w:rPr>
              <w:t>认识实习</w:t>
            </w:r>
          </w:p>
        </w:tc>
        <w:tc>
          <w:tcPr>
            <w:tcW w:w="709" w:type="dxa"/>
            <w:vAlign w:val="center"/>
          </w:tcPr>
          <w:p>
            <w:pPr>
              <w:jc w:val="center"/>
              <w:rPr>
                <w:rFonts w:ascii="宋体" w:hAnsi="宋体" w:cs="宋体"/>
              </w:rPr>
            </w:pPr>
            <w:r>
              <w:rPr>
                <w:rFonts w:ascii="宋体" w:hAnsi="宋体" w:cs="宋体"/>
              </w:rPr>
              <w:t>1</w:t>
            </w:r>
          </w:p>
        </w:tc>
        <w:tc>
          <w:tcPr>
            <w:tcW w:w="708" w:type="dxa"/>
            <w:vAlign w:val="center"/>
          </w:tcPr>
          <w:p>
            <w:pPr>
              <w:jc w:val="center"/>
              <w:rPr>
                <w:rFonts w:ascii="宋体" w:hAnsi="宋体" w:cs="宋体"/>
                <w:color w:val="000000"/>
              </w:rPr>
            </w:pPr>
            <w:r>
              <w:rPr>
                <w:rFonts w:hint="eastAsia" w:ascii="宋体" w:hAnsi="宋体" w:cs="宋体"/>
                <w:color w:val="000000"/>
              </w:rPr>
              <w:t>2周</w:t>
            </w:r>
          </w:p>
        </w:tc>
        <w:tc>
          <w:tcPr>
            <w:tcW w:w="777" w:type="dxa"/>
            <w:vAlign w:val="center"/>
          </w:tcPr>
          <w:p>
            <w:pPr>
              <w:jc w:val="center"/>
              <w:rPr>
                <w:rFonts w:ascii="宋体" w:hAnsi="宋体" w:cs="宋体"/>
              </w:rPr>
            </w:pPr>
          </w:p>
        </w:tc>
        <w:tc>
          <w:tcPr>
            <w:tcW w:w="850" w:type="dxa"/>
            <w:vAlign w:val="center"/>
          </w:tcPr>
          <w:p>
            <w:pPr>
              <w:jc w:val="center"/>
              <w:rPr>
                <w:rFonts w:ascii="宋体" w:hAnsi="宋体" w:cs="宋体"/>
              </w:rPr>
            </w:pPr>
            <w:r>
              <w:rPr>
                <w:rFonts w:hint="eastAsia" w:ascii="宋体" w:hAnsi="宋体" w:cs="宋体"/>
                <w:color w:val="000000"/>
              </w:rPr>
              <w:t>2周</w:t>
            </w:r>
          </w:p>
        </w:tc>
        <w:tc>
          <w:tcPr>
            <w:tcW w:w="567" w:type="dxa"/>
            <w:vAlign w:val="center"/>
          </w:tcPr>
          <w:p>
            <w:pPr>
              <w:jc w:val="center"/>
              <w:rPr>
                <w:rFonts w:ascii="宋体" w:hAnsi="宋体" w:cs="宋体"/>
              </w:rPr>
            </w:pPr>
          </w:p>
        </w:tc>
        <w:tc>
          <w:tcPr>
            <w:tcW w:w="608" w:type="dxa"/>
            <w:vAlign w:val="center"/>
          </w:tcPr>
          <w:p>
            <w:pPr>
              <w:jc w:val="center"/>
              <w:rPr>
                <w:rFonts w:ascii="宋体" w:hAnsi="宋体" w:cs="宋体"/>
                <w:color w:val="000000"/>
              </w:rPr>
            </w:pPr>
            <w:r>
              <w:rPr>
                <w:rFonts w:ascii="宋体" w:hAnsi="宋体" w:cs="宋体"/>
                <w:color w:val="000000"/>
              </w:rPr>
              <w:t>4-5</w:t>
            </w:r>
          </w:p>
        </w:tc>
        <w:tc>
          <w:tcPr>
            <w:tcW w:w="800" w:type="dxa"/>
          </w:tcPr>
          <w:p>
            <w:pPr>
              <w:jc w:val="center"/>
              <w:rPr>
                <w:rFonts w:ascii="宋体" w:hAnsi="宋体" w:cs="宋体"/>
                <w:color w:val="000000"/>
              </w:rPr>
            </w:pPr>
            <w:r>
              <w:rPr>
                <w:rFonts w:hint="eastAsia" w:ascii="宋体" w:hAnsi="宋体" w:cs="宋体"/>
                <w:color w:val="000000"/>
              </w:rPr>
              <w:t>考查</w:t>
            </w:r>
          </w:p>
        </w:tc>
        <w:tc>
          <w:tcPr>
            <w:tcW w:w="800" w:type="dxa"/>
            <w:vMerge w:val="continue"/>
            <w:vAlign w:val="center"/>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31" w:type="dxa"/>
            <w:gridSpan w:val="2"/>
            <w:vAlign w:val="center"/>
          </w:tcPr>
          <w:p>
            <w:pPr>
              <w:jc w:val="center"/>
              <w:rPr>
                <w:rFonts w:ascii="宋体" w:hAnsi="宋体" w:cs="宋体"/>
              </w:rPr>
            </w:pPr>
            <w:r>
              <w:rPr>
                <w:rFonts w:hint="eastAsia" w:ascii="宋体" w:hAnsi="宋体" w:cs="宋体"/>
              </w:rPr>
              <w:t>小计</w:t>
            </w:r>
          </w:p>
        </w:tc>
        <w:tc>
          <w:tcPr>
            <w:tcW w:w="709" w:type="dxa"/>
            <w:vAlign w:val="center"/>
          </w:tcPr>
          <w:p>
            <w:pPr>
              <w:jc w:val="center"/>
              <w:rPr>
                <w:rFonts w:ascii="宋体" w:hAnsi="宋体" w:cs="宋体"/>
              </w:rPr>
            </w:pPr>
            <w:r>
              <w:rPr>
                <w:rFonts w:hint="eastAsia" w:ascii="宋体" w:hAnsi="宋体" w:cs="宋体"/>
              </w:rPr>
              <w:t>1</w:t>
            </w:r>
            <w:r>
              <w:rPr>
                <w:rFonts w:ascii="宋体" w:hAnsi="宋体" w:cs="宋体"/>
              </w:rPr>
              <w:t>7.5</w:t>
            </w:r>
          </w:p>
        </w:tc>
        <w:tc>
          <w:tcPr>
            <w:tcW w:w="708" w:type="dxa"/>
            <w:vAlign w:val="center"/>
          </w:tcPr>
          <w:p>
            <w:pPr>
              <w:jc w:val="center"/>
              <w:rPr>
                <w:rFonts w:ascii="宋体" w:hAnsi="宋体" w:cs="宋体"/>
              </w:rPr>
            </w:pPr>
            <w:r>
              <w:rPr>
                <w:rFonts w:hint="eastAsia" w:ascii="宋体" w:hAnsi="宋体" w:cs="宋体"/>
                <w:color w:val="000000"/>
              </w:rPr>
              <w:t>3</w:t>
            </w:r>
            <w:r>
              <w:rPr>
                <w:rFonts w:ascii="宋体" w:hAnsi="宋体" w:cs="宋体"/>
                <w:color w:val="000000"/>
              </w:rPr>
              <w:t>1</w:t>
            </w:r>
            <w:r>
              <w:rPr>
                <w:rFonts w:hint="eastAsia" w:ascii="宋体" w:hAnsi="宋体" w:cs="宋体"/>
                <w:color w:val="000000"/>
              </w:rPr>
              <w:t>周</w:t>
            </w:r>
          </w:p>
        </w:tc>
        <w:tc>
          <w:tcPr>
            <w:tcW w:w="777" w:type="dxa"/>
            <w:vAlign w:val="center"/>
          </w:tcPr>
          <w:p>
            <w:pPr>
              <w:jc w:val="center"/>
              <w:rPr>
                <w:rFonts w:ascii="宋体" w:hAnsi="宋体" w:cs="宋体"/>
              </w:rPr>
            </w:pPr>
          </w:p>
        </w:tc>
        <w:tc>
          <w:tcPr>
            <w:tcW w:w="850" w:type="dxa"/>
            <w:vAlign w:val="center"/>
          </w:tcPr>
          <w:p>
            <w:pPr>
              <w:jc w:val="center"/>
              <w:rPr>
                <w:rFonts w:ascii="宋体" w:hAnsi="宋体" w:cs="宋体"/>
              </w:rPr>
            </w:pPr>
            <w:r>
              <w:rPr>
                <w:rFonts w:hint="eastAsia" w:ascii="宋体" w:hAnsi="宋体" w:cs="宋体"/>
                <w:color w:val="000000"/>
              </w:rPr>
              <w:t>3</w:t>
            </w:r>
            <w:r>
              <w:rPr>
                <w:rFonts w:ascii="宋体" w:hAnsi="宋体" w:cs="宋体"/>
                <w:color w:val="000000"/>
              </w:rPr>
              <w:t>1</w:t>
            </w:r>
            <w:r>
              <w:rPr>
                <w:rFonts w:hint="eastAsia" w:ascii="宋体" w:hAnsi="宋体" w:cs="宋体"/>
                <w:color w:val="000000"/>
              </w:rPr>
              <w:t>周</w:t>
            </w:r>
          </w:p>
        </w:tc>
        <w:tc>
          <w:tcPr>
            <w:tcW w:w="567" w:type="dxa"/>
            <w:vAlign w:val="center"/>
          </w:tcPr>
          <w:p>
            <w:pPr>
              <w:jc w:val="center"/>
              <w:rPr>
                <w:rFonts w:ascii="宋体" w:hAnsi="宋体" w:cs="宋体"/>
              </w:rPr>
            </w:pPr>
          </w:p>
        </w:tc>
        <w:tc>
          <w:tcPr>
            <w:tcW w:w="608" w:type="dxa"/>
            <w:vAlign w:val="center"/>
          </w:tcPr>
          <w:p>
            <w:pPr>
              <w:jc w:val="center"/>
              <w:rPr>
                <w:rFonts w:ascii="宋体" w:hAnsi="宋体" w:cs="宋体"/>
                <w:color w:val="000000"/>
              </w:rPr>
            </w:pPr>
          </w:p>
        </w:tc>
        <w:tc>
          <w:tcPr>
            <w:tcW w:w="800" w:type="dxa"/>
          </w:tcPr>
          <w:p>
            <w:pPr>
              <w:jc w:val="center"/>
              <w:rPr>
                <w:rFonts w:ascii="宋体" w:hAnsi="宋体" w:cs="宋体"/>
                <w:color w:val="000000"/>
              </w:rPr>
            </w:pPr>
          </w:p>
        </w:tc>
        <w:tc>
          <w:tcPr>
            <w:tcW w:w="800" w:type="dxa"/>
            <w:vAlign w:val="center"/>
          </w:tcPr>
          <w:p>
            <w:pPr>
              <w:jc w:val="center"/>
              <w:rPr>
                <w:rFonts w:ascii="宋体" w:hAnsi="宋体" w:cs="宋体"/>
                <w:color w:val="000000"/>
              </w:rPr>
            </w:pPr>
          </w:p>
        </w:tc>
      </w:tr>
    </w:tbl>
    <w:p>
      <w:pPr>
        <w:spacing w:line="400" w:lineRule="exact"/>
        <w:ind w:firstLine="420" w:firstLineChars="200"/>
        <w:rPr>
          <w:rFonts w:ascii="宋体" w:hAnsi="宋体" w:cs="宋体"/>
          <w:color w:val="000000"/>
        </w:rPr>
      </w:pPr>
      <w:r>
        <w:rPr>
          <w:rFonts w:hint="eastAsia" w:ascii="宋体" w:hAnsi="宋体" w:cs="宋体"/>
          <w:color w:val="000000"/>
        </w:rPr>
        <w:t>备注：“公民素质现状及问题调研”为“</w:t>
      </w:r>
      <w:r>
        <w:rPr>
          <w:rFonts w:hint="eastAsia" w:ascii="宋体" w:hAnsi="宋体" w:cs="宋体"/>
        </w:rPr>
        <w:t>思想道德与法治”实践教学课程；“马克思主义与中国社会变革”为“马克思主义基本原理”实践</w:t>
      </w:r>
      <w:r>
        <w:rPr>
          <w:rFonts w:hint="eastAsia" w:ascii="宋体" w:hAnsi="宋体" w:cs="宋体"/>
          <w:color w:val="000000"/>
        </w:rPr>
        <w:t>教学课程；“历史的记忆永恒的精神</w:t>
      </w:r>
      <w:r>
        <w:rPr>
          <w:rFonts w:ascii="宋体" w:hAnsi="宋体" w:cs="宋体"/>
          <w:color w:val="000000"/>
        </w:rPr>
        <w:t>——</w:t>
      </w:r>
      <w:r>
        <w:rPr>
          <w:rFonts w:hint="eastAsia" w:ascii="宋体" w:hAnsi="宋体" w:cs="宋体"/>
          <w:color w:val="000000"/>
        </w:rPr>
        <w:t>红色足迹寻访”为“中国近现代史纲要”实践教学课程；“地方改革开放新变化调研”为“毛泽东思想和中国特色社会主义理论体系概论”实践教学课程。</w:t>
      </w: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3.第二课堂</w:t>
      </w:r>
    </w:p>
    <w:tbl>
      <w:tblPr>
        <w:tblStyle w:val="12"/>
        <w:tblW w:w="9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220"/>
        <w:gridCol w:w="708"/>
        <w:gridCol w:w="851"/>
        <w:gridCol w:w="850"/>
        <w:gridCol w:w="851"/>
        <w:gridCol w:w="709"/>
        <w:gridCol w:w="567"/>
        <w:gridCol w:w="708"/>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restart"/>
            <w:vAlign w:val="center"/>
          </w:tcPr>
          <w:p>
            <w:pPr>
              <w:jc w:val="center"/>
              <w:rPr>
                <w:rFonts w:ascii="宋体" w:hAnsi="宋体"/>
              </w:rPr>
            </w:pPr>
            <w:r>
              <w:rPr>
                <w:rFonts w:ascii="宋体" w:hAnsi="宋体"/>
              </w:rPr>
              <w:t>课程</w:t>
            </w:r>
          </w:p>
          <w:p>
            <w:pPr>
              <w:jc w:val="center"/>
              <w:rPr>
                <w:rFonts w:ascii="宋体" w:hAnsi="宋体"/>
              </w:rPr>
            </w:pPr>
            <w:r>
              <w:rPr>
                <w:rFonts w:ascii="宋体" w:hAnsi="宋体"/>
              </w:rPr>
              <w:t>代码</w:t>
            </w:r>
          </w:p>
        </w:tc>
        <w:tc>
          <w:tcPr>
            <w:tcW w:w="2220" w:type="dxa"/>
            <w:vMerge w:val="restart"/>
            <w:vAlign w:val="center"/>
          </w:tcPr>
          <w:p>
            <w:pPr>
              <w:jc w:val="center"/>
              <w:rPr>
                <w:rFonts w:ascii="宋体" w:hAnsi="宋体"/>
              </w:rPr>
            </w:pPr>
            <w:r>
              <w:rPr>
                <w:rFonts w:ascii="宋体" w:hAnsi="宋体"/>
              </w:rPr>
              <w:t>课程名称</w:t>
            </w:r>
          </w:p>
        </w:tc>
        <w:tc>
          <w:tcPr>
            <w:tcW w:w="708" w:type="dxa"/>
            <w:vMerge w:val="restart"/>
            <w:vAlign w:val="center"/>
          </w:tcPr>
          <w:p>
            <w:pPr>
              <w:jc w:val="center"/>
              <w:rPr>
                <w:rFonts w:ascii="宋体" w:hAnsi="宋体"/>
              </w:rPr>
            </w:pPr>
            <w:r>
              <w:rPr>
                <w:rFonts w:ascii="宋体" w:hAnsi="宋体"/>
              </w:rPr>
              <w:t>学分</w:t>
            </w:r>
          </w:p>
        </w:tc>
        <w:tc>
          <w:tcPr>
            <w:tcW w:w="2552" w:type="dxa"/>
            <w:gridSpan w:val="3"/>
            <w:vAlign w:val="center"/>
          </w:tcPr>
          <w:p>
            <w:pPr>
              <w:jc w:val="center"/>
              <w:rPr>
                <w:rFonts w:ascii="宋体" w:hAnsi="宋体"/>
              </w:rPr>
            </w:pPr>
            <w:r>
              <w:rPr>
                <w:rFonts w:ascii="宋体" w:hAnsi="宋体"/>
              </w:rPr>
              <w:t>学时</w:t>
            </w:r>
          </w:p>
        </w:tc>
        <w:tc>
          <w:tcPr>
            <w:tcW w:w="709" w:type="dxa"/>
            <w:vMerge w:val="restart"/>
            <w:vAlign w:val="center"/>
          </w:tcPr>
          <w:p>
            <w:pPr>
              <w:jc w:val="center"/>
              <w:rPr>
                <w:rFonts w:ascii="宋体" w:hAnsi="宋体"/>
              </w:rPr>
            </w:pPr>
            <w:r>
              <w:rPr>
                <w:rFonts w:ascii="宋体" w:hAnsi="宋体"/>
              </w:rPr>
              <w:t>周</w:t>
            </w:r>
          </w:p>
          <w:p>
            <w:pPr>
              <w:jc w:val="center"/>
              <w:rPr>
                <w:rFonts w:ascii="宋体" w:hAnsi="宋体"/>
              </w:rPr>
            </w:pPr>
            <w:r>
              <w:rPr>
                <w:rFonts w:ascii="宋体" w:hAnsi="宋体"/>
              </w:rPr>
              <w:t>学</w:t>
            </w:r>
          </w:p>
          <w:p>
            <w:pPr>
              <w:jc w:val="center"/>
              <w:rPr>
                <w:rFonts w:ascii="宋体" w:hAnsi="宋体"/>
              </w:rPr>
            </w:pPr>
            <w:r>
              <w:rPr>
                <w:rFonts w:ascii="宋体" w:hAnsi="宋体"/>
              </w:rPr>
              <w:t>时</w:t>
            </w:r>
          </w:p>
        </w:tc>
        <w:tc>
          <w:tcPr>
            <w:tcW w:w="567" w:type="dxa"/>
            <w:vMerge w:val="restart"/>
            <w:vAlign w:val="center"/>
          </w:tcPr>
          <w:p>
            <w:pPr>
              <w:jc w:val="center"/>
              <w:rPr>
                <w:rFonts w:ascii="宋体" w:hAnsi="宋体"/>
              </w:rPr>
            </w:pPr>
            <w:r>
              <w:rPr>
                <w:rFonts w:ascii="宋体" w:hAnsi="宋体"/>
              </w:rPr>
              <w:t>学期</w:t>
            </w:r>
          </w:p>
        </w:tc>
        <w:tc>
          <w:tcPr>
            <w:tcW w:w="708" w:type="dxa"/>
            <w:vMerge w:val="restart"/>
            <w:vAlign w:val="center"/>
          </w:tcPr>
          <w:p>
            <w:pPr>
              <w:jc w:val="center"/>
              <w:rPr>
                <w:rFonts w:ascii="宋体" w:hAnsi="宋体"/>
              </w:rPr>
            </w:pPr>
            <w:r>
              <w:rPr>
                <w:rFonts w:hint="eastAsia" w:ascii="宋体" w:hAnsi="宋体"/>
              </w:rPr>
              <w:t>考核方式</w:t>
            </w:r>
          </w:p>
        </w:tc>
        <w:tc>
          <w:tcPr>
            <w:tcW w:w="1050" w:type="dxa"/>
            <w:vMerge w:val="restart"/>
            <w:vAlign w:val="center"/>
          </w:tcPr>
          <w:p>
            <w:pPr>
              <w:jc w:val="center"/>
              <w:rPr>
                <w:rFonts w:ascii="宋体" w:hAnsi="宋体"/>
              </w:rPr>
            </w:pPr>
            <w:r>
              <w:rPr>
                <w:rFonts w:hint="eastAsia" w:ascii="宋体" w:hAnsi="宋体"/>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continue"/>
            <w:vAlign w:val="center"/>
          </w:tcPr>
          <w:p>
            <w:pPr>
              <w:jc w:val="center"/>
              <w:rPr>
                <w:rFonts w:ascii="宋体" w:hAnsi="宋体"/>
              </w:rPr>
            </w:pPr>
          </w:p>
        </w:tc>
        <w:tc>
          <w:tcPr>
            <w:tcW w:w="2220" w:type="dxa"/>
            <w:vMerge w:val="continue"/>
            <w:vAlign w:val="center"/>
          </w:tcPr>
          <w:p>
            <w:pPr>
              <w:jc w:val="center"/>
              <w:rPr>
                <w:rFonts w:ascii="宋体" w:hAnsi="宋体"/>
              </w:rPr>
            </w:pPr>
          </w:p>
        </w:tc>
        <w:tc>
          <w:tcPr>
            <w:tcW w:w="708" w:type="dxa"/>
            <w:vMerge w:val="continue"/>
            <w:vAlign w:val="center"/>
          </w:tcPr>
          <w:p>
            <w:pPr>
              <w:jc w:val="center"/>
              <w:rPr>
                <w:rFonts w:ascii="宋体" w:hAnsi="宋体"/>
              </w:rPr>
            </w:pPr>
          </w:p>
        </w:tc>
        <w:tc>
          <w:tcPr>
            <w:tcW w:w="851" w:type="dxa"/>
            <w:vAlign w:val="center"/>
          </w:tcPr>
          <w:p>
            <w:pPr>
              <w:jc w:val="center"/>
              <w:rPr>
                <w:rFonts w:ascii="宋体" w:hAnsi="宋体"/>
              </w:rPr>
            </w:pPr>
            <w:r>
              <w:rPr>
                <w:rFonts w:hint="eastAsia" w:ascii="宋体" w:hAnsi="宋体"/>
              </w:rPr>
              <w:t>总</w:t>
            </w:r>
          </w:p>
          <w:p>
            <w:pPr>
              <w:jc w:val="center"/>
              <w:rPr>
                <w:rFonts w:ascii="宋体" w:hAnsi="宋体"/>
              </w:rPr>
            </w:pPr>
            <w:r>
              <w:rPr>
                <w:rFonts w:hint="eastAsia" w:ascii="宋体" w:hAnsi="宋体"/>
              </w:rPr>
              <w:t>学时</w:t>
            </w:r>
          </w:p>
        </w:tc>
        <w:tc>
          <w:tcPr>
            <w:tcW w:w="850" w:type="dxa"/>
            <w:vAlign w:val="center"/>
          </w:tcPr>
          <w:p>
            <w:pPr>
              <w:jc w:val="center"/>
              <w:rPr>
                <w:rFonts w:ascii="宋体" w:hAnsi="宋体"/>
              </w:rPr>
            </w:pPr>
            <w:r>
              <w:rPr>
                <w:rFonts w:ascii="宋体" w:hAnsi="宋体"/>
              </w:rPr>
              <w:t>理论</w:t>
            </w:r>
          </w:p>
        </w:tc>
        <w:tc>
          <w:tcPr>
            <w:tcW w:w="851" w:type="dxa"/>
            <w:vAlign w:val="center"/>
          </w:tcPr>
          <w:p>
            <w:pPr>
              <w:jc w:val="center"/>
              <w:rPr>
                <w:rFonts w:ascii="宋体" w:hAnsi="宋体"/>
              </w:rPr>
            </w:pPr>
            <w:r>
              <w:rPr>
                <w:rFonts w:ascii="宋体" w:hAnsi="宋体"/>
              </w:rPr>
              <w:t>实验</w:t>
            </w:r>
            <w:r>
              <w:rPr>
                <w:rFonts w:hint="eastAsia" w:ascii="宋体" w:hAnsi="宋体"/>
              </w:rPr>
              <w:t>/实训</w:t>
            </w:r>
          </w:p>
        </w:tc>
        <w:tc>
          <w:tcPr>
            <w:tcW w:w="709" w:type="dxa"/>
            <w:vMerge w:val="continue"/>
            <w:vAlign w:val="center"/>
          </w:tcPr>
          <w:p>
            <w:pPr>
              <w:jc w:val="center"/>
              <w:rPr>
                <w:rFonts w:ascii="宋体" w:hAnsi="宋体"/>
              </w:rPr>
            </w:pPr>
          </w:p>
        </w:tc>
        <w:tc>
          <w:tcPr>
            <w:tcW w:w="567" w:type="dxa"/>
            <w:vMerge w:val="continue"/>
            <w:vAlign w:val="center"/>
          </w:tcPr>
          <w:p>
            <w:pPr>
              <w:jc w:val="center"/>
              <w:rPr>
                <w:rFonts w:ascii="宋体" w:hAnsi="宋体"/>
              </w:rPr>
            </w:pPr>
          </w:p>
        </w:tc>
        <w:tc>
          <w:tcPr>
            <w:tcW w:w="708" w:type="dxa"/>
            <w:vMerge w:val="continue"/>
          </w:tcPr>
          <w:p>
            <w:pPr>
              <w:jc w:val="center"/>
              <w:rPr>
                <w:rFonts w:ascii="宋体" w:hAnsi="宋体"/>
              </w:rPr>
            </w:pPr>
          </w:p>
        </w:tc>
        <w:tc>
          <w:tcPr>
            <w:tcW w:w="1050" w:type="dxa"/>
            <w:vMerge w:val="continue"/>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FF0000"/>
              </w:rPr>
            </w:pPr>
            <w:r>
              <w:rPr>
                <w:rFonts w:ascii="宋体" w:hAnsi="宋体" w:cs="Arial"/>
                <w:kern w:val="0"/>
              </w:rPr>
              <w:t>01717B10</w:t>
            </w:r>
          </w:p>
        </w:tc>
        <w:tc>
          <w:tcPr>
            <w:tcW w:w="2220" w:type="dxa"/>
            <w:vAlign w:val="center"/>
          </w:tcPr>
          <w:p>
            <w:pPr>
              <w:jc w:val="center"/>
              <w:rPr>
                <w:rFonts w:ascii="宋体" w:hAnsi="宋体" w:cs="宋体"/>
              </w:rPr>
            </w:pPr>
            <w:r>
              <w:rPr>
                <w:rFonts w:hint="eastAsia" w:ascii="宋体" w:hAnsi="宋体" w:cs="黑体"/>
              </w:rPr>
              <w:t>第二课堂</w:t>
            </w:r>
          </w:p>
        </w:tc>
        <w:tc>
          <w:tcPr>
            <w:tcW w:w="708" w:type="dxa"/>
            <w:vAlign w:val="center"/>
          </w:tcPr>
          <w:p>
            <w:pPr>
              <w:jc w:val="center"/>
              <w:rPr>
                <w:rFonts w:ascii="宋体" w:hAnsi="宋体" w:cs="宋体"/>
              </w:rPr>
            </w:pPr>
            <w:r>
              <w:rPr>
                <w:rFonts w:ascii="宋体" w:hAnsi="宋体" w:cs="宋体"/>
              </w:rPr>
              <w:t>4</w:t>
            </w:r>
          </w:p>
        </w:tc>
        <w:tc>
          <w:tcPr>
            <w:tcW w:w="851" w:type="dxa"/>
            <w:vAlign w:val="center"/>
          </w:tcPr>
          <w:p>
            <w:pPr>
              <w:jc w:val="center"/>
              <w:rPr>
                <w:rFonts w:ascii="宋体" w:hAnsi="宋体" w:cs="宋体"/>
              </w:rPr>
            </w:pPr>
          </w:p>
        </w:tc>
        <w:tc>
          <w:tcPr>
            <w:tcW w:w="850" w:type="dxa"/>
            <w:vAlign w:val="center"/>
          </w:tcPr>
          <w:p>
            <w:pPr>
              <w:jc w:val="center"/>
              <w:rPr>
                <w:rFonts w:ascii="宋体" w:hAnsi="宋体" w:cs="宋体"/>
              </w:rPr>
            </w:pPr>
          </w:p>
        </w:tc>
        <w:tc>
          <w:tcPr>
            <w:tcW w:w="851" w:type="dxa"/>
            <w:vAlign w:val="center"/>
          </w:tcPr>
          <w:p>
            <w:pPr>
              <w:jc w:val="center"/>
              <w:rPr>
                <w:rFonts w:ascii="宋体" w:hAnsi="宋体" w:cs="宋体"/>
              </w:rPr>
            </w:pPr>
          </w:p>
        </w:tc>
        <w:tc>
          <w:tcPr>
            <w:tcW w:w="709" w:type="dxa"/>
            <w:vAlign w:val="center"/>
          </w:tcPr>
          <w:p>
            <w:pPr>
              <w:jc w:val="center"/>
              <w:rPr>
                <w:rFonts w:ascii="宋体" w:hAnsi="宋体" w:cs="宋体"/>
              </w:rPr>
            </w:pPr>
          </w:p>
        </w:tc>
        <w:tc>
          <w:tcPr>
            <w:tcW w:w="567" w:type="dxa"/>
            <w:vAlign w:val="center"/>
          </w:tcPr>
          <w:p>
            <w:pPr>
              <w:jc w:val="center"/>
              <w:rPr>
                <w:rFonts w:ascii="宋体" w:hAnsi="宋体" w:cs="宋体"/>
              </w:rPr>
            </w:pPr>
            <w:r>
              <w:rPr>
                <w:rFonts w:ascii="宋体" w:hAnsi="宋体" w:cs="宋体"/>
              </w:rPr>
              <w:t>1-8</w:t>
            </w:r>
          </w:p>
        </w:tc>
        <w:tc>
          <w:tcPr>
            <w:tcW w:w="708" w:type="dxa"/>
          </w:tcPr>
          <w:p>
            <w:pPr>
              <w:jc w:val="center"/>
              <w:rPr>
                <w:rFonts w:ascii="宋体" w:hAnsi="宋体" w:cs="宋体"/>
                <w:color w:val="FF0000"/>
              </w:rPr>
            </w:pPr>
          </w:p>
        </w:tc>
        <w:tc>
          <w:tcPr>
            <w:tcW w:w="1050" w:type="dxa"/>
            <w:vAlign w:val="center"/>
          </w:tcPr>
          <w:p>
            <w:pPr>
              <w:jc w:val="center"/>
              <w:rPr>
                <w:rFonts w:ascii="宋体" w:hAnsi="宋体" w:cs="宋体"/>
                <w:color w:val="FF0000"/>
              </w:rPr>
            </w:pPr>
            <w:r>
              <w:rPr>
                <w:rFonts w:hint="eastAsia" w:ascii="宋体" w:hAnsi="宋体" w:cs="宋体"/>
              </w:rPr>
              <w:t>3</w:t>
            </w:r>
            <w:r>
              <w:rPr>
                <w:rFonts w:ascii="宋体" w:hAnsi="宋体" w:cs="宋体"/>
              </w:rPr>
              <w:t>200</w:t>
            </w:r>
          </w:p>
        </w:tc>
      </w:tr>
    </w:tbl>
    <w:p>
      <w:pPr>
        <w:spacing w:line="400" w:lineRule="exact"/>
        <w:rPr>
          <w:rFonts w:ascii="宋体" w:hAnsi="宋体" w:cs="宋体"/>
        </w:rPr>
      </w:pPr>
    </w:p>
    <w:p>
      <w:pPr>
        <w:spacing w:line="400" w:lineRule="exact"/>
        <w:rPr>
          <w:rFonts w:ascii="宋体" w:hAnsi="宋体" w:cs="宋体"/>
        </w:rPr>
      </w:pPr>
    </w:p>
    <w:p>
      <w:pPr>
        <w:spacing w:line="400" w:lineRule="exact"/>
        <w:rPr>
          <w:rFonts w:ascii="宋体" w:cs="宋体"/>
        </w:rPr>
      </w:pPr>
      <w:r>
        <w:rPr>
          <w:rFonts w:hint="eastAsia" w:ascii="宋体" w:hAnsi="宋体" w:cs="宋体"/>
        </w:rPr>
        <w:t>执笔人：何敬宇</w:t>
      </w:r>
      <w:r>
        <w:rPr>
          <w:rFonts w:ascii="宋体" w:hAnsi="宋体" w:cs="宋体"/>
        </w:rPr>
        <w:t xml:space="preserve">      </w:t>
      </w:r>
      <w:r>
        <w:rPr>
          <w:rFonts w:hint="eastAsia" w:ascii="宋体" w:hAnsi="宋体" w:cs="宋体"/>
        </w:rPr>
        <w:t>审定人：周二鹏</w:t>
      </w:r>
      <w:r>
        <w:rPr>
          <w:rFonts w:ascii="宋体" w:hAnsi="宋体" w:cs="宋体"/>
        </w:rPr>
        <w:t xml:space="preserve">      </w:t>
      </w:r>
      <w:r>
        <w:rPr>
          <w:rFonts w:hint="eastAsia" w:ascii="宋体" w:hAnsi="宋体" w:cs="宋体"/>
        </w:rPr>
        <w:t>批准人：宋万杰</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黑体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147594"/>
    </w:sdtPr>
    <w:sdtContent>
      <w:p>
        <w:pPr>
          <w:pStyle w:val="8"/>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lZTNmODFhN2Q3NjM1M2Y4ZDM4YmExZTE3NzBkY2QifQ=="/>
  </w:docVars>
  <w:rsids>
    <w:rsidRoot w:val="001504DD"/>
    <w:rsid w:val="00004B9A"/>
    <w:rsid w:val="000064A8"/>
    <w:rsid w:val="00007A4B"/>
    <w:rsid w:val="0001101A"/>
    <w:rsid w:val="000111C2"/>
    <w:rsid w:val="000114A8"/>
    <w:rsid w:val="00013AA6"/>
    <w:rsid w:val="000207B4"/>
    <w:rsid w:val="00020C4F"/>
    <w:rsid w:val="00020C8E"/>
    <w:rsid w:val="00021686"/>
    <w:rsid w:val="00021CCD"/>
    <w:rsid w:val="00023928"/>
    <w:rsid w:val="00024102"/>
    <w:rsid w:val="00024103"/>
    <w:rsid w:val="000260BC"/>
    <w:rsid w:val="0002662B"/>
    <w:rsid w:val="0002683D"/>
    <w:rsid w:val="00027753"/>
    <w:rsid w:val="000304ED"/>
    <w:rsid w:val="00030CFB"/>
    <w:rsid w:val="000353EC"/>
    <w:rsid w:val="00036DD6"/>
    <w:rsid w:val="00037ED2"/>
    <w:rsid w:val="00040595"/>
    <w:rsid w:val="00040871"/>
    <w:rsid w:val="000412AD"/>
    <w:rsid w:val="0004358D"/>
    <w:rsid w:val="00045F6F"/>
    <w:rsid w:val="00047D4E"/>
    <w:rsid w:val="000500A7"/>
    <w:rsid w:val="0005114E"/>
    <w:rsid w:val="00051897"/>
    <w:rsid w:val="00053FEE"/>
    <w:rsid w:val="000540A8"/>
    <w:rsid w:val="000714CD"/>
    <w:rsid w:val="00072046"/>
    <w:rsid w:val="00072B69"/>
    <w:rsid w:val="00074AA0"/>
    <w:rsid w:val="00074BCA"/>
    <w:rsid w:val="0008182F"/>
    <w:rsid w:val="00086B7F"/>
    <w:rsid w:val="00093D56"/>
    <w:rsid w:val="00096271"/>
    <w:rsid w:val="000A0469"/>
    <w:rsid w:val="000A10A1"/>
    <w:rsid w:val="000A2D08"/>
    <w:rsid w:val="000A3D7B"/>
    <w:rsid w:val="000A7425"/>
    <w:rsid w:val="000A7503"/>
    <w:rsid w:val="000A7581"/>
    <w:rsid w:val="000A75D7"/>
    <w:rsid w:val="000B337F"/>
    <w:rsid w:val="000B44B2"/>
    <w:rsid w:val="000B6487"/>
    <w:rsid w:val="000B73F2"/>
    <w:rsid w:val="000C03F6"/>
    <w:rsid w:val="000C058C"/>
    <w:rsid w:val="000C40DB"/>
    <w:rsid w:val="000C5137"/>
    <w:rsid w:val="000C5851"/>
    <w:rsid w:val="000C61CC"/>
    <w:rsid w:val="000C6270"/>
    <w:rsid w:val="000C6F77"/>
    <w:rsid w:val="000D0DC5"/>
    <w:rsid w:val="000D462A"/>
    <w:rsid w:val="000D528C"/>
    <w:rsid w:val="000D6284"/>
    <w:rsid w:val="000D6AB4"/>
    <w:rsid w:val="000D6D36"/>
    <w:rsid w:val="000E32FD"/>
    <w:rsid w:val="000E3828"/>
    <w:rsid w:val="000E5134"/>
    <w:rsid w:val="000E5FF4"/>
    <w:rsid w:val="000E7946"/>
    <w:rsid w:val="000E7A2E"/>
    <w:rsid w:val="000F1955"/>
    <w:rsid w:val="000F3415"/>
    <w:rsid w:val="000F3709"/>
    <w:rsid w:val="000F4063"/>
    <w:rsid w:val="00100994"/>
    <w:rsid w:val="00100C30"/>
    <w:rsid w:val="001038B8"/>
    <w:rsid w:val="00107EEF"/>
    <w:rsid w:val="00107FB7"/>
    <w:rsid w:val="001104A3"/>
    <w:rsid w:val="0011385F"/>
    <w:rsid w:val="0011530B"/>
    <w:rsid w:val="00120049"/>
    <w:rsid w:val="00123C09"/>
    <w:rsid w:val="001241CC"/>
    <w:rsid w:val="0013011F"/>
    <w:rsid w:val="00130124"/>
    <w:rsid w:val="00135649"/>
    <w:rsid w:val="00136D5C"/>
    <w:rsid w:val="0013722A"/>
    <w:rsid w:val="0013746C"/>
    <w:rsid w:val="001375D7"/>
    <w:rsid w:val="001462FF"/>
    <w:rsid w:val="00147B2A"/>
    <w:rsid w:val="00147FD5"/>
    <w:rsid w:val="001504DD"/>
    <w:rsid w:val="001520F7"/>
    <w:rsid w:val="001539CE"/>
    <w:rsid w:val="00154EB6"/>
    <w:rsid w:val="001553F3"/>
    <w:rsid w:val="00160AA2"/>
    <w:rsid w:val="00161746"/>
    <w:rsid w:val="0016209B"/>
    <w:rsid w:val="00164269"/>
    <w:rsid w:val="001653C6"/>
    <w:rsid w:val="00165CA7"/>
    <w:rsid w:val="00167CA6"/>
    <w:rsid w:val="00170210"/>
    <w:rsid w:val="001809F4"/>
    <w:rsid w:val="001816BE"/>
    <w:rsid w:val="001818CA"/>
    <w:rsid w:val="00181A31"/>
    <w:rsid w:val="001823F7"/>
    <w:rsid w:val="001831CF"/>
    <w:rsid w:val="00186B09"/>
    <w:rsid w:val="00191AD6"/>
    <w:rsid w:val="00194BE0"/>
    <w:rsid w:val="001A1180"/>
    <w:rsid w:val="001A5EE8"/>
    <w:rsid w:val="001A761E"/>
    <w:rsid w:val="001B0741"/>
    <w:rsid w:val="001B359D"/>
    <w:rsid w:val="001B3ADA"/>
    <w:rsid w:val="001B6D0E"/>
    <w:rsid w:val="001B7404"/>
    <w:rsid w:val="001B7508"/>
    <w:rsid w:val="001C20BE"/>
    <w:rsid w:val="001C3A4B"/>
    <w:rsid w:val="001C49AD"/>
    <w:rsid w:val="001C533F"/>
    <w:rsid w:val="001D5C2A"/>
    <w:rsid w:val="001E16F1"/>
    <w:rsid w:val="001E181B"/>
    <w:rsid w:val="001E2444"/>
    <w:rsid w:val="001E3137"/>
    <w:rsid w:val="001E338B"/>
    <w:rsid w:val="001E6DEF"/>
    <w:rsid w:val="001E70C3"/>
    <w:rsid w:val="001E758C"/>
    <w:rsid w:val="001E794C"/>
    <w:rsid w:val="001F73DD"/>
    <w:rsid w:val="00207071"/>
    <w:rsid w:val="00207401"/>
    <w:rsid w:val="002143E7"/>
    <w:rsid w:val="0021464D"/>
    <w:rsid w:val="00214BE1"/>
    <w:rsid w:val="00216779"/>
    <w:rsid w:val="002205B2"/>
    <w:rsid w:val="00224F1D"/>
    <w:rsid w:val="0023281D"/>
    <w:rsid w:val="002338F3"/>
    <w:rsid w:val="0023599B"/>
    <w:rsid w:val="002361F5"/>
    <w:rsid w:val="002412A7"/>
    <w:rsid w:val="00241B99"/>
    <w:rsid w:val="002424DA"/>
    <w:rsid w:val="00243E63"/>
    <w:rsid w:val="002455E5"/>
    <w:rsid w:val="002506B3"/>
    <w:rsid w:val="002510E8"/>
    <w:rsid w:val="002545CA"/>
    <w:rsid w:val="0025722C"/>
    <w:rsid w:val="00261236"/>
    <w:rsid w:val="0026458E"/>
    <w:rsid w:val="00267329"/>
    <w:rsid w:val="00272F97"/>
    <w:rsid w:val="0027531E"/>
    <w:rsid w:val="00280E1E"/>
    <w:rsid w:val="0028106E"/>
    <w:rsid w:val="00286819"/>
    <w:rsid w:val="002869F1"/>
    <w:rsid w:val="00287072"/>
    <w:rsid w:val="00290D00"/>
    <w:rsid w:val="0029221D"/>
    <w:rsid w:val="0029269E"/>
    <w:rsid w:val="0029344D"/>
    <w:rsid w:val="00296AD8"/>
    <w:rsid w:val="002A4220"/>
    <w:rsid w:val="002A77E1"/>
    <w:rsid w:val="002B0A4B"/>
    <w:rsid w:val="002B6E5D"/>
    <w:rsid w:val="002C1A2E"/>
    <w:rsid w:val="002C4A50"/>
    <w:rsid w:val="002C4A7A"/>
    <w:rsid w:val="002D170F"/>
    <w:rsid w:val="002D31D8"/>
    <w:rsid w:val="002E0F03"/>
    <w:rsid w:val="002E424D"/>
    <w:rsid w:val="002E61F3"/>
    <w:rsid w:val="002E7536"/>
    <w:rsid w:val="002F19D9"/>
    <w:rsid w:val="002F1FFC"/>
    <w:rsid w:val="002F7844"/>
    <w:rsid w:val="003036D7"/>
    <w:rsid w:val="003046DB"/>
    <w:rsid w:val="0030700C"/>
    <w:rsid w:val="00307E95"/>
    <w:rsid w:val="00310D2F"/>
    <w:rsid w:val="00313481"/>
    <w:rsid w:val="003153D0"/>
    <w:rsid w:val="00320961"/>
    <w:rsid w:val="0032117F"/>
    <w:rsid w:val="003219B3"/>
    <w:rsid w:val="00321BE7"/>
    <w:rsid w:val="00324091"/>
    <w:rsid w:val="00330A8A"/>
    <w:rsid w:val="003427C7"/>
    <w:rsid w:val="00343D53"/>
    <w:rsid w:val="00344B1B"/>
    <w:rsid w:val="003451CF"/>
    <w:rsid w:val="00351054"/>
    <w:rsid w:val="003513E9"/>
    <w:rsid w:val="003522D5"/>
    <w:rsid w:val="003540A8"/>
    <w:rsid w:val="0035692E"/>
    <w:rsid w:val="00361C8E"/>
    <w:rsid w:val="00364DA8"/>
    <w:rsid w:val="0036643B"/>
    <w:rsid w:val="00367AEA"/>
    <w:rsid w:val="003706F0"/>
    <w:rsid w:val="00373C1B"/>
    <w:rsid w:val="003746E3"/>
    <w:rsid w:val="00374DF0"/>
    <w:rsid w:val="003751BC"/>
    <w:rsid w:val="00375A62"/>
    <w:rsid w:val="00376504"/>
    <w:rsid w:val="00376C50"/>
    <w:rsid w:val="00380AFB"/>
    <w:rsid w:val="00381253"/>
    <w:rsid w:val="00381E67"/>
    <w:rsid w:val="0038727F"/>
    <w:rsid w:val="003872A8"/>
    <w:rsid w:val="0039340D"/>
    <w:rsid w:val="003A1D24"/>
    <w:rsid w:val="003A42CA"/>
    <w:rsid w:val="003A4B76"/>
    <w:rsid w:val="003A57D4"/>
    <w:rsid w:val="003A6011"/>
    <w:rsid w:val="003B3B4F"/>
    <w:rsid w:val="003B3FB8"/>
    <w:rsid w:val="003B4104"/>
    <w:rsid w:val="003B77AE"/>
    <w:rsid w:val="003B7E2F"/>
    <w:rsid w:val="003C31EB"/>
    <w:rsid w:val="003D2061"/>
    <w:rsid w:val="003E0F83"/>
    <w:rsid w:val="003E1716"/>
    <w:rsid w:val="003E33FB"/>
    <w:rsid w:val="003E35E1"/>
    <w:rsid w:val="003E68EA"/>
    <w:rsid w:val="003E6937"/>
    <w:rsid w:val="003E7723"/>
    <w:rsid w:val="003F0A59"/>
    <w:rsid w:val="003F1124"/>
    <w:rsid w:val="003F1EA7"/>
    <w:rsid w:val="003F373C"/>
    <w:rsid w:val="003F3AB7"/>
    <w:rsid w:val="003F4453"/>
    <w:rsid w:val="0040013B"/>
    <w:rsid w:val="0040450C"/>
    <w:rsid w:val="004204CF"/>
    <w:rsid w:val="00421455"/>
    <w:rsid w:val="004258FD"/>
    <w:rsid w:val="004270FF"/>
    <w:rsid w:val="00431267"/>
    <w:rsid w:val="004322F7"/>
    <w:rsid w:val="00432888"/>
    <w:rsid w:val="00434718"/>
    <w:rsid w:val="004402A2"/>
    <w:rsid w:val="00441861"/>
    <w:rsid w:val="004424CC"/>
    <w:rsid w:val="004438FB"/>
    <w:rsid w:val="00445937"/>
    <w:rsid w:val="00451862"/>
    <w:rsid w:val="00453630"/>
    <w:rsid w:val="004547C3"/>
    <w:rsid w:val="00454D3F"/>
    <w:rsid w:val="00456699"/>
    <w:rsid w:val="0046241A"/>
    <w:rsid w:val="0046426C"/>
    <w:rsid w:val="00467D74"/>
    <w:rsid w:val="00470EDC"/>
    <w:rsid w:val="00471EB6"/>
    <w:rsid w:val="0047265B"/>
    <w:rsid w:val="0047284E"/>
    <w:rsid w:val="00473F49"/>
    <w:rsid w:val="0047582E"/>
    <w:rsid w:val="00475C78"/>
    <w:rsid w:val="0047669A"/>
    <w:rsid w:val="00477108"/>
    <w:rsid w:val="00481B78"/>
    <w:rsid w:val="00484973"/>
    <w:rsid w:val="0049509B"/>
    <w:rsid w:val="004A1C02"/>
    <w:rsid w:val="004A2608"/>
    <w:rsid w:val="004A585B"/>
    <w:rsid w:val="004A7A09"/>
    <w:rsid w:val="004A7F8C"/>
    <w:rsid w:val="004B5234"/>
    <w:rsid w:val="004B73E0"/>
    <w:rsid w:val="004C0F66"/>
    <w:rsid w:val="004C45C7"/>
    <w:rsid w:val="004C4AF0"/>
    <w:rsid w:val="004C4C07"/>
    <w:rsid w:val="004C4E0F"/>
    <w:rsid w:val="004C50ED"/>
    <w:rsid w:val="004D0340"/>
    <w:rsid w:val="004D6D7D"/>
    <w:rsid w:val="004E24FA"/>
    <w:rsid w:val="00500886"/>
    <w:rsid w:val="005009E6"/>
    <w:rsid w:val="00502E67"/>
    <w:rsid w:val="005045B3"/>
    <w:rsid w:val="00506531"/>
    <w:rsid w:val="005074F1"/>
    <w:rsid w:val="00515725"/>
    <w:rsid w:val="00516F4C"/>
    <w:rsid w:val="005176B7"/>
    <w:rsid w:val="00517C30"/>
    <w:rsid w:val="00521F8D"/>
    <w:rsid w:val="0052573C"/>
    <w:rsid w:val="00526576"/>
    <w:rsid w:val="0052672F"/>
    <w:rsid w:val="00535B91"/>
    <w:rsid w:val="00537991"/>
    <w:rsid w:val="00542CC4"/>
    <w:rsid w:val="00544A0D"/>
    <w:rsid w:val="0054513E"/>
    <w:rsid w:val="00545814"/>
    <w:rsid w:val="00547952"/>
    <w:rsid w:val="00550E76"/>
    <w:rsid w:val="005540C8"/>
    <w:rsid w:val="005558CE"/>
    <w:rsid w:val="00555EE7"/>
    <w:rsid w:val="0056279B"/>
    <w:rsid w:val="005677A5"/>
    <w:rsid w:val="0057322A"/>
    <w:rsid w:val="005739F1"/>
    <w:rsid w:val="0057629C"/>
    <w:rsid w:val="00581031"/>
    <w:rsid w:val="005828C0"/>
    <w:rsid w:val="00582A16"/>
    <w:rsid w:val="00585F45"/>
    <w:rsid w:val="0058635C"/>
    <w:rsid w:val="005865B9"/>
    <w:rsid w:val="00591043"/>
    <w:rsid w:val="00591C2C"/>
    <w:rsid w:val="00592AEE"/>
    <w:rsid w:val="00592DF1"/>
    <w:rsid w:val="00596A8E"/>
    <w:rsid w:val="005A4822"/>
    <w:rsid w:val="005A4E96"/>
    <w:rsid w:val="005A738B"/>
    <w:rsid w:val="005B2346"/>
    <w:rsid w:val="005C568A"/>
    <w:rsid w:val="005C5CB7"/>
    <w:rsid w:val="005C6F2D"/>
    <w:rsid w:val="005C7CE2"/>
    <w:rsid w:val="005D0FC2"/>
    <w:rsid w:val="005D3148"/>
    <w:rsid w:val="005D5A6C"/>
    <w:rsid w:val="005D5C8A"/>
    <w:rsid w:val="005D5FD0"/>
    <w:rsid w:val="005E17F4"/>
    <w:rsid w:val="005E195A"/>
    <w:rsid w:val="005E2A7A"/>
    <w:rsid w:val="005E3B45"/>
    <w:rsid w:val="005E7E48"/>
    <w:rsid w:val="005F17FC"/>
    <w:rsid w:val="005F1E2E"/>
    <w:rsid w:val="005F5981"/>
    <w:rsid w:val="005F5C03"/>
    <w:rsid w:val="005F6475"/>
    <w:rsid w:val="0060309D"/>
    <w:rsid w:val="00603A27"/>
    <w:rsid w:val="006048D0"/>
    <w:rsid w:val="00604A42"/>
    <w:rsid w:val="00605C90"/>
    <w:rsid w:val="00606454"/>
    <w:rsid w:val="00607A4C"/>
    <w:rsid w:val="00614F9E"/>
    <w:rsid w:val="00615ABC"/>
    <w:rsid w:val="006169A6"/>
    <w:rsid w:val="00621937"/>
    <w:rsid w:val="006219FF"/>
    <w:rsid w:val="006223BF"/>
    <w:rsid w:val="00622724"/>
    <w:rsid w:val="006249FA"/>
    <w:rsid w:val="00625848"/>
    <w:rsid w:val="0063240B"/>
    <w:rsid w:val="006365DB"/>
    <w:rsid w:val="00643051"/>
    <w:rsid w:val="00647AEF"/>
    <w:rsid w:val="00651FA3"/>
    <w:rsid w:val="006526A4"/>
    <w:rsid w:val="006528B4"/>
    <w:rsid w:val="006546F8"/>
    <w:rsid w:val="0065543D"/>
    <w:rsid w:val="00656C33"/>
    <w:rsid w:val="00656F11"/>
    <w:rsid w:val="00657765"/>
    <w:rsid w:val="00664A57"/>
    <w:rsid w:val="006722F3"/>
    <w:rsid w:val="006751E4"/>
    <w:rsid w:val="00675955"/>
    <w:rsid w:val="00677C8F"/>
    <w:rsid w:val="00677D89"/>
    <w:rsid w:val="006809C1"/>
    <w:rsid w:val="00682BB8"/>
    <w:rsid w:val="006867B7"/>
    <w:rsid w:val="006878F5"/>
    <w:rsid w:val="006914E4"/>
    <w:rsid w:val="00695244"/>
    <w:rsid w:val="0069686D"/>
    <w:rsid w:val="0069787B"/>
    <w:rsid w:val="006A1B0E"/>
    <w:rsid w:val="006A2C27"/>
    <w:rsid w:val="006A2EA0"/>
    <w:rsid w:val="006A585E"/>
    <w:rsid w:val="006A737D"/>
    <w:rsid w:val="006B165C"/>
    <w:rsid w:val="006B31C1"/>
    <w:rsid w:val="006C0159"/>
    <w:rsid w:val="006C04CA"/>
    <w:rsid w:val="006C3620"/>
    <w:rsid w:val="006C370F"/>
    <w:rsid w:val="006D0149"/>
    <w:rsid w:val="006D12C9"/>
    <w:rsid w:val="006D2319"/>
    <w:rsid w:val="006D236C"/>
    <w:rsid w:val="006D389F"/>
    <w:rsid w:val="006D4D85"/>
    <w:rsid w:val="006E2CA3"/>
    <w:rsid w:val="006E311E"/>
    <w:rsid w:val="006E6753"/>
    <w:rsid w:val="006F781B"/>
    <w:rsid w:val="00707C29"/>
    <w:rsid w:val="00710E12"/>
    <w:rsid w:val="007156D3"/>
    <w:rsid w:val="00724309"/>
    <w:rsid w:val="0072656A"/>
    <w:rsid w:val="0072689F"/>
    <w:rsid w:val="0072798D"/>
    <w:rsid w:val="0073066B"/>
    <w:rsid w:val="0073514C"/>
    <w:rsid w:val="007353CA"/>
    <w:rsid w:val="00735740"/>
    <w:rsid w:val="0074153F"/>
    <w:rsid w:val="00743CF1"/>
    <w:rsid w:val="00760E6F"/>
    <w:rsid w:val="00763C45"/>
    <w:rsid w:val="00763F6C"/>
    <w:rsid w:val="00770433"/>
    <w:rsid w:val="007707BE"/>
    <w:rsid w:val="007718B7"/>
    <w:rsid w:val="00777EC2"/>
    <w:rsid w:val="00783F29"/>
    <w:rsid w:val="0079399E"/>
    <w:rsid w:val="00795A12"/>
    <w:rsid w:val="00795B3E"/>
    <w:rsid w:val="00796F51"/>
    <w:rsid w:val="007A0D20"/>
    <w:rsid w:val="007A13B4"/>
    <w:rsid w:val="007A209B"/>
    <w:rsid w:val="007A2484"/>
    <w:rsid w:val="007B54AA"/>
    <w:rsid w:val="007C092A"/>
    <w:rsid w:val="007C1169"/>
    <w:rsid w:val="007C1F8F"/>
    <w:rsid w:val="007C60A3"/>
    <w:rsid w:val="007D21FB"/>
    <w:rsid w:val="007D270C"/>
    <w:rsid w:val="007D5779"/>
    <w:rsid w:val="007E055C"/>
    <w:rsid w:val="007E1870"/>
    <w:rsid w:val="007E3099"/>
    <w:rsid w:val="007E3D80"/>
    <w:rsid w:val="007E6806"/>
    <w:rsid w:val="007F339E"/>
    <w:rsid w:val="007F3510"/>
    <w:rsid w:val="007F6F7D"/>
    <w:rsid w:val="00800248"/>
    <w:rsid w:val="0080266F"/>
    <w:rsid w:val="0080411B"/>
    <w:rsid w:val="00805FFC"/>
    <w:rsid w:val="0080708D"/>
    <w:rsid w:val="0080728D"/>
    <w:rsid w:val="0080780C"/>
    <w:rsid w:val="008107C0"/>
    <w:rsid w:val="008139DF"/>
    <w:rsid w:val="008149FC"/>
    <w:rsid w:val="008163C2"/>
    <w:rsid w:val="00821B2A"/>
    <w:rsid w:val="0082376E"/>
    <w:rsid w:val="008241C8"/>
    <w:rsid w:val="00826DF7"/>
    <w:rsid w:val="008301B6"/>
    <w:rsid w:val="00840772"/>
    <w:rsid w:val="00841B9C"/>
    <w:rsid w:val="00842CA4"/>
    <w:rsid w:val="008444FD"/>
    <w:rsid w:val="00844508"/>
    <w:rsid w:val="0084732B"/>
    <w:rsid w:val="00847902"/>
    <w:rsid w:val="008505E1"/>
    <w:rsid w:val="00851F99"/>
    <w:rsid w:val="008520C2"/>
    <w:rsid w:val="00857B21"/>
    <w:rsid w:val="008608E4"/>
    <w:rsid w:val="008615C2"/>
    <w:rsid w:val="00871E76"/>
    <w:rsid w:val="00872EE5"/>
    <w:rsid w:val="0087365A"/>
    <w:rsid w:val="008748D1"/>
    <w:rsid w:val="00875E41"/>
    <w:rsid w:val="00882FDD"/>
    <w:rsid w:val="0088565F"/>
    <w:rsid w:val="008919CA"/>
    <w:rsid w:val="00891D5C"/>
    <w:rsid w:val="00892D23"/>
    <w:rsid w:val="0089386F"/>
    <w:rsid w:val="00893A13"/>
    <w:rsid w:val="00893A68"/>
    <w:rsid w:val="00895203"/>
    <w:rsid w:val="0089569A"/>
    <w:rsid w:val="00895F9F"/>
    <w:rsid w:val="00896094"/>
    <w:rsid w:val="008978BC"/>
    <w:rsid w:val="0089793B"/>
    <w:rsid w:val="008A5428"/>
    <w:rsid w:val="008B0A4C"/>
    <w:rsid w:val="008B2785"/>
    <w:rsid w:val="008B5383"/>
    <w:rsid w:val="008B7CD0"/>
    <w:rsid w:val="008C2DEE"/>
    <w:rsid w:val="008C4345"/>
    <w:rsid w:val="008C6468"/>
    <w:rsid w:val="008D11D9"/>
    <w:rsid w:val="008D5431"/>
    <w:rsid w:val="008E795A"/>
    <w:rsid w:val="008F0EC3"/>
    <w:rsid w:val="008F20F6"/>
    <w:rsid w:val="008F347B"/>
    <w:rsid w:val="008F38CD"/>
    <w:rsid w:val="008F417C"/>
    <w:rsid w:val="008F5EB3"/>
    <w:rsid w:val="00900DE3"/>
    <w:rsid w:val="0090191C"/>
    <w:rsid w:val="00901D8B"/>
    <w:rsid w:val="009058B6"/>
    <w:rsid w:val="00906CC3"/>
    <w:rsid w:val="00906F70"/>
    <w:rsid w:val="0091193E"/>
    <w:rsid w:val="009221C0"/>
    <w:rsid w:val="00923AD0"/>
    <w:rsid w:val="00924280"/>
    <w:rsid w:val="00925020"/>
    <w:rsid w:val="009251D0"/>
    <w:rsid w:val="00933CBF"/>
    <w:rsid w:val="00934697"/>
    <w:rsid w:val="0093645F"/>
    <w:rsid w:val="00937600"/>
    <w:rsid w:val="00943EE0"/>
    <w:rsid w:val="00945633"/>
    <w:rsid w:val="00946334"/>
    <w:rsid w:val="00947712"/>
    <w:rsid w:val="00950109"/>
    <w:rsid w:val="0095187C"/>
    <w:rsid w:val="00962172"/>
    <w:rsid w:val="00962643"/>
    <w:rsid w:val="00962AC1"/>
    <w:rsid w:val="0096324E"/>
    <w:rsid w:val="00963E78"/>
    <w:rsid w:val="00965FD3"/>
    <w:rsid w:val="009701B8"/>
    <w:rsid w:val="00971FA0"/>
    <w:rsid w:val="00975976"/>
    <w:rsid w:val="00975A9C"/>
    <w:rsid w:val="00976AD1"/>
    <w:rsid w:val="00980BE3"/>
    <w:rsid w:val="00983130"/>
    <w:rsid w:val="00983EC6"/>
    <w:rsid w:val="00984E5A"/>
    <w:rsid w:val="009855A4"/>
    <w:rsid w:val="00993E2C"/>
    <w:rsid w:val="009A087D"/>
    <w:rsid w:val="009A2FE1"/>
    <w:rsid w:val="009A496F"/>
    <w:rsid w:val="009B27C7"/>
    <w:rsid w:val="009B2B43"/>
    <w:rsid w:val="009B32E8"/>
    <w:rsid w:val="009B5C9F"/>
    <w:rsid w:val="009B690D"/>
    <w:rsid w:val="009B6AC6"/>
    <w:rsid w:val="009B6D66"/>
    <w:rsid w:val="009C033E"/>
    <w:rsid w:val="009C3D82"/>
    <w:rsid w:val="009D35B8"/>
    <w:rsid w:val="009D7270"/>
    <w:rsid w:val="009E045A"/>
    <w:rsid w:val="009E45FF"/>
    <w:rsid w:val="009E527C"/>
    <w:rsid w:val="009E5593"/>
    <w:rsid w:val="009E7C6F"/>
    <w:rsid w:val="009F1B36"/>
    <w:rsid w:val="009F326C"/>
    <w:rsid w:val="009F4BDB"/>
    <w:rsid w:val="00A02EAB"/>
    <w:rsid w:val="00A148B0"/>
    <w:rsid w:val="00A16EDC"/>
    <w:rsid w:val="00A17281"/>
    <w:rsid w:val="00A200EB"/>
    <w:rsid w:val="00A20A34"/>
    <w:rsid w:val="00A21FAC"/>
    <w:rsid w:val="00A25525"/>
    <w:rsid w:val="00A3223C"/>
    <w:rsid w:val="00A3382D"/>
    <w:rsid w:val="00A33DB6"/>
    <w:rsid w:val="00A40051"/>
    <w:rsid w:val="00A54A6A"/>
    <w:rsid w:val="00A573F0"/>
    <w:rsid w:val="00A61259"/>
    <w:rsid w:val="00A62DBE"/>
    <w:rsid w:val="00A64EA3"/>
    <w:rsid w:val="00A65E61"/>
    <w:rsid w:val="00A67F5E"/>
    <w:rsid w:val="00A7007E"/>
    <w:rsid w:val="00A7391E"/>
    <w:rsid w:val="00A75D25"/>
    <w:rsid w:val="00A76E12"/>
    <w:rsid w:val="00A771AC"/>
    <w:rsid w:val="00A82E7A"/>
    <w:rsid w:val="00A84891"/>
    <w:rsid w:val="00A85850"/>
    <w:rsid w:val="00A932F0"/>
    <w:rsid w:val="00A93904"/>
    <w:rsid w:val="00A94EDA"/>
    <w:rsid w:val="00AA5A71"/>
    <w:rsid w:val="00AA5B23"/>
    <w:rsid w:val="00AA6E1D"/>
    <w:rsid w:val="00AB09FC"/>
    <w:rsid w:val="00AB140C"/>
    <w:rsid w:val="00AB6950"/>
    <w:rsid w:val="00AB6D14"/>
    <w:rsid w:val="00AB70F1"/>
    <w:rsid w:val="00AC7787"/>
    <w:rsid w:val="00AD4A3E"/>
    <w:rsid w:val="00AD5ECB"/>
    <w:rsid w:val="00AE0D33"/>
    <w:rsid w:val="00AE39F2"/>
    <w:rsid w:val="00AE5789"/>
    <w:rsid w:val="00AF6941"/>
    <w:rsid w:val="00AF6EC9"/>
    <w:rsid w:val="00AF786D"/>
    <w:rsid w:val="00AF7E2B"/>
    <w:rsid w:val="00B02F74"/>
    <w:rsid w:val="00B05315"/>
    <w:rsid w:val="00B12989"/>
    <w:rsid w:val="00B1413C"/>
    <w:rsid w:val="00B17EBE"/>
    <w:rsid w:val="00B24377"/>
    <w:rsid w:val="00B24B06"/>
    <w:rsid w:val="00B25179"/>
    <w:rsid w:val="00B269D9"/>
    <w:rsid w:val="00B31403"/>
    <w:rsid w:val="00B356AC"/>
    <w:rsid w:val="00B35770"/>
    <w:rsid w:val="00B43CAD"/>
    <w:rsid w:val="00B51956"/>
    <w:rsid w:val="00B5408F"/>
    <w:rsid w:val="00B60E85"/>
    <w:rsid w:val="00B614FB"/>
    <w:rsid w:val="00B64361"/>
    <w:rsid w:val="00B6538C"/>
    <w:rsid w:val="00B664FD"/>
    <w:rsid w:val="00B66780"/>
    <w:rsid w:val="00B66841"/>
    <w:rsid w:val="00B6774B"/>
    <w:rsid w:val="00B7096E"/>
    <w:rsid w:val="00B726FE"/>
    <w:rsid w:val="00B74FFF"/>
    <w:rsid w:val="00B75EDE"/>
    <w:rsid w:val="00B7777B"/>
    <w:rsid w:val="00B7789A"/>
    <w:rsid w:val="00B80914"/>
    <w:rsid w:val="00B815EB"/>
    <w:rsid w:val="00B8658D"/>
    <w:rsid w:val="00B86ED5"/>
    <w:rsid w:val="00B9268B"/>
    <w:rsid w:val="00BA1532"/>
    <w:rsid w:val="00BA1A6A"/>
    <w:rsid w:val="00BA1CF7"/>
    <w:rsid w:val="00BA1E2E"/>
    <w:rsid w:val="00BA1EA4"/>
    <w:rsid w:val="00BA5452"/>
    <w:rsid w:val="00BB1A6F"/>
    <w:rsid w:val="00BB2BE8"/>
    <w:rsid w:val="00BB455D"/>
    <w:rsid w:val="00BB758A"/>
    <w:rsid w:val="00BC1280"/>
    <w:rsid w:val="00BC7C02"/>
    <w:rsid w:val="00BD2409"/>
    <w:rsid w:val="00BD4A4F"/>
    <w:rsid w:val="00BD4FEC"/>
    <w:rsid w:val="00BD7B37"/>
    <w:rsid w:val="00BE14E6"/>
    <w:rsid w:val="00BE17CF"/>
    <w:rsid w:val="00BE2A06"/>
    <w:rsid w:val="00BE2E62"/>
    <w:rsid w:val="00BE3F09"/>
    <w:rsid w:val="00BE5355"/>
    <w:rsid w:val="00BE60A9"/>
    <w:rsid w:val="00BE64FA"/>
    <w:rsid w:val="00BE6DE7"/>
    <w:rsid w:val="00BE727E"/>
    <w:rsid w:val="00BF2786"/>
    <w:rsid w:val="00BF3984"/>
    <w:rsid w:val="00BF56B5"/>
    <w:rsid w:val="00C03721"/>
    <w:rsid w:val="00C04CDE"/>
    <w:rsid w:val="00C0605A"/>
    <w:rsid w:val="00C068F0"/>
    <w:rsid w:val="00C0713D"/>
    <w:rsid w:val="00C078A1"/>
    <w:rsid w:val="00C11349"/>
    <w:rsid w:val="00C12BE5"/>
    <w:rsid w:val="00C13401"/>
    <w:rsid w:val="00C164BE"/>
    <w:rsid w:val="00C16640"/>
    <w:rsid w:val="00C20386"/>
    <w:rsid w:val="00C20F51"/>
    <w:rsid w:val="00C21F39"/>
    <w:rsid w:val="00C22C2C"/>
    <w:rsid w:val="00C24277"/>
    <w:rsid w:val="00C2446D"/>
    <w:rsid w:val="00C27338"/>
    <w:rsid w:val="00C3013F"/>
    <w:rsid w:val="00C30442"/>
    <w:rsid w:val="00C325C6"/>
    <w:rsid w:val="00C3286A"/>
    <w:rsid w:val="00C40E7A"/>
    <w:rsid w:val="00C4558D"/>
    <w:rsid w:val="00C52C31"/>
    <w:rsid w:val="00C53C00"/>
    <w:rsid w:val="00C5447C"/>
    <w:rsid w:val="00C5450F"/>
    <w:rsid w:val="00C56759"/>
    <w:rsid w:val="00C56C28"/>
    <w:rsid w:val="00C614A9"/>
    <w:rsid w:val="00C628F7"/>
    <w:rsid w:val="00C6356C"/>
    <w:rsid w:val="00C64666"/>
    <w:rsid w:val="00C64BFD"/>
    <w:rsid w:val="00C655E7"/>
    <w:rsid w:val="00C658FC"/>
    <w:rsid w:val="00C66732"/>
    <w:rsid w:val="00C67666"/>
    <w:rsid w:val="00C67B23"/>
    <w:rsid w:val="00C71F8A"/>
    <w:rsid w:val="00C74AEC"/>
    <w:rsid w:val="00C76D6A"/>
    <w:rsid w:val="00C800E0"/>
    <w:rsid w:val="00C815EF"/>
    <w:rsid w:val="00C8375A"/>
    <w:rsid w:val="00C85FB3"/>
    <w:rsid w:val="00C91709"/>
    <w:rsid w:val="00C917C8"/>
    <w:rsid w:val="00CA1249"/>
    <w:rsid w:val="00CA1A1F"/>
    <w:rsid w:val="00CA22AC"/>
    <w:rsid w:val="00CA4DD6"/>
    <w:rsid w:val="00CA6D22"/>
    <w:rsid w:val="00CA7C79"/>
    <w:rsid w:val="00CB01D3"/>
    <w:rsid w:val="00CB089A"/>
    <w:rsid w:val="00CB4007"/>
    <w:rsid w:val="00CC2033"/>
    <w:rsid w:val="00CC37BE"/>
    <w:rsid w:val="00CC382B"/>
    <w:rsid w:val="00CC4CB8"/>
    <w:rsid w:val="00CD3779"/>
    <w:rsid w:val="00CD3AC0"/>
    <w:rsid w:val="00CE04E3"/>
    <w:rsid w:val="00CE6DD2"/>
    <w:rsid w:val="00CE71CE"/>
    <w:rsid w:val="00CF1AE7"/>
    <w:rsid w:val="00CF5486"/>
    <w:rsid w:val="00D0257F"/>
    <w:rsid w:val="00D06F69"/>
    <w:rsid w:val="00D070DF"/>
    <w:rsid w:val="00D075A9"/>
    <w:rsid w:val="00D10EC5"/>
    <w:rsid w:val="00D117E6"/>
    <w:rsid w:val="00D15560"/>
    <w:rsid w:val="00D20738"/>
    <w:rsid w:val="00D35DCD"/>
    <w:rsid w:val="00D3628C"/>
    <w:rsid w:val="00D405C9"/>
    <w:rsid w:val="00D421CE"/>
    <w:rsid w:val="00D5089D"/>
    <w:rsid w:val="00D54AA6"/>
    <w:rsid w:val="00D54FBF"/>
    <w:rsid w:val="00D5747F"/>
    <w:rsid w:val="00D61691"/>
    <w:rsid w:val="00D63AA9"/>
    <w:rsid w:val="00D64792"/>
    <w:rsid w:val="00D65497"/>
    <w:rsid w:val="00D6686C"/>
    <w:rsid w:val="00D66A37"/>
    <w:rsid w:val="00D70F16"/>
    <w:rsid w:val="00D742EB"/>
    <w:rsid w:val="00D7768B"/>
    <w:rsid w:val="00D824EA"/>
    <w:rsid w:val="00D82AB4"/>
    <w:rsid w:val="00D87219"/>
    <w:rsid w:val="00D90495"/>
    <w:rsid w:val="00D90A75"/>
    <w:rsid w:val="00D91AA9"/>
    <w:rsid w:val="00DA1C5A"/>
    <w:rsid w:val="00DA258F"/>
    <w:rsid w:val="00DA468C"/>
    <w:rsid w:val="00DA6396"/>
    <w:rsid w:val="00DB48BB"/>
    <w:rsid w:val="00DB5488"/>
    <w:rsid w:val="00DB74C7"/>
    <w:rsid w:val="00DC6CD0"/>
    <w:rsid w:val="00DD151D"/>
    <w:rsid w:val="00DD2961"/>
    <w:rsid w:val="00DD46CC"/>
    <w:rsid w:val="00DD5AD3"/>
    <w:rsid w:val="00DD5C74"/>
    <w:rsid w:val="00DD5F57"/>
    <w:rsid w:val="00DD78AC"/>
    <w:rsid w:val="00DD7F7D"/>
    <w:rsid w:val="00DE1498"/>
    <w:rsid w:val="00DE4874"/>
    <w:rsid w:val="00DE6924"/>
    <w:rsid w:val="00DF055C"/>
    <w:rsid w:val="00DF2343"/>
    <w:rsid w:val="00DF3669"/>
    <w:rsid w:val="00DF48EA"/>
    <w:rsid w:val="00DF51AD"/>
    <w:rsid w:val="00E00D6D"/>
    <w:rsid w:val="00E02FD9"/>
    <w:rsid w:val="00E10AA0"/>
    <w:rsid w:val="00E111FC"/>
    <w:rsid w:val="00E14FB7"/>
    <w:rsid w:val="00E1569C"/>
    <w:rsid w:val="00E1599B"/>
    <w:rsid w:val="00E17A27"/>
    <w:rsid w:val="00E24C8C"/>
    <w:rsid w:val="00E2540C"/>
    <w:rsid w:val="00E259A7"/>
    <w:rsid w:val="00E31836"/>
    <w:rsid w:val="00E37ED4"/>
    <w:rsid w:val="00E41139"/>
    <w:rsid w:val="00E43998"/>
    <w:rsid w:val="00E51E48"/>
    <w:rsid w:val="00E52A5A"/>
    <w:rsid w:val="00E5356C"/>
    <w:rsid w:val="00E57CE2"/>
    <w:rsid w:val="00E6001E"/>
    <w:rsid w:val="00E62651"/>
    <w:rsid w:val="00E64A4E"/>
    <w:rsid w:val="00E6576C"/>
    <w:rsid w:val="00E71DB7"/>
    <w:rsid w:val="00E72268"/>
    <w:rsid w:val="00E72665"/>
    <w:rsid w:val="00E727F3"/>
    <w:rsid w:val="00E75340"/>
    <w:rsid w:val="00E77846"/>
    <w:rsid w:val="00E77CA5"/>
    <w:rsid w:val="00E8169F"/>
    <w:rsid w:val="00E8177F"/>
    <w:rsid w:val="00E82479"/>
    <w:rsid w:val="00E83197"/>
    <w:rsid w:val="00E848A7"/>
    <w:rsid w:val="00E86982"/>
    <w:rsid w:val="00E86A19"/>
    <w:rsid w:val="00E9131A"/>
    <w:rsid w:val="00E91AD4"/>
    <w:rsid w:val="00E9430C"/>
    <w:rsid w:val="00E943C9"/>
    <w:rsid w:val="00E97DFC"/>
    <w:rsid w:val="00EA0FCF"/>
    <w:rsid w:val="00EA45C1"/>
    <w:rsid w:val="00EA7814"/>
    <w:rsid w:val="00EA7DC6"/>
    <w:rsid w:val="00EB0AD1"/>
    <w:rsid w:val="00EB3F5A"/>
    <w:rsid w:val="00EB41D7"/>
    <w:rsid w:val="00EB7716"/>
    <w:rsid w:val="00EC0FA2"/>
    <w:rsid w:val="00EC6D12"/>
    <w:rsid w:val="00ED0E02"/>
    <w:rsid w:val="00ED16BB"/>
    <w:rsid w:val="00ED4271"/>
    <w:rsid w:val="00ED596C"/>
    <w:rsid w:val="00EE4962"/>
    <w:rsid w:val="00EE52A4"/>
    <w:rsid w:val="00EE7ABB"/>
    <w:rsid w:val="00EF223D"/>
    <w:rsid w:val="00EF7D90"/>
    <w:rsid w:val="00EF7E89"/>
    <w:rsid w:val="00F03290"/>
    <w:rsid w:val="00F06D85"/>
    <w:rsid w:val="00F06E26"/>
    <w:rsid w:val="00F115D9"/>
    <w:rsid w:val="00F14254"/>
    <w:rsid w:val="00F1429B"/>
    <w:rsid w:val="00F23B38"/>
    <w:rsid w:val="00F2459E"/>
    <w:rsid w:val="00F25FB6"/>
    <w:rsid w:val="00F30583"/>
    <w:rsid w:val="00F309A1"/>
    <w:rsid w:val="00F33672"/>
    <w:rsid w:val="00F33D7B"/>
    <w:rsid w:val="00F411F3"/>
    <w:rsid w:val="00F42023"/>
    <w:rsid w:val="00F428CA"/>
    <w:rsid w:val="00F43BAC"/>
    <w:rsid w:val="00F43D3A"/>
    <w:rsid w:val="00F44477"/>
    <w:rsid w:val="00F44853"/>
    <w:rsid w:val="00F44BAA"/>
    <w:rsid w:val="00F523AA"/>
    <w:rsid w:val="00F549A9"/>
    <w:rsid w:val="00F56B0C"/>
    <w:rsid w:val="00F6123D"/>
    <w:rsid w:val="00F61D02"/>
    <w:rsid w:val="00F668A1"/>
    <w:rsid w:val="00F66944"/>
    <w:rsid w:val="00F70C4E"/>
    <w:rsid w:val="00F73C1D"/>
    <w:rsid w:val="00F75C36"/>
    <w:rsid w:val="00F806BC"/>
    <w:rsid w:val="00F8178A"/>
    <w:rsid w:val="00F82DB9"/>
    <w:rsid w:val="00F855B3"/>
    <w:rsid w:val="00F90B30"/>
    <w:rsid w:val="00F92808"/>
    <w:rsid w:val="00F96D62"/>
    <w:rsid w:val="00FA4E37"/>
    <w:rsid w:val="00FA64AF"/>
    <w:rsid w:val="00FA710C"/>
    <w:rsid w:val="00FB0450"/>
    <w:rsid w:val="00FB261D"/>
    <w:rsid w:val="00FB373E"/>
    <w:rsid w:val="00FB582D"/>
    <w:rsid w:val="00FC6783"/>
    <w:rsid w:val="00FC71A0"/>
    <w:rsid w:val="00FC72F8"/>
    <w:rsid w:val="00FC7376"/>
    <w:rsid w:val="00FD1492"/>
    <w:rsid w:val="00FD2701"/>
    <w:rsid w:val="00FD2F6B"/>
    <w:rsid w:val="00FD381E"/>
    <w:rsid w:val="00FD44E2"/>
    <w:rsid w:val="00FD5EBE"/>
    <w:rsid w:val="00FD6A6F"/>
    <w:rsid w:val="00FE27F1"/>
    <w:rsid w:val="00FE3AD5"/>
    <w:rsid w:val="00FE568B"/>
    <w:rsid w:val="00FE7EF7"/>
    <w:rsid w:val="00FF2BAF"/>
    <w:rsid w:val="0261571F"/>
    <w:rsid w:val="05AB4864"/>
    <w:rsid w:val="05D105F6"/>
    <w:rsid w:val="072A69C2"/>
    <w:rsid w:val="08777633"/>
    <w:rsid w:val="09C2072D"/>
    <w:rsid w:val="0A105C80"/>
    <w:rsid w:val="0A710017"/>
    <w:rsid w:val="0B107134"/>
    <w:rsid w:val="0DA70B04"/>
    <w:rsid w:val="0E071948"/>
    <w:rsid w:val="0E591405"/>
    <w:rsid w:val="14944287"/>
    <w:rsid w:val="14B50ACC"/>
    <w:rsid w:val="14F32F54"/>
    <w:rsid w:val="153779F4"/>
    <w:rsid w:val="16A7049A"/>
    <w:rsid w:val="17B019A9"/>
    <w:rsid w:val="1C5A7FDC"/>
    <w:rsid w:val="1EAD5AF1"/>
    <w:rsid w:val="1EE26F67"/>
    <w:rsid w:val="214469B3"/>
    <w:rsid w:val="215E70F8"/>
    <w:rsid w:val="21655D00"/>
    <w:rsid w:val="247920AF"/>
    <w:rsid w:val="24D44E50"/>
    <w:rsid w:val="26942471"/>
    <w:rsid w:val="28AC62AC"/>
    <w:rsid w:val="2B030538"/>
    <w:rsid w:val="2B9838ED"/>
    <w:rsid w:val="2E276958"/>
    <w:rsid w:val="2E2F3123"/>
    <w:rsid w:val="2F761C97"/>
    <w:rsid w:val="31166FB9"/>
    <w:rsid w:val="3133015F"/>
    <w:rsid w:val="34F57121"/>
    <w:rsid w:val="36015B64"/>
    <w:rsid w:val="38FF71DE"/>
    <w:rsid w:val="392A6E29"/>
    <w:rsid w:val="39C26DAF"/>
    <w:rsid w:val="3C0F0C04"/>
    <w:rsid w:val="3C1C4F65"/>
    <w:rsid w:val="3ED81C43"/>
    <w:rsid w:val="41F0145A"/>
    <w:rsid w:val="420513A9"/>
    <w:rsid w:val="43D3092B"/>
    <w:rsid w:val="44AD49D8"/>
    <w:rsid w:val="457F0CBD"/>
    <w:rsid w:val="45F7031C"/>
    <w:rsid w:val="464B7C0B"/>
    <w:rsid w:val="484F7A8B"/>
    <w:rsid w:val="4A270BA1"/>
    <w:rsid w:val="4B9D5277"/>
    <w:rsid w:val="4C522CA8"/>
    <w:rsid w:val="4CDE31F4"/>
    <w:rsid w:val="4D602F7C"/>
    <w:rsid w:val="4DE16E6C"/>
    <w:rsid w:val="4E4428E2"/>
    <w:rsid w:val="510C65F7"/>
    <w:rsid w:val="5130221C"/>
    <w:rsid w:val="522075A4"/>
    <w:rsid w:val="52C326FD"/>
    <w:rsid w:val="54007DA6"/>
    <w:rsid w:val="5658228C"/>
    <w:rsid w:val="576E052D"/>
    <w:rsid w:val="57CF6EB3"/>
    <w:rsid w:val="58A50101"/>
    <w:rsid w:val="5AB637B0"/>
    <w:rsid w:val="5C024E6A"/>
    <w:rsid w:val="5EE57607"/>
    <w:rsid w:val="615F2854"/>
    <w:rsid w:val="616631C6"/>
    <w:rsid w:val="619414F7"/>
    <w:rsid w:val="61F720EF"/>
    <w:rsid w:val="62110243"/>
    <w:rsid w:val="6304639A"/>
    <w:rsid w:val="64DB3FBC"/>
    <w:rsid w:val="657A67F0"/>
    <w:rsid w:val="6620605E"/>
    <w:rsid w:val="66DB7C9A"/>
    <w:rsid w:val="68107531"/>
    <w:rsid w:val="68A7109D"/>
    <w:rsid w:val="6B050CCE"/>
    <w:rsid w:val="6CD200F7"/>
    <w:rsid w:val="6ECC59EF"/>
    <w:rsid w:val="72434C11"/>
    <w:rsid w:val="7476549F"/>
    <w:rsid w:val="748B365A"/>
    <w:rsid w:val="75B14ED4"/>
    <w:rsid w:val="75E25B4A"/>
    <w:rsid w:val="765B2A65"/>
    <w:rsid w:val="77236C94"/>
    <w:rsid w:val="774F1E41"/>
    <w:rsid w:val="77A1771F"/>
    <w:rsid w:val="782218EC"/>
    <w:rsid w:val="78FF1CC4"/>
    <w:rsid w:val="7ADA53F6"/>
    <w:rsid w:val="7C21036F"/>
    <w:rsid w:val="7C8D2102"/>
    <w:rsid w:val="7DA973F7"/>
    <w:rsid w:val="7F4B3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widowControl/>
      <w:spacing w:before="45" w:after="45"/>
      <w:ind w:left="45" w:right="45"/>
      <w:jc w:val="center"/>
      <w:outlineLvl w:val="0"/>
    </w:pPr>
    <w:rPr>
      <w:rFonts w:ascii="宋体" w:hAnsi="宋体" w:cs="宋体"/>
      <w:b/>
      <w:bCs/>
      <w:kern w:val="36"/>
      <w:sz w:val="36"/>
      <w:szCs w:val="36"/>
    </w:rPr>
  </w:style>
  <w:style w:type="paragraph" w:styleId="3">
    <w:name w:val="heading 2"/>
    <w:basedOn w:val="1"/>
    <w:next w:val="1"/>
    <w:link w:val="20"/>
    <w:qFormat/>
    <w:uiPriority w:val="99"/>
    <w:pPr>
      <w:widowControl/>
      <w:spacing w:before="30" w:after="30"/>
      <w:ind w:left="30" w:right="30"/>
      <w:jc w:val="left"/>
      <w:outlineLvl w:val="1"/>
    </w:pPr>
    <w:rPr>
      <w:rFonts w:ascii="宋体" w:hAnsi="宋体" w:cs="宋体"/>
      <w:b/>
      <w:bCs/>
      <w:kern w:val="0"/>
      <w:sz w:val="27"/>
      <w:szCs w:val="27"/>
    </w:rPr>
  </w:style>
  <w:style w:type="paragraph" w:styleId="4">
    <w:name w:val="heading 3"/>
    <w:basedOn w:val="1"/>
    <w:next w:val="1"/>
    <w:link w:val="21"/>
    <w:qFormat/>
    <w:uiPriority w:val="99"/>
    <w:pPr>
      <w:widowControl/>
      <w:spacing w:before="15" w:after="15"/>
      <w:ind w:left="15" w:right="15"/>
      <w:jc w:val="left"/>
      <w:outlineLvl w:val="2"/>
    </w:pPr>
    <w:rPr>
      <w:rFonts w:ascii="宋体" w:hAnsi="宋体" w:cs="宋体"/>
      <w:b/>
      <w:bCs/>
      <w:kern w:val="0"/>
      <w:sz w:val="23"/>
      <w:szCs w:val="2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21"/>
    <w:semiHidden/>
    <w:qFormat/>
    <w:uiPriority w:val="99"/>
    <w:pPr>
      <w:jc w:val="left"/>
    </w:pPr>
  </w:style>
  <w:style w:type="paragraph" w:styleId="6">
    <w:name w:val="Body Text Indent"/>
    <w:basedOn w:val="1"/>
    <w:link w:val="124"/>
    <w:qFormat/>
    <w:uiPriority w:val="99"/>
    <w:pPr>
      <w:ind w:firstLine="420" w:firstLineChars="200"/>
    </w:pPr>
    <w:rPr>
      <w:rFonts w:ascii="Times New Roman" w:hAnsi="Times New Roman" w:cs="Times New Roman"/>
    </w:rPr>
  </w:style>
  <w:style w:type="paragraph" w:styleId="7">
    <w:name w:val="Balloon Text"/>
    <w:basedOn w:val="1"/>
    <w:link w:val="123"/>
    <w:semiHidden/>
    <w:qFormat/>
    <w:uiPriority w:val="99"/>
    <w:rPr>
      <w:sz w:val="18"/>
      <w:szCs w:val="18"/>
    </w:rPr>
  </w:style>
  <w:style w:type="paragraph" w:styleId="8">
    <w:name w:val="footer"/>
    <w:basedOn w:val="1"/>
    <w:link w:val="120"/>
    <w:qFormat/>
    <w:uiPriority w:val="99"/>
    <w:pPr>
      <w:tabs>
        <w:tab w:val="center" w:pos="4153"/>
        <w:tab w:val="right" w:pos="8306"/>
      </w:tabs>
      <w:snapToGrid w:val="0"/>
      <w:jc w:val="left"/>
    </w:pPr>
    <w:rPr>
      <w:sz w:val="18"/>
      <w:szCs w:val="18"/>
    </w:rPr>
  </w:style>
  <w:style w:type="paragraph" w:styleId="9">
    <w:name w:val="header"/>
    <w:basedOn w:val="1"/>
    <w:link w:val="119"/>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qFormat/>
    <w:uiPriority w:val="99"/>
    <w:pPr>
      <w:widowControl/>
      <w:spacing w:before="75" w:after="75"/>
      <w:ind w:left="75" w:right="75"/>
      <w:jc w:val="left"/>
    </w:pPr>
    <w:rPr>
      <w:rFonts w:ascii="宋体" w:hAnsi="宋体" w:cs="宋体"/>
      <w:kern w:val="0"/>
      <w:sz w:val="18"/>
      <w:szCs w:val="18"/>
    </w:rPr>
  </w:style>
  <w:style w:type="paragraph" w:styleId="11">
    <w:name w:val="annotation subject"/>
    <w:basedOn w:val="5"/>
    <w:next w:val="5"/>
    <w:link w:val="122"/>
    <w:semiHidden/>
    <w:qFormat/>
    <w:uiPriority w:val="99"/>
    <w:rPr>
      <w:b/>
      <w:bCs/>
    </w:rPr>
  </w:style>
  <w:style w:type="table" w:styleId="13">
    <w:name w:val="Table Grid"/>
    <w:basedOn w:val="12"/>
    <w:qFormat/>
    <w:uiPriority w:val="5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basedOn w:val="14"/>
    <w:qFormat/>
    <w:uiPriority w:val="99"/>
  </w:style>
  <w:style w:type="character" w:styleId="16">
    <w:name w:val="FollowedHyperlink"/>
    <w:basedOn w:val="14"/>
    <w:semiHidden/>
    <w:qFormat/>
    <w:uiPriority w:val="99"/>
    <w:rPr>
      <w:color w:val="0000FF"/>
      <w:u w:val="none"/>
    </w:rPr>
  </w:style>
  <w:style w:type="character" w:styleId="17">
    <w:name w:val="Hyperlink"/>
    <w:basedOn w:val="14"/>
    <w:semiHidden/>
    <w:qFormat/>
    <w:uiPriority w:val="99"/>
    <w:rPr>
      <w:color w:val="0000FF"/>
      <w:u w:val="none"/>
    </w:rPr>
  </w:style>
  <w:style w:type="character" w:styleId="18">
    <w:name w:val="annotation reference"/>
    <w:basedOn w:val="14"/>
    <w:semiHidden/>
    <w:qFormat/>
    <w:uiPriority w:val="99"/>
    <w:rPr>
      <w:sz w:val="21"/>
      <w:szCs w:val="21"/>
    </w:rPr>
  </w:style>
  <w:style w:type="character" w:customStyle="1" w:styleId="19">
    <w:name w:val="标题 1 字符"/>
    <w:basedOn w:val="14"/>
    <w:link w:val="2"/>
    <w:qFormat/>
    <w:locked/>
    <w:uiPriority w:val="99"/>
    <w:rPr>
      <w:rFonts w:ascii="宋体" w:hAnsi="宋体" w:eastAsia="宋体" w:cs="宋体"/>
      <w:b/>
      <w:bCs/>
      <w:kern w:val="36"/>
      <w:sz w:val="36"/>
      <w:szCs w:val="36"/>
    </w:rPr>
  </w:style>
  <w:style w:type="character" w:customStyle="1" w:styleId="20">
    <w:name w:val="标题 2 字符"/>
    <w:basedOn w:val="14"/>
    <w:link w:val="3"/>
    <w:qFormat/>
    <w:locked/>
    <w:uiPriority w:val="99"/>
    <w:rPr>
      <w:rFonts w:ascii="宋体" w:hAnsi="宋体" w:eastAsia="宋体" w:cs="宋体"/>
      <w:b/>
      <w:bCs/>
      <w:kern w:val="0"/>
      <w:sz w:val="27"/>
      <w:szCs w:val="27"/>
    </w:rPr>
  </w:style>
  <w:style w:type="character" w:customStyle="1" w:styleId="21">
    <w:name w:val="标题 3 字符"/>
    <w:basedOn w:val="14"/>
    <w:link w:val="4"/>
    <w:qFormat/>
    <w:locked/>
    <w:uiPriority w:val="99"/>
    <w:rPr>
      <w:rFonts w:ascii="宋体" w:hAnsi="宋体" w:eastAsia="宋体" w:cs="宋体"/>
      <w:b/>
      <w:bCs/>
      <w:kern w:val="0"/>
      <w:sz w:val="23"/>
      <w:szCs w:val="23"/>
    </w:rPr>
  </w:style>
  <w:style w:type="character" w:customStyle="1" w:styleId="22">
    <w:name w:val="pyjh_title31"/>
    <w:basedOn w:val="14"/>
    <w:qFormat/>
    <w:uiPriority w:val="99"/>
    <w:rPr>
      <w:rFonts w:ascii="Arial" w:hAnsi="Arial" w:cs="Arial"/>
      <w:b/>
      <w:bCs/>
      <w:sz w:val="23"/>
      <w:szCs w:val="23"/>
    </w:rPr>
  </w:style>
  <w:style w:type="character" w:customStyle="1" w:styleId="23">
    <w:name w:val="pyjh_title4"/>
    <w:basedOn w:val="14"/>
    <w:qFormat/>
    <w:uiPriority w:val="99"/>
    <w:rPr>
      <w:rFonts w:ascii="Arial" w:hAnsi="Arial" w:cs="Arial"/>
      <w:b/>
      <w:bCs/>
      <w:sz w:val="23"/>
      <w:szCs w:val="23"/>
    </w:rPr>
  </w:style>
  <w:style w:type="paragraph" w:customStyle="1" w:styleId="24">
    <w:name w:val="td_title"/>
    <w:basedOn w:val="1"/>
    <w:qFormat/>
    <w:uiPriority w:val="99"/>
    <w:pPr>
      <w:widowControl/>
      <w:shd w:val="clear" w:color="auto" w:fill="DDEEFF"/>
      <w:spacing w:before="75" w:after="75" w:line="300" w:lineRule="atLeast"/>
      <w:ind w:left="75" w:right="75"/>
      <w:jc w:val="left"/>
    </w:pPr>
    <w:rPr>
      <w:rFonts w:ascii="宋体" w:hAnsi="宋体" w:cs="宋体"/>
      <w:color w:val="000000"/>
      <w:kern w:val="0"/>
      <w:sz w:val="18"/>
      <w:szCs w:val="18"/>
    </w:rPr>
  </w:style>
  <w:style w:type="paragraph" w:customStyle="1" w:styleId="25">
    <w:name w:val="bg"/>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26">
    <w:name w:val="bg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27">
    <w:name w:val="stripe"/>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28">
    <w:name w:val="stripeonly"/>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29">
    <w:name w:val="altc"/>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30">
    <w:name w:val="alt"/>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1">
    <w:name w:val="stripe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2">
    <w:name w:val="stripeonly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3">
    <w:name w:val="over"/>
    <w:basedOn w:val="1"/>
    <w:qFormat/>
    <w:uiPriority w:val="99"/>
    <w:pPr>
      <w:widowControl/>
      <w:shd w:val="clear" w:color="auto" w:fill="FFF7D2"/>
      <w:spacing w:before="75" w:after="75"/>
      <w:ind w:left="75" w:right="75"/>
      <w:jc w:val="left"/>
    </w:pPr>
    <w:rPr>
      <w:rFonts w:ascii="宋体" w:hAnsi="宋体" w:cs="宋体"/>
      <w:kern w:val="0"/>
      <w:sz w:val="18"/>
      <w:szCs w:val="18"/>
    </w:rPr>
  </w:style>
  <w:style w:type="paragraph" w:customStyle="1" w:styleId="34">
    <w:name w:val="table_body0"/>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35">
    <w:name w:val="table_body1"/>
    <w:basedOn w:val="1"/>
    <w:qFormat/>
    <w:uiPriority w:val="99"/>
    <w:pPr>
      <w:widowControl/>
      <w:shd w:val="clear" w:color="auto" w:fill="BED6F5"/>
      <w:spacing w:before="75" w:after="75"/>
      <w:ind w:left="75" w:right="75"/>
      <w:jc w:val="left"/>
    </w:pPr>
    <w:rPr>
      <w:rFonts w:ascii="宋体" w:hAnsi="宋体" w:cs="宋体"/>
      <w:kern w:val="0"/>
      <w:sz w:val="18"/>
      <w:szCs w:val="18"/>
    </w:rPr>
  </w:style>
  <w:style w:type="paragraph" w:customStyle="1" w:styleId="36">
    <w:name w:val="table_body2"/>
    <w:basedOn w:val="1"/>
    <w:qFormat/>
    <w:uiPriority w:val="99"/>
    <w:pPr>
      <w:widowControl/>
      <w:shd w:val="clear" w:color="auto" w:fill="D5E3F9"/>
      <w:spacing w:before="75" w:after="75"/>
      <w:ind w:left="75" w:right="75"/>
      <w:jc w:val="left"/>
    </w:pPr>
    <w:rPr>
      <w:rFonts w:ascii="宋体" w:hAnsi="宋体" w:cs="宋体"/>
      <w:kern w:val="0"/>
      <w:sz w:val="18"/>
      <w:szCs w:val="18"/>
    </w:rPr>
  </w:style>
  <w:style w:type="paragraph" w:customStyle="1" w:styleId="37">
    <w:name w:val="input"/>
    <w:basedOn w:val="1"/>
    <w:qFormat/>
    <w:uiPriority w:val="99"/>
    <w:pPr>
      <w:widowControl/>
      <w:pBdr>
        <w:top w:val="dotted" w:color="EEEEEE" w:sz="6" w:space="1"/>
        <w:left w:val="dotted" w:color="EEEEEE" w:sz="6" w:space="1"/>
        <w:bottom w:val="dotted" w:color="EEEEEE" w:sz="6" w:space="1"/>
        <w:right w:val="dotted" w:color="EEEEEE" w:sz="6" w:space="1"/>
      </w:pBdr>
      <w:shd w:val="clear" w:color="auto" w:fill="FFFFFF"/>
      <w:spacing w:before="75" w:after="75"/>
      <w:ind w:left="75" w:right="75"/>
      <w:jc w:val="left"/>
    </w:pPr>
    <w:rPr>
      <w:rFonts w:ascii="Verdana" w:hAnsi="Verdana" w:cs="Verdana"/>
      <w:color w:val="000000"/>
      <w:kern w:val="0"/>
    </w:rPr>
  </w:style>
  <w:style w:type="paragraph" w:customStyle="1" w:styleId="38">
    <w:name w:val="button"/>
    <w:basedOn w:val="1"/>
    <w:qFormat/>
    <w:uiPriority w:val="99"/>
    <w:pPr>
      <w:widowControl/>
      <w:spacing w:before="75" w:after="75"/>
      <w:ind w:left="75" w:right="75"/>
      <w:jc w:val="left"/>
    </w:pPr>
    <w:rPr>
      <w:rFonts w:ascii="宋体" w:hAnsi="宋体" w:cs="宋体"/>
      <w:kern w:val="0"/>
      <w:sz w:val="18"/>
      <w:szCs w:val="18"/>
    </w:rPr>
  </w:style>
  <w:style w:type="paragraph" w:customStyle="1" w:styleId="39">
    <w:name w:val="search"/>
    <w:basedOn w:val="1"/>
    <w:qFormat/>
    <w:uiPriority w:val="99"/>
    <w:pPr>
      <w:widowControl/>
      <w:spacing w:before="75" w:after="75"/>
      <w:ind w:left="75" w:right="75"/>
      <w:jc w:val="left"/>
    </w:pPr>
    <w:rPr>
      <w:rFonts w:ascii="宋体" w:hAnsi="宋体" w:cs="宋体"/>
      <w:kern w:val="0"/>
      <w:sz w:val="18"/>
      <w:szCs w:val="18"/>
    </w:rPr>
  </w:style>
  <w:style w:type="paragraph" w:customStyle="1" w:styleId="40">
    <w:name w:val="msg"/>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1">
    <w:name w:val="fc_r"/>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2">
    <w:name w:val="fnotic"/>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3">
    <w:name w:val="fcurrent"/>
    <w:basedOn w:val="1"/>
    <w:qFormat/>
    <w:uiPriority w:val="99"/>
    <w:pPr>
      <w:widowControl/>
      <w:spacing w:before="75" w:after="75"/>
      <w:ind w:left="75" w:right="75"/>
      <w:jc w:val="left"/>
    </w:pPr>
    <w:rPr>
      <w:rFonts w:ascii="宋体" w:hAnsi="宋体" w:cs="宋体"/>
      <w:color w:val="FF6600"/>
      <w:kern w:val="0"/>
      <w:sz w:val="18"/>
      <w:szCs w:val="18"/>
    </w:rPr>
  </w:style>
  <w:style w:type="paragraph" w:customStyle="1" w:styleId="44">
    <w:name w:val="fdisabled"/>
    <w:basedOn w:val="1"/>
    <w:qFormat/>
    <w:uiPriority w:val="99"/>
    <w:pPr>
      <w:widowControl/>
      <w:spacing w:before="75" w:after="75"/>
      <w:ind w:left="75" w:right="75"/>
      <w:jc w:val="left"/>
    </w:pPr>
    <w:rPr>
      <w:rFonts w:ascii="宋体" w:hAnsi="宋体" w:cs="宋体"/>
      <w:color w:val="808080"/>
      <w:kern w:val="0"/>
      <w:sz w:val="18"/>
      <w:szCs w:val="18"/>
    </w:rPr>
  </w:style>
  <w:style w:type="paragraph" w:customStyle="1" w:styleId="45">
    <w:name w:val="ferror"/>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6">
    <w:name w:val="fpast"/>
    <w:basedOn w:val="1"/>
    <w:qFormat/>
    <w:uiPriority w:val="99"/>
    <w:pPr>
      <w:widowControl/>
      <w:spacing w:before="75" w:after="75"/>
      <w:ind w:left="75" w:right="75"/>
      <w:jc w:val="left"/>
    </w:pPr>
    <w:rPr>
      <w:rFonts w:ascii="宋体" w:hAnsi="宋体" w:cs="宋体"/>
      <w:color w:val="0000FF"/>
      <w:kern w:val="0"/>
      <w:sz w:val="18"/>
      <w:szCs w:val="18"/>
    </w:rPr>
  </w:style>
  <w:style w:type="paragraph" w:customStyle="1" w:styleId="47">
    <w:name w:val="fc2"/>
    <w:basedOn w:val="1"/>
    <w:qFormat/>
    <w:uiPriority w:val="99"/>
    <w:pPr>
      <w:widowControl/>
      <w:spacing w:before="75" w:after="75"/>
      <w:ind w:left="75" w:right="75"/>
      <w:jc w:val="left"/>
    </w:pPr>
    <w:rPr>
      <w:rFonts w:ascii="宋体" w:hAnsi="宋体" w:cs="宋体"/>
      <w:color w:val="004080"/>
      <w:kern w:val="0"/>
      <w:sz w:val="18"/>
      <w:szCs w:val="18"/>
    </w:rPr>
  </w:style>
  <w:style w:type="paragraph" w:customStyle="1" w:styleId="48">
    <w:name w:val="pyjh_name"/>
    <w:basedOn w:val="1"/>
    <w:qFormat/>
    <w:uiPriority w:val="99"/>
    <w:pPr>
      <w:widowControl/>
      <w:spacing w:before="75" w:after="75"/>
      <w:ind w:left="75" w:right="75"/>
      <w:jc w:val="center"/>
    </w:pPr>
    <w:rPr>
      <w:rFonts w:ascii="Arial" w:hAnsi="Arial" w:cs="Arial"/>
      <w:b/>
      <w:bCs/>
      <w:kern w:val="0"/>
      <w:sz w:val="33"/>
      <w:szCs w:val="33"/>
    </w:rPr>
  </w:style>
  <w:style w:type="paragraph" w:customStyle="1" w:styleId="49">
    <w:name w:val="pyjh_name2"/>
    <w:basedOn w:val="1"/>
    <w:qFormat/>
    <w:uiPriority w:val="99"/>
    <w:pPr>
      <w:widowControl/>
      <w:spacing w:before="75" w:after="75"/>
      <w:ind w:left="75" w:right="75"/>
      <w:jc w:val="center"/>
    </w:pPr>
    <w:rPr>
      <w:rFonts w:ascii="Arial" w:hAnsi="Arial" w:cs="Arial"/>
      <w:b/>
      <w:bCs/>
      <w:kern w:val="0"/>
      <w:sz w:val="27"/>
      <w:szCs w:val="27"/>
    </w:rPr>
  </w:style>
  <w:style w:type="paragraph" w:customStyle="1" w:styleId="50">
    <w:name w:val="pyjh_title"/>
    <w:basedOn w:val="1"/>
    <w:qFormat/>
    <w:uiPriority w:val="99"/>
    <w:pPr>
      <w:widowControl/>
      <w:spacing w:before="75" w:after="75"/>
      <w:ind w:left="75" w:right="75" w:firstLine="384"/>
      <w:jc w:val="left"/>
    </w:pPr>
    <w:rPr>
      <w:rFonts w:ascii="Arial" w:hAnsi="Arial" w:cs="Arial"/>
      <w:b/>
      <w:bCs/>
      <w:kern w:val="0"/>
      <w:sz w:val="23"/>
      <w:szCs w:val="23"/>
    </w:rPr>
  </w:style>
  <w:style w:type="paragraph" w:customStyle="1" w:styleId="51">
    <w:name w:val="pyjh_title2"/>
    <w:basedOn w:val="1"/>
    <w:qFormat/>
    <w:uiPriority w:val="99"/>
    <w:pPr>
      <w:widowControl/>
      <w:spacing w:before="75" w:after="75"/>
      <w:ind w:left="75" w:right="75" w:firstLine="240"/>
      <w:jc w:val="left"/>
    </w:pPr>
    <w:rPr>
      <w:rFonts w:ascii="Arial" w:hAnsi="Arial" w:cs="Arial"/>
      <w:b/>
      <w:bCs/>
      <w:kern w:val="0"/>
      <w:sz w:val="23"/>
      <w:szCs w:val="23"/>
    </w:rPr>
  </w:style>
  <w:style w:type="paragraph" w:customStyle="1" w:styleId="52">
    <w:name w:val="pyjh_title3"/>
    <w:basedOn w:val="1"/>
    <w:qFormat/>
    <w:uiPriority w:val="99"/>
    <w:pPr>
      <w:widowControl/>
      <w:spacing w:before="75" w:after="75"/>
      <w:ind w:left="75" w:right="75" w:firstLine="384"/>
      <w:jc w:val="left"/>
    </w:pPr>
    <w:rPr>
      <w:rFonts w:ascii="Arial" w:hAnsi="Arial" w:cs="Arial"/>
      <w:b/>
      <w:bCs/>
      <w:kern w:val="0"/>
      <w:sz w:val="23"/>
      <w:szCs w:val="23"/>
    </w:rPr>
  </w:style>
  <w:style w:type="paragraph" w:customStyle="1" w:styleId="53">
    <w:name w:val="sxsxf"/>
    <w:basedOn w:val="1"/>
    <w:qFormat/>
    <w:uiPriority w:val="99"/>
    <w:pPr>
      <w:widowControl/>
      <w:spacing w:before="75" w:after="75"/>
      <w:ind w:left="75" w:right="75"/>
      <w:jc w:val="center"/>
    </w:pPr>
    <w:rPr>
      <w:rFonts w:ascii="宋体" w:hAnsi="宋体" w:cs="宋体"/>
      <w:kern w:val="0"/>
      <w:sz w:val="18"/>
      <w:szCs w:val="18"/>
    </w:rPr>
  </w:style>
  <w:style w:type="paragraph" w:customStyle="1" w:styleId="54">
    <w:name w:val="infomenu"/>
    <w:basedOn w:val="1"/>
    <w:qFormat/>
    <w:uiPriority w:val="99"/>
    <w:pPr>
      <w:widowControl/>
      <w:pBdr>
        <w:bottom w:val="single" w:color="74ACCF" w:sz="6" w:space="0"/>
      </w:pBdr>
      <w:jc w:val="left"/>
    </w:pPr>
    <w:rPr>
      <w:rFonts w:ascii="宋体" w:hAnsi="宋体" w:cs="宋体"/>
      <w:kern w:val="0"/>
      <w:sz w:val="18"/>
      <w:szCs w:val="18"/>
    </w:rPr>
  </w:style>
  <w:style w:type="paragraph" w:customStyle="1" w:styleId="55">
    <w:name w:val="wbox_overlaybg"/>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56">
    <w:name w:val="aui_outer"/>
    <w:basedOn w:val="1"/>
    <w:qFormat/>
    <w:uiPriority w:val="99"/>
    <w:pPr>
      <w:widowControl/>
      <w:spacing w:before="75" w:after="75"/>
      <w:ind w:left="75" w:right="75"/>
      <w:jc w:val="left"/>
    </w:pPr>
    <w:rPr>
      <w:rFonts w:ascii="宋体" w:hAnsi="宋体" w:cs="宋体"/>
      <w:kern w:val="0"/>
      <w:sz w:val="18"/>
      <w:szCs w:val="18"/>
    </w:rPr>
  </w:style>
  <w:style w:type="paragraph" w:customStyle="1" w:styleId="57">
    <w:name w:val="aui_nw"/>
    <w:basedOn w:val="1"/>
    <w:qFormat/>
    <w:uiPriority w:val="99"/>
    <w:pPr>
      <w:widowControl/>
      <w:spacing w:before="75" w:after="75"/>
      <w:ind w:left="75" w:right="75"/>
      <w:jc w:val="left"/>
    </w:pPr>
    <w:rPr>
      <w:rFonts w:ascii="宋体" w:hAnsi="宋体" w:cs="宋体"/>
      <w:kern w:val="0"/>
      <w:sz w:val="18"/>
      <w:szCs w:val="18"/>
    </w:rPr>
  </w:style>
  <w:style w:type="paragraph" w:customStyle="1" w:styleId="58">
    <w:name w:val="aui_n"/>
    <w:basedOn w:val="1"/>
    <w:qFormat/>
    <w:uiPriority w:val="99"/>
    <w:pPr>
      <w:widowControl/>
      <w:spacing w:before="75" w:after="75"/>
      <w:ind w:left="75" w:right="75"/>
      <w:jc w:val="left"/>
    </w:pPr>
    <w:rPr>
      <w:rFonts w:ascii="宋体" w:hAnsi="宋体" w:cs="宋体"/>
      <w:kern w:val="0"/>
      <w:sz w:val="18"/>
      <w:szCs w:val="18"/>
    </w:rPr>
  </w:style>
  <w:style w:type="paragraph" w:customStyle="1" w:styleId="59">
    <w:name w:val="aui_ne"/>
    <w:basedOn w:val="1"/>
    <w:qFormat/>
    <w:uiPriority w:val="99"/>
    <w:pPr>
      <w:widowControl/>
      <w:spacing w:before="75" w:after="75"/>
      <w:ind w:left="75" w:right="75"/>
      <w:jc w:val="left"/>
    </w:pPr>
    <w:rPr>
      <w:rFonts w:ascii="宋体" w:hAnsi="宋体" w:cs="宋体"/>
      <w:kern w:val="0"/>
      <w:sz w:val="18"/>
      <w:szCs w:val="18"/>
    </w:rPr>
  </w:style>
  <w:style w:type="paragraph" w:customStyle="1" w:styleId="60">
    <w:name w:val="aui_w"/>
    <w:basedOn w:val="1"/>
    <w:qFormat/>
    <w:uiPriority w:val="99"/>
    <w:pPr>
      <w:widowControl/>
      <w:spacing w:before="75" w:after="75"/>
      <w:ind w:left="75" w:right="75"/>
      <w:jc w:val="left"/>
    </w:pPr>
    <w:rPr>
      <w:rFonts w:ascii="宋体" w:hAnsi="宋体" w:cs="宋体"/>
      <w:kern w:val="0"/>
      <w:sz w:val="18"/>
      <w:szCs w:val="18"/>
    </w:rPr>
  </w:style>
  <w:style w:type="paragraph" w:customStyle="1" w:styleId="61">
    <w:name w:val="aui_c"/>
    <w:basedOn w:val="1"/>
    <w:qFormat/>
    <w:uiPriority w:val="99"/>
    <w:pPr>
      <w:widowControl/>
      <w:spacing w:before="75" w:after="75"/>
      <w:ind w:left="75" w:right="75"/>
      <w:jc w:val="left"/>
    </w:pPr>
    <w:rPr>
      <w:rFonts w:ascii="宋体" w:hAnsi="宋体" w:cs="宋体"/>
      <w:kern w:val="0"/>
      <w:sz w:val="18"/>
      <w:szCs w:val="18"/>
    </w:rPr>
  </w:style>
  <w:style w:type="paragraph" w:customStyle="1" w:styleId="62">
    <w:name w:val="aui_e"/>
    <w:basedOn w:val="1"/>
    <w:qFormat/>
    <w:uiPriority w:val="99"/>
    <w:pPr>
      <w:widowControl/>
      <w:spacing w:before="75" w:after="75"/>
      <w:ind w:left="75" w:right="75"/>
      <w:jc w:val="left"/>
    </w:pPr>
    <w:rPr>
      <w:rFonts w:ascii="宋体" w:hAnsi="宋体" w:cs="宋体"/>
      <w:kern w:val="0"/>
      <w:sz w:val="18"/>
      <w:szCs w:val="18"/>
    </w:rPr>
  </w:style>
  <w:style w:type="paragraph" w:customStyle="1" w:styleId="63">
    <w:name w:val="aui_sw"/>
    <w:basedOn w:val="1"/>
    <w:qFormat/>
    <w:uiPriority w:val="99"/>
    <w:pPr>
      <w:widowControl/>
      <w:spacing w:before="75" w:after="75"/>
      <w:ind w:left="75" w:right="75"/>
      <w:jc w:val="left"/>
    </w:pPr>
    <w:rPr>
      <w:rFonts w:ascii="宋体" w:hAnsi="宋体" w:cs="宋体"/>
      <w:kern w:val="0"/>
      <w:sz w:val="18"/>
      <w:szCs w:val="18"/>
    </w:rPr>
  </w:style>
  <w:style w:type="paragraph" w:customStyle="1" w:styleId="64">
    <w:name w:val="aui_s"/>
    <w:basedOn w:val="1"/>
    <w:qFormat/>
    <w:uiPriority w:val="99"/>
    <w:pPr>
      <w:widowControl/>
      <w:spacing w:before="75" w:after="75"/>
      <w:ind w:left="75" w:right="75"/>
      <w:jc w:val="left"/>
    </w:pPr>
    <w:rPr>
      <w:rFonts w:ascii="宋体" w:hAnsi="宋体" w:cs="宋体"/>
      <w:kern w:val="0"/>
      <w:sz w:val="18"/>
      <w:szCs w:val="18"/>
    </w:rPr>
  </w:style>
  <w:style w:type="paragraph" w:customStyle="1" w:styleId="65">
    <w:name w:val="aui_se"/>
    <w:basedOn w:val="1"/>
    <w:qFormat/>
    <w:uiPriority w:val="99"/>
    <w:pPr>
      <w:widowControl/>
      <w:spacing w:before="75" w:after="75"/>
      <w:ind w:left="75" w:right="75"/>
      <w:jc w:val="left"/>
    </w:pPr>
    <w:rPr>
      <w:rFonts w:ascii="宋体" w:hAnsi="宋体" w:cs="宋体"/>
      <w:kern w:val="0"/>
      <w:sz w:val="18"/>
      <w:szCs w:val="18"/>
    </w:rPr>
  </w:style>
  <w:style w:type="paragraph" w:customStyle="1" w:styleId="66">
    <w:name w:val="aui_header"/>
    <w:basedOn w:val="1"/>
    <w:qFormat/>
    <w:uiPriority w:val="99"/>
    <w:pPr>
      <w:widowControl/>
      <w:spacing w:before="75" w:after="75"/>
      <w:ind w:left="75" w:right="75"/>
      <w:jc w:val="left"/>
    </w:pPr>
    <w:rPr>
      <w:rFonts w:ascii="宋体" w:hAnsi="宋体" w:cs="宋体"/>
      <w:kern w:val="0"/>
      <w:sz w:val="18"/>
      <w:szCs w:val="18"/>
    </w:rPr>
  </w:style>
  <w:style w:type="paragraph" w:customStyle="1" w:styleId="67">
    <w:name w:val="aui_tdicon"/>
    <w:basedOn w:val="1"/>
    <w:qFormat/>
    <w:uiPriority w:val="99"/>
    <w:pPr>
      <w:widowControl/>
      <w:spacing w:before="75" w:after="75"/>
      <w:ind w:left="75" w:right="75"/>
      <w:jc w:val="left"/>
    </w:pPr>
    <w:rPr>
      <w:rFonts w:ascii="宋体" w:hAnsi="宋体" w:cs="宋体"/>
      <w:kern w:val="0"/>
      <w:sz w:val="18"/>
      <w:szCs w:val="18"/>
    </w:rPr>
  </w:style>
  <w:style w:type="paragraph" w:customStyle="1" w:styleId="68">
    <w:name w:val="aui_main"/>
    <w:basedOn w:val="1"/>
    <w:qFormat/>
    <w:uiPriority w:val="99"/>
    <w:pPr>
      <w:widowControl/>
      <w:spacing w:before="75" w:after="75"/>
      <w:ind w:left="75" w:right="75"/>
      <w:jc w:val="center"/>
    </w:pPr>
    <w:rPr>
      <w:rFonts w:ascii="宋体" w:hAnsi="宋体" w:cs="宋体"/>
      <w:kern w:val="0"/>
      <w:sz w:val="18"/>
      <w:szCs w:val="18"/>
    </w:rPr>
  </w:style>
  <w:style w:type="paragraph" w:customStyle="1" w:styleId="69">
    <w:name w:val="aui_footer"/>
    <w:basedOn w:val="1"/>
    <w:qFormat/>
    <w:uiPriority w:val="99"/>
    <w:pPr>
      <w:widowControl/>
      <w:spacing w:before="75" w:after="75"/>
      <w:ind w:left="75" w:right="75"/>
      <w:jc w:val="left"/>
    </w:pPr>
    <w:rPr>
      <w:rFonts w:ascii="宋体" w:hAnsi="宋体" w:cs="宋体"/>
      <w:kern w:val="0"/>
      <w:sz w:val="18"/>
      <w:szCs w:val="18"/>
    </w:rPr>
  </w:style>
  <w:style w:type="paragraph" w:customStyle="1" w:styleId="70">
    <w:name w:val="aui_close"/>
    <w:basedOn w:val="1"/>
    <w:qFormat/>
    <w:uiPriority w:val="99"/>
    <w:pPr>
      <w:widowControl/>
      <w:spacing w:before="75" w:after="75"/>
      <w:ind w:left="75" w:right="75" w:firstLine="25072"/>
      <w:jc w:val="left"/>
    </w:pPr>
    <w:rPr>
      <w:rFonts w:ascii="宋体" w:hAnsi="宋体" w:cs="宋体"/>
      <w:kern w:val="0"/>
      <w:sz w:val="18"/>
      <w:szCs w:val="18"/>
    </w:rPr>
  </w:style>
  <w:style w:type="paragraph" w:customStyle="1" w:styleId="71">
    <w:name w:val="aui_content"/>
    <w:basedOn w:val="1"/>
    <w:qFormat/>
    <w:uiPriority w:val="99"/>
    <w:pPr>
      <w:widowControl/>
      <w:spacing w:before="75" w:after="75"/>
      <w:ind w:left="75" w:right="75"/>
      <w:jc w:val="left"/>
    </w:pPr>
    <w:rPr>
      <w:rFonts w:ascii="宋体" w:hAnsi="宋体" w:cs="宋体"/>
      <w:kern w:val="0"/>
      <w:sz w:val="18"/>
      <w:szCs w:val="18"/>
    </w:rPr>
  </w:style>
  <w:style w:type="paragraph" w:customStyle="1" w:styleId="72">
    <w:name w:val="aui_loading"/>
    <w:basedOn w:val="1"/>
    <w:qFormat/>
    <w:uiPriority w:val="99"/>
    <w:pPr>
      <w:widowControl/>
      <w:spacing w:before="75" w:after="75"/>
      <w:ind w:left="75" w:right="75" w:firstLine="22384"/>
      <w:jc w:val="left"/>
    </w:pPr>
    <w:rPr>
      <w:rFonts w:ascii="宋体" w:hAnsi="宋体" w:cs="宋体"/>
      <w:kern w:val="0"/>
      <w:sz w:val="18"/>
      <w:szCs w:val="18"/>
    </w:rPr>
  </w:style>
  <w:style w:type="paragraph" w:customStyle="1" w:styleId="73">
    <w:name w:val="aui_icon"/>
    <w:basedOn w:val="1"/>
    <w:qFormat/>
    <w:uiPriority w:val="99"/>
    <w:pPr>
      <w:widowControl/>
      <w:spacing w:before="75" w:after="75"/>
      <w:ind w:left="75" w:right="75"/>
      <w:jc w:val="left"/>
      <w:textAlignment w:val="center"/>
    </w:pPr>
    <w:rPr>
      <w:rFonts w:ascii="宋体" w:hAnsi="宋体" w:cs="宋体"/>
      <w:kern w:val="0"/>
      <w:sz w:val="18"/>
      <w:szCs w:val="18"/>
    </w:rPr>
  </w:style>
  <w:style w:type="paragraph" w:customStyle="1" w:styleId="74">
    <w:name w:val="aui_buttons"/>
    <w:basedOn w:val="1"/>
    <w:qFormat/>
    <w:uiPriority w:val="99"/>
    <w:pPr>
      <w:widowControl/>
      <w:spacing w:before="75" w:after="75"/>
      <w:ind w:left="75" w:right="75"/>
      <w:jc w:val="right"/>
    </w:pPr>
    <w:rPr>
      <w:rFonts w:ascii="宋体" w:hAnsi="宋体" w:cs="宋体"/>
      <w:kern w:val="0"/>
      <w:sz w:val="18"/>
      <w:szCs w:val="18"/>
    </w:rPr>
  </w:style>
  <w:style w:type="paragraph" w:customStyle="1" w:styleId="75">
    <w:name w:val="aui_inner"/>
    <w:basedOn w:val="1"/>
    <w:qFormat/>
    <w:uiPriority w:val="99"/>
    <w:pPr>
      <w:widowControl/>
      <w:shd w:val="clear" w:color="auto" w:fill="F7F7F7"/>
      <w:spacing w:before="75" w:after="75"/>
      <w:ind w:left="75" w:right="75"/>
      <w:jc w:val="left"/>
    </w:pPr>
    <w:rPr>
      <w:rFonts w:ascii="宋体" w:hAnsi="宋体" w:cs="宋体"/>
      <w:kern w:val="0"/>
      <w:sz w:val="18"/>
      <w:szCs w:val="18"/>
    </w:rPr>
  </w:style>
  <w:style w:type="paragraph" w:customStyle="1" w:styleId="76">
    <w:name w:val="aui_titlebar"/>
    <w:basedOn w:val="1"/>
    <w:qFormat/>
    <w:uiPriority w:val="99"/>
    <w:pPr>
      <w:widowControl/>
      <w:spacing w:before="75" w:after="75"/>
      <w:ind w:left="75" w:right="75"/>
      <w:jc w:val="left"/>
    </w:pPr>
    <w:rPr>
      <w:rFonts w:ascii="宋体" w:hAnsi="宋体" w:cs="宋体"/>
      <w:kern w:val="0"/>
      <w:sz w:val="18"/>
      <w:szCs w:val="18"/>
    </w:rPr>
  </w:style>
  <w:style w:type="paragraph" w:customStyle="1" w:styleId="77">
    <w:name w:val="aui_title"/>
    <w:basedOn w:val="1"/>
    <w:qFormat/>
    <w:uiPriority w:val="99"/>
    <w:pPr>
      <w:widowControl/>
      <w:spacing w:before="75" w:after="75" w:line="435" w:lineRule="atLeast"/>
      <w:ind w:left="75" w:right="75" w:firstLine="75"/>
      <w:jc w:val="left"/>
    </w:pPr>
    <w:rPr>
      <w:rFonts w:ascii="宋体" w:hAnsi="宋体" w:cs="宋体"/>
      <w:b/>
      <w:bCs/>
      <w:color w:val="FFFFFF"/>
      <w:kern w:val="0"/>
      <w:sz w:val="18"/>
      <w:szCs w:val="18"/>
    </w:rPr>
  </w:style>
  <w:style w:type="paragraph" w:customStyle="1" w:styleId="78">
    <w:name w:val="infotable"/>
    <w:basedOn w:val="1"/>
    <w:qFormat/>
    <w:uiPriority w:val="99"/>
    <w:pPr>
      <w:widowControl/>
      <w:spacing w:before="75" w:after="75"/>
      <w:ind w:left="75" w:right="75"/>
      <w:jc w:val="left"/>
    </w:pPr>
    <w:rPr>
      <w:rFonts w:ascii="宋体" w:hAnsi="宋体" w:cs="宋体"/>
      <w:kern w:val="0"/>
      <w:sz w:val="18"/>
      <w:szCs w:val="18"/>
    </w:rPr>
  </w:style>
  <w:style w:type="paragraph" w:customStyle="1" w:styleId="79">
    <w:name w:val="页眉1"/>
    <w:basedOn w:val="1"/>
    <w:qFormat/>
    <w:uiPriority w:val="99"/>
    <w:pPr>
      <w:widowControl/>
      <w:spacing w:before="75" w:after="75"/>
      <w:ind w:left="75" w:right="75"/>
      <w:jc w:val="left"/>
    </w:pPr>
    <w:rPr>
      <w:rFonts w:ascii="宋体" w:hAnsi="宋体" w:cs="宋体"/>
      <w:kern w:val="0"/>
      <w:sz w:val="18"/>
      <w:szCs w:val="18"/>
    </w:rPr>
  </w:style>
  <w:style w:type="paragraph" w:customStyle="1" w:styleId="80">
    <w:name w:val="headersortup"/>
    <w:basedOn w:val="1"/>
    <w:qFormat/>
    <w:uiPriority w:val="99"/>
    <w:pPr>
      <w:widowControl/>
      <w:spacing w:before="75" w:after="75"/>
      <w:ind w:left="75" w:right="75"/>
      <w:jc w:val="left"/>
    </w:pPr>
    <w:rPr>
      <w:rFonts w:ascii="宋体" w:hAnsi="宋体" w:cs="宋体"/>
      <w:kern w:val="0"/>
      <w:sz w:val="18"/>
      <w:szCs w:val="18"/>
    </w:rPr>
  </w:style>
  <w:style w:type="paragraph" w:customStyle="1" w:styleId="81">
    <w:name w:val="headersortdown"/>
    <w:basedOn w:val="1"/>
    <w:qFormat/>
    <w:uiPriority w:val="99"/>
    <w:pPr>
      <w:widowControl/>
      <w:spacing w:before="75" w:after="75"/>
      <w:ind w:left="75" w:right="75"/>
      <w:jc w:val="left"/>
    </w:pPr>
    <w:rPr>
      <w:rFonts w:ascii="宋体" w:hAnsi="宋体" w:cs="宋体"/>
      <w:kern w:val="0"/>
      <w:sz w:val="18"/>
      <w:szCs w:val="18"/>
    </w:rPr>
  </w:style>
  <w:style w:type="paragraph" w:customStyle="1" w:styleId="82">
    <w:name w:val="wbox_b"/>
    <w:basedOn w:val="1"/>
    <w:qFormat/>
    <w:uiPriority w:val="99"/>
    <w:pPr>
      <w:widowControl/>
      <w:spacing w:before="75" w:after="75"/>
      <w:ind w:left="75" w:right="75"/>
      <w:jc w:val="left"/>
    </w:pPr>
    <w:rPr>
      <w:rFonts w:ascii="宋体" w:hAnsi="宋体" w:cs="宋体"/>
      <w:kern w:val="0"/>
      <w:sz w:val="18"/>
      <w:szCs w:val="18"/>
    </w:rPr>
  </w:style>
  <w:style w:type="paragraph" w:customStyle="1" w:styleId="83">
    <w:name w:val="wbox_body"/>
    <w:basedOn w:val="1"/>
    <w:qFormat/>
    <w:uiPriority w:val="99"/>
    <w:pPr>
      <w:widowControl/>
      <w:spacing w:before="75" w:after="75"/>
      <w:ind w:left="75" w:right="75"/>
      <w:jc w:val="left"/>
    </w:pPr>
    <w:rPr>
      <w:rFonts w:ascii="宋体" w:hAnsi="宋体" w:cs="宋体"/>
      <w:kern w:val="0"/>
      <w:sz w:val="18"/>
      <w:szCs w:val="18"/>
    </w:rPr>
  </w:style>
  <w:style w:type="paragraph" w:customStyle="1" w:styleId="84">
    <w:name w:val="wbox_title"/>
    <w:basedOn w:val="1"/>
    <w:qFormat/>
    <w:uiPriority w:val="99"/>
    <w:pPr>
      <w:widowControl/>
      <w:spacing w:before="75" w:after="75"/>
      <w:ind w:left="75" w:right="75"/>
      <w:jc w:val="left"/>
    </w:pPr>
    <w:rPr>
      <w:rFonts w:ascii="宋体" w:hAnsi="宋体" w:cs="宋体"/>
      <w:kern w:val="0"/>
      <w:sz w:val="18"/>
      <w:szCs w:val="18"/>
    </w:rPr>
  </w:style>
  <w:style w:type="paragraph" w:customStyle="1" w:styleId="85">
    <w:name w:val="wbox_tl"/>
    <w:basedOn w:val="1"/>
    <w:qFormat/>
    <w:uiPriority w:val="99"/>
    <w:pPr>
      <w:widowControl/>
      <w:spacing w:before="75" w:after="75"/>
      <w:ind w:left="75" w:right="75"/>
      <w:jc w:val="left"/>
    </w:pPr>
    <w:rPr>
      <w:rFonts w:ascii="宋体" w:hAnsi="宋体" w:cs="宋体"/>
      <w:kern w:val="0"/>
      <w:sz w:val="18"/>
      <w:szCs w:val="18"/>
    </w:rPr>
  </w:style>
  <w:style w:type="paragraph" w:customStyle="1" w:styleId="86">
    <w:name w:val="wbox_tr"/>
    <w:basedOn w:val="1"/>
    <w:qFormat/>
    <w:uiPriority w:val="99"/>
    <w:pPr>
      <w:widowControl/>
      <w:spacing w:before="75" w:after="75"/>
      <w:ind w:left="75" w:right="75"/>
      <w:jc w:val="left"/>
    </w:pPr>
    <w:rPr>
      <w:rFonts w:ascii="宋体" w:hAnsi="宋体" w:cs="宋体"/>
      <w:kern w:val="0"/>
      <w:sz w:val="18"/>
      <w:szCs w:val="18"/>
    </w:rPr>
  </w:style>
  <w:style w:type="paragraph" w:customStyle="1" w:styleId="87">
    <w:name w:val="wbox_bl"/>
    <w:basedOn w:val="1"/>
    <w:qFormat/>
    <w:uiPriority w:val="99"/>
    <w:pPr>
      <w:widowControl/>
      <w:spacing w:before="75" w:after="75"/>
      <w:ind w:left="75" w:right="75"/>
      <w:jc w:val="left"/>
    </w:pPr>
    <w:rPr>
      <w:rFonts w:ascii="宋体" w:hAnsi="宋体" w:cs="宋体"/>
      <w:kern w:val="0"/>
      <w:sz w:val="18"/>
      <w:szCs w:val="18"/>
    </w:rPr>
  </w:style>
  <w:style w:type="paragraph" w:customStyle="1" w:styleId="88">
    <w:name w:val="wbox_br"/>
    <w:basedOn w:val="1"/>
    <w:qFormat/>
    <w:uiPriority w:val="99"/>
    <w:pPr>
      <w:widowControl/>
      <w:spacing w:before="75" w:after="75"/>
      <w:ind w:left="75" w:right="75"/>
      <w:jc w:val="left"/>
    </w:pPr>
    <w:rPr>
      <w:rFonts w:ascii="宋体" w:hAnsi="宋体" w:cs="宋体"/>
      <w:kern w:val="0"/>
      <w:sz w:val="18"/>
      <w:szCs w:val="18"/>
    </w:rPr>
  </w:style>
  <w:style w:type="paragraph" w:customStyle="1" w:styleId="89">
    <w:name w:val="wbox_load"/>
    <w:basedOn w:val="1"/>
    <w:qFormat/>
    <w:uiPriority w:val="99"/>
    <w:pPr>
      <w:widowControl/>
      <w:spacing w:before="75" w:after="75"/>
      <w:ind w:left="75" w:right="75"/>
      <w:jc w:val="left"/>
    </w:pPr>
    <w:rPr>
      <w:rFonts w:ascii="宋体" w:hAnsi="宋体" w:cs="宋体"/>
      <w:kern w:val="0"/>
      <w:sz w:val="18"/>
      <w:szCs w:val="18"/>
    </w:rPr>
  </w:style>
  <w:style w:type="paragraph" w:customStyle="1" w:styleId="90">
    <w:name w:val="wbox_itemtitle"/>
    <w:basedOn w:val="1"/>
    <w:qFormat/>
    <w:uiPriority w:val="99"/>
    <w:pPr>
      <w:widowControl/>
      <w:spacing w:before="75" w:after="75"/>
      <w:ind w:left="75" w:right="75"/>
      <w:jc w:val="left"/>
    </w:pPr>
    <w:rPr>
      <w:rFonts w:ascii="宋体" w:hAnsi="宋体" w:cs="宋体"/>
      <w:kern w:val="0"/>
      <w:sz w:val="18"/>
      <w:szCs w:val="18"/>
    </w:rPr>
  </w:style>
  <w:style w:type="paragraph" w:customStyle="1" w:styleId="91">
    <w:name w:val="wbox_close"/>
    <w:basedOn w:val="1"/>
    <w:qFormat/>
    <w:uiPriority w:val="99"/>
    <w:pPr>
      <w:widowControl/>
      <w:spacing w:before="75" w:after="75"/>
      <w:ind w:left="75" w:right="75"/>
      <w:jc w:val="left"/>
    </w:pPr>
    <w:rPr>
      <w:rFonts w:ascii="宋体" w:hAnsi="宋体" w:cs="宋体"/>
      <w:kern w:val="0"/>
      <w:sz w:val="18"/>
      <w:szCs w:val="18"/>
    </w:rPr>
  </w:style>
  <w:style w:type="paragraph" w:customStyle="1" w:styleId="92">
    <w:name w:val="header1"/>
    <w:basedOn w:val="1"/>
    <w:qFormat/>
    <w:uiPriority w:val="99"/>
    <w:pPr>
      <w:widowControl/>
      <w:spacing w:before="75" w:after="75"/>
      <w:ind w:left="75" w:right="75"/>
      <w:jc w:val="left"/>
    </w:pPr>
    <w:rPr>
      <w:rFonts w:ascii="宋体" w:hAnsi="宋体" w:cs="宋体"/>
      <w:kern w:val="0"/>
      <w:sz w:val="18"/>
      <w:szCs w:val="18"/>
    </w:rPr>
  </w:style>
  <w:style w:type="paragraph" w:customStyle="1" w:styleId="93">
    <w:name w:val="headersortup1"/>
    <w:basedOn w:val="1"/>
    <w:qFormat/>
    <w:uiPriority w:val="99"/>
    <w:pPr>
      <w:widowControl/>
      <w:shd w:val="clear" w:color="auto" w:fill="8DBDD8"/>
      <w:spacing w:before="75" w:after="75"/>
      <w:ind w:left="75" w:right="75"/>
      <w:jc w:val="left"/>
    </w:pPr>
    <w:rPr>
      <w:rFonts w:ascii="宋体" w:hAnsi="宋体" w:cs="宋体"/>
      <w:kern w:val="0"/>
      <w:sz w:val="18"/>
      <w:szCs w:val="18"/>
    </w:rPr>
  </w:style>
  <w:style w:type="paragraph" w:customStyle="1" w:styleId="94">
    <w:name w:val="headersortdown1"/>
    <w:basedOn w:val="1"/>
    <w:qFormat/>
    <w:uiPriority w:val="99"/>
    <w:pPr>
      <w:widowControl/>
      <w:shd w:val="clear" w:color="auto" w:fill="8DBDD8"/>
      <w:spacing w:before="75" w:after="75"/>
      <w:ind w:left="75" w:right="75"/>
      <w:jc w:val="left"/>
    </w:pPr>
    <w:rPr>
      <w:rFonts w:ascii="宋体" w:hAnsi="宋体" w:cs="宋体"/>
      <w:kern w:val="0"/>
      <w:sz w:val="18"/>
      <w:szCs w:val="18"/>
    </w:rPr>
  </w:style>
  <w:style w:type="paragraph" w:customStyle="1" w:styleId="95">
    <w:name w:val="pyjh_title1"/>
    <w:basedOn w:val="1"/>
    <w:qFormat/>
    <w:uiPriority w:val="99"/>
    <w:pPr>
      <w:widowControl/>
      <w:spacing w:before="75" w:after="75" w:line="312" w:lineRule="auto"/>
      <w:ind w:left="75" w:right="75" w:firstLine="384"/>
      <w:jc w:val="left"/>
    </w:pPr>
    <w:rPr>
      <w:rFonts w:ascii="Arial" w:hAnsi="Arial" w:cs="Arial"/>
      <w:b/>
      <w:bCs/>
      <w:kern w:val="0"/>
      <w:sz w:val="23"/>
      <w:szCs w:val="23"/>
    </w:rPr>
  </w:style>
  <w:style w:type="paragraph" w:customStyle="1" w:styleId="96">
    <w:name w:val="infotable1"/>
    <w:basedOn w:val="1"/>
    <w:qFormat/>
    <w:uiPriority w:val="99"/>
    <w:pPr>
      <w:widowControl/>
      <w:spacing w:before="75" w:after="75"/>
      <w:ind w:left="75" w:right="75"/>
      <w:jc w:val="left"/>
    </w:pPr>
    <w:rPr>
      <w:rFonts w:ascii="宋体" w:hAnsi="宋体" w:cs="宋体"/>
      <w:kern w:val="0"/>
      <w:sz w:val="18"/>
      <w:szCs w:val="18"/>
    </w:rPr>
  </w:style>
  <w:style w:type="paragraph" w:customStyle="1" w:styleId="97">
    <w:name w:val="wbox_b1"/>
    <w:basedOn w:val="1"/>
    <w:qFormat/>
    <w:uiPriority w:val="99"/>
    <w:pPr>
      <w:widowControl/>
      <w:spacing w:before="75" w:after="75"/>
      <w:ind w:left="75" w:right="75"/>
      <w:jc w:val="left"/>
    </w:pPr>
    <w:rPr>
      <w:rFonts w:ascii="宋体" w:hAnsi="宋体" w:cs="宋体"/>
      <w:kern w:val="0"/>
      <w:sz w:val="18"/>
      <w:szCs w:val="18"/>
    </w:rPr>
  </w:style>
  <w:style w:type="paragraph" w:customStyle="1" w:styleId="98">
    <w:name w:val="wbox_body1"/>
    <w:basedOn w:val="1"/>
    <w:qFormat/>
    <w:uiPriority w:val="99"/>
    <w:pPr>
      <w:widowControl/>
      <w:pBdr>
        <w:top w:val="single" w:color="4D7BE0" w:sz="6" w:space="0"/>
        <w:left w:val="single" w:color="4D7BE0" w:sz="6" w:space="0"/>
        <w:bottom w:val="single" w:color="4D7BE0" w:sz="6" w:space="0"/>
        <w:right w:val="single" w:color="4D7BE0" w:sz="6" w:space="0"/>
      </w:pBdr>
      <w:shd w:val="clear" w:color="auto" w:fill="FFFFFF"/>
      <w:spacing w:before="75" w:after="75"/>
      <w:ind w:left="75" w:right="75"/>
      <w:jc w:val="left"/>
    </w:pPr>
    <w:rPr>
      <w:rFonts w:ascii="宋体" w:hAnsi="宋体" w:cs="宋体"/>
      <w:kern w:val="0"/>
      <w:sz w:val="18"/>
      <w:szCs w:val="18"/>
    </w:rPr>
  </w:style>
  <w:style w:type="paragraph" w:customStyle="1" w:styleId="99">
    <w:name w:val="wbox_title1"/>
    <w:basedOn w:val="1"/>
    <w:qFormat/>
    <w:uiPriority w:val="99"/>
    <w:pPr>
      <w:widowControl/>
      <w:spacing w:before="75" w:after="75"/>
      <w:ind w:left="75" w:right="75"/>
      <w:jc w:val="left"/>
    </w:pPr>
    <w:rPr>
      <w:rFonts w:ascii="宋体" w:hAnsi="宋体" w:cs="宋体"/>
      <w:color w:val="000000"/>
      <w:kern w:val="0"/>
      <w:sz w:val="18"/>
      <w:szCs w:val="18"/>
    </w:rPr>
  </w:style>
  <w:style w:type="paragraph" w:customStyle="1" w:styleId="100">
    <w:name w:val="wbox_itemtitle1"/>
    <w:basedOn w:val="1"/>
    <w:qFormat/>
    <w:uiPriority w:val="99"/>
    <w:pPr>
      <w:widowControl/>
      <w:spacing w:before="75" w:after="75"/>
      <w:ind w:left="75" w:right="75"/>
      <w:jc w:val="left"/>
    </w:pPr>
    <w:rPr>
      <w:rFonts w:ascii="宋体" w:hAnsi="宋体" w:cs="宋体"/>
      <w:b/>
      <w:bCs/>
      <w:kern w:val="0"/>
    </w:rPr>
  </w:style>
  <w:style w:type="paragraph" w:customStyle="1" w:styleId="101">
    <w:name w:val="wbox_close1"/>
    <w:basedOn w:val="1"/>
    <w:qFormat/>
    <w:uiPriority w:val="99"/>
    <w:pPr>
      <w:widowControl/>
      <w:spacing w:before="75" w:after="75"/>
      <w:ind w:left="75" w:right="75"/>
      <w:jc w:val="left"/>
    </w:pPr>
    <w:rPr>
      <w:rFonts w:ascii="宋体" w:hAnsi="宋体" w:cs="宋体"/>
      <w:kern w:val="0"/>
      <w:sz w:val="18"/>
      <w:szCs w:val="18"/>
    </w:rPr>
  </w:style>
  <w:style w:type="paragraph" w:customStyle="1" w:styleId="102">
    <w:name w:val="wbox_tl1"/>
    <w:basedOn w:val="1"/>
    <w:qFormat/>
    <w:uiPriority w:val="99"/>
    <w:pPr>
      <w:widowControl/>
      <w:spacing w:before="75" w:after="75"/>
      <w:ind w:left="75" w:right="75"/>
      <w:jc w:val="left"/>
    </w:pPr>
    <w:rPr>
      <w:rFonts w:ascii="宋体" w:hAnsi="宋体" w:cs="宋体"/>
      <w:kern w:val="0"/>
      <w:sz w:val="18"/>
      <w:szCs w:val="18"/>
    </w:rPr>
  </w:style>
  <w:style w:type="paragraph" w:customStyle="1" w:styleId="103">
    <w:name w:val="wbox_tr1"/>
    <w:basedOn w:val="1"/>
    <w:qFormat/>
    <w:uiPriority w:val="99"/>
    <w:pPr>
      <w:widowControl/>
      <w:spacing w:before="75" w:after="75"/>
      <w:ind w:left="75" w:right="75"/>
      <w:jc w:val="left"/>
    </w:pPr>
    <w:rPr>
      <w:rFonts w:ascii="宋体" w:hAnsi="宋体" w:cs="宋体"/>
      <w:kern w:val="0"/>
      <w:sz w:val="18"/>
      <w:szCs w:val="18"/>
    </w:rPr>
  </w:style>
  <w:style w:type="paragraph" w:customStyle="1" w:styleId="104">
    <w:name w:val="wbox_bl1"/>
    <w:basedOn w:val="1"/>
    <w:qFormat/>
    <w:uiPriority w:val="99"/>
    <w:pPr>
      <w:widowControl/>
      <w:spacing w:before="75" w:after="75"/>
      <w:ind w:left="75" w:right="75"/>
      <w:jc w:val="left"/>
    </w:pPr>
    <w:rPr>
      <w:rFonts w:ascii="宋体" w:hAnsi="宋体" w:cs="宋体"/>
      <w:kern w:val="0"/>
      <w:sz w:val="18"/>
      <w:szCs w:val="18"/>
    </w:rPr>
  </w:style>
  <w:style w:type="paragraph" w:customStyle="1" w:styleId="105">
    <w:name w:val="wbox_br1"/>
    <w:basedOn w:val="1"/>
    <w:qFormat/>
    <w:uiPriority w:val="99"/>
    <w:pPr>
      <w:widowControl/>
      <w:spacing w:before="75" w:after="75"/>
      <w:ind w:left="75" w:right="75"/>
      <w:jc w:val="left"/>
    </w:pPr>
    <w:rPr>
      <w:rFonts w:ascii="宋体" w:hAnsi="宋体" w:cs="宋体"/>
      <w:kern w:val="0"/>
      <w:sz w:val="18"/>
      <w:szCs w:val="18"/>
    </w:rPr>
  </w:style>
  <w:style w:type="paragraph" w:customStyle="1" w:styleId="106">
    <w:name w:val="wbox_load1"/>
    <w:basedOn w:val="1"/>
    <w:qFormat/>
    <w:uiPriority w:val="99"/>
    <w:pPr>
      <w:widowControl/>
      <w:spacing w:before="75" w:after="75"/>
      <w:ind w:left="75" w:right="75"/>
      <w:jc w:val="left"/>
    </w:pPr>
    <w:rPr>
      <w:rFonts w:ascii="宋体" w:hAnsi="宋体" w:cs="宋体"/>
      <w:kern w:val="0"/>
      <w:sz w:val="18"/>
      <w:szCs w:val="18"/>
    </w:rPr>
  </w:style>
  <w:style w:type="paragraph" w:customStyle="1" w:styleId="107">
    <w:name w:val="aui_title1"/>
    <w:basedOn w:val="1"/>
    <w:qFormat/>
    <w:uiPriority w:val="99"/>
    <w:pPr>
      <w:widowControl/>
      <w:spacing w:before="75" w:after="75" w:line="435" w:lineRule="atLeast"/>
      <w:ind w:left="75" w:right="75" w:firstLine="75"/>
      <w:jc w:val="left"/>
    </w:pPr>
    <w:rPr>
      <w:rFonts w:ascii="宋体" w:hAnsi="宋体" w:cs="宋体"/>
      <w:b/>
      <w:bCs/>
      <w:vanish/>
      <w:color w:val="FFFFFF"/>
      <w:kern w:val="0"/>
      <w:sz w:val="18"/>
      <w:szCs w:val="18"/>
    </w:rPr>
  </w:style>
  <w:style w:type="paragraph" w:customStyle="1" w:styleId="108">
    <w:name w:val="aui_nw1"/>
    <w:basedOn w:val="1"/>
    <w:qFormat/>
    <w:uiPriority w:val="99"/>
    <w:pPr>
      <w:widowControl/>
      <w:spacing w:before="75" w:after="75"/>
      <w:ind w:left="75" w:right="75"/>
      <w:jc w:val="left"/>
    </w:pPr>
    <w:rPr>
      <w:rFonts w:ascii="宋体" w:hAnsi="宋体" w:cs="宋体"/>
      <w:kern w:val="0"/>
      <w:sz w:val="18"/>
      <w:szCs w:val="18"/>
    </w:rPr>
  </w:style>
  <w:style w:type="paragraph" w:customStyle="1" w:styleId="109">
    <w:name w:val="aui_ne1"/>
    <w:basedOn w:val="1"/>
    <w:qFormat/>
    <w:uiPriority w:val="99"/>
    <w:pPr>
      <w:widowControl/>
      <w:spacing w:before="75" w:after="75"/>
      <w:ind w:left="75" w:right="75"/>
      <w:jc w:val="left"/>
    </w:pPr>
    <w:rPr>
      <w:rFonts w:ascii="宋体" w:hAnsi="宋体" w:cs="宋体"/>
      <w:kern w:val="0"/>
      <w:sz w:val="18"/>
      <w:szCs w:val="18"/>
    </w:rPr>
  </w:style>
  <w:style w:type="paragraph" w:customStyle="1" w:styleId="110">
    <w:name w:val="aui_sw1"/>
    <w:basedOn w:val="1"/>
    <w:qFormat/>
    <w:uiPriority w:val="99"/>
    <w:pPr>
      <w:widowControl/>
      <w:spacing w:before="75" w:after="75"/>
      <w:ind w:left="75" w:right="75"/>
      <w:jc w:val="left"/>
    </w:pPr>
    <w:rPr>
      <w:rFonts w:ascii="宋体" w:hAnsi="宋体" w:cs="宋体"/>
      <w:kern w:val="0"/>
      <w:sz w:val="18"/>
      <w:szCs w:val="18"/>
    </w:rPr>
  </w:style>
  <w:style w:type="paragraph" w:customStyle="1" w:styleId="111">
    <w:name w:val="aui_se1"/>
    <w:basedOn w:val="1"/>
    <w:qFormat/>
    <w:uiPriority w:val="99"/>
    <w:pPr>
      <w:widowControl/>
      <w:spacing w:before="75" w:after="75"/>
      <w:ind w:left="75" w:right="75"/>
      <w:jc w:val="left"/>
    </w:pPr>
    <w:rPr>
      <w:rFonts w:ascii="宋体" w:hAnsi="宋体" w:cs="宋体"/>
      <w:kern w:val="0"/>
      <w:sz w:val="18"/>
      <w:szCs w:val="18"/>
    </w:rPr>
  </w:style>
  <w:style w:type="paragraph" w:customStyle="1" w:styleId="112">
    <w:name w:val="aui_inner1"/>
    <w:basedOn w:val="1"/>
    <w:qFormat/>
    <w:uiPriority w:val="99"/>
    <w:pPr>
      <w:widowControl/>
      <w:pBdr>
        <w:top w:val="single" w:color="666666" w:sz="6" w:space="0"/>
        <w:left w:val="single" w:color="666666" w:sz="6" w:space="0"/>
        <w:bottom w:val="single" w:color="666666" w:sz="6" w:space="0"/>
        <w:right w:val="single" w:color="666666" w:sz="6" w:space="0"/>
      </w:pBdr>
      <w:shd w:val="clear" w:color="auto" w:fill="FFFFFF"/>
      <w:spacing w:before="75" w:after="75"/>
      <w:ind w:left="75" w:right="75"/>
      <w:jc w:val="left"/>
    </w:pPr>
    <w:rPr>
      <w:rFonts w:ascii="宋体" w:hAnsi="宋体" w:cs="宋体"/>
      <w:kern w:val="0"/>
      <w:sz w:val="18"/>
      <w:szCs w:val="18"/>
    </w:rPr>
  </w:style>
  <w:style w:type="paragraph" w:customStyle="1" w:styleId="113">
    <w:name w:val="aui_close1"/>
    <w:basedOn w:val="1"/>
    <w:qFormat/>
    <w:uiPriority w:val="99"/>
    <w:pPr>
      <w:widowControl/>
      <w:spacing w:before="75" w:after="75" w:line="270" w:lineRule="atLeast"/>
      <w:ind w:left="75" w:right="75"/>
      <w:jc w:val="center"/>
    </w:pPr>
    <w:rPr>
      <w:rFonts w:ascii="Helvetica" w:hAnsi="Helvetica" w:cs="Helvetica"/>
      <w:color w:val="214FA3"/>
      <w:kern w:val="0"/>
      <w:sz w:val="27"/>
      <w:szCs w:val="27"/>
    </w:rPr>
  </w:style>
  <w:style w:type="paragraph" w:customStyle="1" w:styleId="114">
    <w:name w:val="z-窗体顶端1"/>
    <w:basedOn w:val="1"/>
    <w:next w:val="1"/>
    <w:link w:val="115"/>
    <w:semiHidden/>
    <w:qFormat/>
    <w:uiPriority w:val="99"/>
    <w:pPr>
      <w:widowControl/>
      <w:pBdr>
        <w:bottom w:val="single" w:color="auto" w:sz="6" w:space="1"/>
      </w:pBdr>
      <w:jc w:val="center"/>
    </w:pPr>
    <w:rPr>
      <w:rFonts w:ascii="Arial" w:hAnsi="Arial" w:cs="Arial"/>
      <w:vanish/>
      <w:kern w:val="0"/>
      <w:sz w:val="16"/>
      <w:szCs w:val="16"/>
    </w:rPr>
  </w:style>
  <w:style w:type="character" w:customStyle="1" w:styleId="115">
    <w:name w:val="z-窗体顶端 Char"/>
    <w:basedOn w:val="14"/>
    <w:link w:val="114"/>
    <w:semiHidden/>
    <w:qFormat/>
    <w:locked/>
    <w:uiPriority w:val="99"/>
    <w:rPr>
      <w:rFonts w:ascii="Arial" w:hAnsi="Arial" w:eastAsia="宋体" w:cs="Arial"/>
      <w:vanish/>
      <w:kern w:val="0"/>
      <w:sz w:val="16"/>
      <w:szCs w:val="16"/>
    </w:rPr>
  </w:style>
  <w:style w:type="character" w:customStyle="1" w:styleId="116">
    <w:name w:val="sxsxf1"/>
    <w:basedOn w:val="14"/>
    <w:qFormat/>
    <w:uiPriority w:val="99"/>
  </w:style>
  <w:style w:type="paragraph" w:customStyle="1" w:styleId="117">
    <w:name w:val="z-窗体底端1"/>
    <w:basedOn w:val="1"/>
    <w:next w:val="1"/>
    <w:link w:val="118"/>
    <w:qFormat/>
    <w:uiPriority w:val="99"/>
    <w:pPr>
      <w:widowControl/>
      <w:pBdr>
        <w:top w:val="single" w:color="auto" w:sz="6" w:space="1"/>
      </w:pBdr>
      <w:jc w:val="center"/>
    </w:pPr>
    <w:rPr>
      <w:rFonts w:ascii="Arial" w:hAnsi="Arial" w:cs="Arial"/>
      <w:vanish/>
      <w:kern w:val="0"/>
      <w:sz w:val="16"/>
      <w:szCs w:val="16"/>
    </w:rPr>
  </w:style>
  <w:style w:type="character" w:customStyle="1" w:styleId="118">
    <w:name w:val="z-窗体底端 Char"/>
    <w:basedOn w:val="14"/>
    <w:link w:val="117"/>
    <w:qFormat/>
    <w:locked/>
    <w:uiPriority w:val="99"/>
    <w:rPr>
      <w:rFonts w:ascii="Arial" w:hAnsi="Arial" w:eastAsia="宋体" w:cs="Arial"/>
      <w:vanish/>
      <w:kern w:val="0"/>
      <w:sz w:val="16"/>
      <w:szCs w:val="16"/>
    </w:rPr>
  </w:style>
  <w:style w:type="character" w:customStyle="1" w:styleId="119">
    <w:name w:val="页眉 字符"/>
    <w:basedOn w:val="14"/>
    <w:link w:val="9"/>
    <w:semiHidden/>
    <w:qFormat/>
    <w:locked/>
    <w:uiPriority w:val="99"/>
    <w:rPr>
      <w:sz w:val="18"/>
      <w:szCs w:val="18"/>
    </w:rPr>
  </w:style>
  <w:style w:type="character" w:customStyle="1" w:styleId="120">
    <w:name w:val="页脚 字符"/>
    <w:basedOn w:val="14"/>
    <w:link w:val="8"/>
    <w:qFormat/>
    <w:locked/>
    <w:uiPriority w:val="99"/>
    <w:rPr>
      <w:sz w:val="18"/>
      <w:szCs w:val="18"/>
    </w:rPr>
  </w:style>
  <w:style w:type="character" w:customStyle="1" w:styleId="121">
    <w:name w:val="批注文字 字符"/>
    <w:basedOn w:val="14"/>
    <w:link w:val="5"/>
    <w:semiHidden/>
    <w:qFormat/>
    <w:uiPriority w:val="99"/>
    <w:rPr>
      <w:rFonts w:cs="Calibri"/>
      <w:szCs w:val="21"/>
    </w:rPr>
  </w:style>
  <w:style w:type="character" w:customStyle="1" w:styleId="122">
    <w:name w:val="批注主题 字符"/>
    <w:basedOn w:val="121"/>
    <w:link w:val="11"/>
    <w:semiHidden/>
    <w:qFormat/>
    <w:uiPriority w:val="99"/>
    <w:rPr>
      <w:rFonts w:cs="Calibri"/>
      <w:b/>
      <w:bCs/>
      <w:szCs w:val="21"/>
    </w:rPr>
  </w:style>
  <w:style w:type="character" w:customStyle="1" w:styleId="123">
    <w:name w:val="批注框文本 字符"/>
    <w:basedOn w:val="14"/>
    <w:link w:val="7"/>
    <w:semiHidden/>
    <w:qFormat/>
    <w:uiPriority w:val="99"/>
    <w:rPr>
      <w:rFonts w:cs="Calibri"/>
      <w:sz w:val="0"/>
      <w:szCs w:val="0"/>
    </w:rPr>
  </w:style>
  <w:style w:type="character" w:customStyle="1" w:styleId="124">
    <w:name w:val="正文文本缩进 字符"/>
    <w:basedOn w:val="14"/>
    <w:link w:val="6"/>
    <w:semiHidden/>
    <w:qFormat/>
    <w:uiPriority w:val="99"/>
    <w:rPr>
      <w:rFonts w:cs="Calibri"/>
      <w:szCs w:val="21"/>
    </w:rPr>
  </w:style>
  <w:style w:type="paragraph" w:customStyle="1" w:styleId="125">
    <w:name w:val="样式1"/>
    <w:basedOn w:val="1"/>
    <w:qFormat/>
    <w:uiPriority w:val="0"/>
    <w:pPr>
      <w:ind w:firstLine="200" w:firstLineChars="200"/>
      <w:outlineLvl w:val="0"/>
    </w:pPr>
    <w:rPr>
      <w:rFonts w:ascii="黑体" w:hAnsi="黑体" w:eastAsia="黑体"/>
      <w:color w:val="000000"/>
      <w:sz w:val="28"/>
      <w:szCs w:val="28"/>
    </w:rPr>
  </w:style>
  <w:style w:type="paragraph" w:styleId="126">
    <w:name w:val="List Paragraph"/>
    <w:basedOn w:val="1"/>
    <w:unhideWhenUsed/>
    <w:qFormat/>
    <w:uiPriority w:val="99"/>
    <w:pPr>
      <w:ind w:firstLine="420" w:firstLineChars="200"/>
    </w:pPr>
  </w:style>
  <w:style w:type="paragraph" w:customStyle="1" w:styleId="127">
    <w:name w:val="Revision"/>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4AA31-11B0-42A8-A4D5-D80612D0BF5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7593</Words>
  <Characters>8994</Characters>
  <Lines>97</Lines>
  <Paragraphs>27</Paragraphs>
  <TotalTime>18</TotalTime>
  <ScaleCrop>false</ScaleCrop>
  <LinksUpToDate>false</LinksUpToDate>
  <CharactersWithSpaces>9061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2023-09-18T02:23:00Z</dcterms:created>
  <dc:creator>邹琼</dc:creator>
  <cp:lastModifiedBy>冯笑颜</cp:lastModifiedBy>
  <cp:lastPrinted>2023-07-17T07:07:00Z</cp:lastPrinted>
  <dcterms:modified xsi:type="dcterms:W3CDTF">2023-10-12T00:46:18Z</dcterms:modified>
  <dc:title>附件2：</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91A7F49FAAF44BAFAC1C8DEC8691E3C5_12</vt:lpwstr>
  </property>
</Properties>
</file>