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65CEB" w14:textId="77777777" w:rsidR="0024041E" w:rsidRPr="00120B9B" w:rsidRDefault="002A601C">
      <w:pPr>
        <w:jc w:val="center"/>
        <w:rPr>
          <w:rFonts w:ascii="Times New Roman" w:eastAsia="宋体" w:hAnsi="Times New Roman" w:cs="Times New Roman"/>
        </w:rPr>
      </w:pPr>
      <w:r w:rsidRPr="00120B9B">
        <w:rPr>
          <w:rFonts w:ascii="Times New Roman" w:eastAsia="宋体" w:hAnsi="Times New Roman" w:cs="Times New Roman"/>
          <w:noProof/>
        </w:rPr>
        <w:drawing>
          <wp:inline distT="0" distB="0" distL="0" distR="0" wp14:anchorId="7D2BE21F" wp14:editId="178EAB03">
            <wp:extent cx="4503420" cy="3147060"/>
            <wp:effectExtent l="19050" t="0" r="0" b="0"/>
            <wp:docPr id="1" name="图片 1" descr="E:\石家庄学院校名标准写法\附件4：校名和校徽的基本组合\1.横排带英文组合\横排带英文全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石家庄学院校名标准写法\附件4：校名和校徽的基本组合\1.横排带英文组合\横排带英文全红.jpg"/>
                    <pic:cNvPicPr>
                      <a:picLocks noChangeAspect="1" noChangeArrowheads="1"/>
                    </pic:cNvPicPr>
                  </pic:nvPicPr>
                  <pic:blipFill>
                    <a:blip r:embed="rId8" cstate="print"/>
                    <a:srcRect/>
                    <a:stretch>
                      <a:fillRect/>
                    </a:stretch>
                  </pic:blipFill>
                  <pic:spPr>
                    <a:xfrm>
                      <a:off x="0" y="0"/>
                      <a:ext cx="4503363" cy="3147121"/>
                    </a:xfrm>
                    <a:prstGeom prst="rect">
                      <a:avLst/>
                    </a:prstGeom>
                    <a:noFill/>
                    <a:ln w="9525">
                      <a:noFill/>
                      <a:miter lim="800000"/>
                      <a:headEnd/>
                      <a:tailEnd/>
                    </a:ln>
                  </pic:spPr>
                </pic:pic>
              </a:graphicData>
            </a:graphic>
          </wp:inline>
        </w:drawing>
      </w:r>
    </w:p>
    <w:p w14:paraId="250774E5" w14:textId="52370934" w:rsidR="0024041E" w:rsidRPr="00120B9B" w:rsidRDefault="00F472DF">
      <w:pPr>
        <w:jc w:val="center"/>
        <w:rPr>
          <w:rFonts w:ascii="Times New Roman" w:eastAsia="宋体" w:hAnsi="Times New Roman" w:cs="Times New Roman"/>
          <w:b/>
          <w:bCs/>
          <w:sz w:val="44"/>
          <w:szCs w:val="44"/>
        </w:rPr>
      </w:pPr>
      <w:r>
        <w:rPr>
          <w:rFonts w:ascii="Times New Roman" w:eastAsia="宋体" w:hAnsi="Times New Roman" w:cs="Times New Roman" w:hint="eastAsia"/>
          <w:b/>
          <w:bCs/>
          <w:sz w:val="44"/>
          <w:szCs w:val="44"/>
        </w:rPr>
        <w:t>制药</w:t>
      </w:r>
      <w:r w:rsidR="00120B9B" w:rsidRPr="00120B9B">
        <w:rPr>
          <w:rFonts w:ascii="Times New Roman" w:eastAsia="宋体" w:hAnsi="Times New Roman" w:cs="Times New Roman"/>
          <w:b/>
          <w:bCs/>
          <w:sz w:val="44"/>
          <w:szCs w:val="44"/>
        </w:rPr>
        <w:t>工程专业</w:t>
      </w:r>
    </w:p>
    <w:p w14:paraId="2A1C40A5" w14:textId="77777777" w:rsidR="0024041E" w:rsidRPr="00120B9B" w:rsidRDefault="002A601C">
      <w:pPr>
        <w:spacing w:beforeLines="50" w:before="156" w:afterLines="50" w:after="156" w:line="480" w:lineRule="auto"/>
        <w:jc w:val="center"/>
        <w:rPr>
          <w:rFonts w:ascii="Times New Roman" w:eastAsia="宋体" w:hAnsi="Times New Roman" w:cs="Times New Roman"/>
          <w:sz w:val="56"/>
          <w:szCs w:val="56"/>
        </w:rPr>
      </w:pPr>
      <w:r w:rsidRPr="00120B9B">
        <w:rPr>
          <w:rFonts w:ascii="Times New Roman" w:eastAsia="宋体" w:hAnsi="Times New Roman" w:cs="Times New Roman"/>
          <w:b/>
          <w:bCs/>
          <w:sz w:val="56"/>
          <w:szCs w:val="56"/>
        </w:rPr>
        <w:t>实</w:t>
      </w:r>
      <w:r w:rsidRPr="00120B9B">
        <w:rPr>
          <w:rFonts w:ascii="Times New Roman" w:eastAsia="宋体" w:hAnsi="Times New Roman" w:cs="Times New Roman"/>
          <w:b/>
          <w:bCs/>
          <w:sz w:val="56"/>
          <w:szCs w:val="56"/>
        </w:rPr>
        <w:t xml:space="preserve"> </w:t>
      </w:r>
      <w:r w:rsidRPr="00120B9B">
        <w:rPr>
          <w:rFonts w:ascii="Times New Roman" w:eastAsia="宋体" w:hAnsi="Times New Roman" w:cs="Times New Roman"/>
          <w:b/>
          <w:bCs/>
          <w:sz w:val="56"/>
          <w:szCs w:val="56"/>
        </w:rPr>
        <w:t>习</w:t>
      </w:r>
      <w:r w:rsidRPr="00120B9B">
        <w:rPr>
          <w:rFonts w:ascii="Times New Roman" w:eastAsia="宋体" w:hAnsi="Times New Roman" w:cs="Times New Roman"/>
          <w:b/>
          <w:bCs/>
          <w:sz w:val="56"/>
          <w:szCs w:val="56"/>
        </w:rPr>
        <w:t xml:space="preserve"> </w:t>
      </w:r>
      <w:r w:rsidRPr="00120B9B">
        <w:rPr>
          <w:rFonts w:ascii="Times New Roman" w:eastAsia="宋体" w:hAnsi="Times New Roman" w:cs="Times New Roman"/>
          <w:b/>
          <w:bCs/>
          <w:sz w:val="56"/>
          <w:szCs w:val="56"/>
        </w:rPr>
        <w:t>实</w:t>
      </w:r>
      <w:r w:rsidRPr="00120B9B">
        <w:rPr>
          <w:rFonts w:ascii="Times New Roman" w:eastAsia="宋体" w:hAnsi="Times New Roman" w:cs="Times New Roman"/>
          <w:b/>
          <w:bCs/>
          <w:sz w:val="56"/>
          <w:szCs w:val="56"/>
        </w:rPr>
        <w:t xml:space="preserve"> </w:t>
      </w:r>
      <w:r w:rsidRPr="00120B9B">
        <w:rPr>
          <w:rFonts w:ascii="Times New Roman" w:eastAsia="宋体" w:hAnsi="Times New Roman" w:cs="Times New Roman"/>
          <w:b/>
          <w:bCs/>
          <w:sz w:val="56"/>
          <w:szCs w:val="56"/>
        </w:rPr>
        <w:t>训</w:t>
      </w:r>
      <w:r w:rsidRPr="00120B9B">
        <w:rPr>
          <w:rFonts w:ascii="Times New Roman" w:eastAsia="宋体" w:hAnsi="Times New Roman" w:cs="Times New Roman"/>
          <w:b/>
          <w:bCs/>
          <w:sz w:val="56"/>
          <w:szCs w:val="56"/>
        </w:rPr>
        <w:t xml:space="preserve"> </w:t>
      </w:r>
      <w:r w:rsidRPr="00120B9B">
        <w:rPr>
          <w:rFonts w:ascii="Times New Roman" w:eastAsia="宋体" w:hAnsi="Times New Roman" w:cs="Times New Roman"/>
          <w:b/>
          <w:bCs/>
          <w:sz w:val="56"/>
          <w:szCs w:val="56"/>
        </w:rPr>
        <w:t>课</w:t>
      </w:r>
      <w:r w:rsidRPr="00120B9B">
        <w:rPr>
          <w:rFonts w:ascii="Times New Roman" w:eastAsia="宋体" w:hAnsi="Times New Roman" w:cs="Times New Roman"/>
          <w:b/>
          <w:bCs/>
          <w:sz w:val="56"/>
          <w:szCs w:val="56"/>
        </w:rPr>
        <w:t xml:space="preserve"> </w:t>
      </w:r>
      <w:r w:rsidRPr="00120B9B">
        <w:rPr>
          <w:rFonts w:ascii="Times New Roman" w:eastAsia="宋体" w:hAnsi="Times New Roman" w:cs="Times New Roman"/>
          <w:b/>
          <w:bCs/>
          <w:sz w:val="56"/>
          <w:szCs w:val="56"/>
        </w:rPr>
        <w:t>程</w:t>
      </w:r>
      <w:r w:rsidRPr="00120B9B">
        <w:rPr>
          <w:rFonts w:ascii="Times New Roman" w:eastAsia="宋体" w:hAnsi="Times New Roman" w:cs="Times New Roman"/>
          <w:b/>
          <w:bCs/>
          <w:sz w:val="56"/>
          <w:szCs w:val="56"/>
        </w:rPr>
        <w:t xml:space="preserve"> </w:t>
      </w:r>
      <w:r w:rsidRPr="00120B9B">
        <w:rPr>
          <w:rFonts w:ascii="Times New Roman" w:eastAsia="宋体" w:hAnsi="Times New Roman" w:cs="Times New Roman"/>
          <w:b/>
          <w:bCs/>
          <w:sz w:val="56"/>
          <w:szCs w:val="56"/>
        </w:rPr>
        <w:t>大</w:t>
      </w:r>
      <w:r w:rsidRPr="00120B9B">
        <w:rPr>
          <w:rFonts w:ascii="Times New Roman" w:eastAsia="宋体" w:hAnsi="Times New Roman" w:cs="Times New Roman"/>
          <w:b/>
          <w:bCs/>
          <w:sz w:val="56"/>
          <w:szCs w:val="56"/>
        </w:rPr>
        <w:t xml:space="preserve"> </w:t>
      </w:r>
      <w:r w:rsidRPr="00120B9B">
        <w:rPr>
          <w:rFonts w:ascii="Times New Roman" w:eastAsia="宋体" w:hAnsi="Times New Roman" w:cs="Times New Roman"/>
          <w:b/>
          <w:bCs/>
          <w:sz w:val="56"/>
          <w:szCs w:val="56"/>
        </w:rPr>
        <w:t>纲</w:t>
      </w:r>
    </w:p>
    <w:p w14:paraId="18E8D069" w14:textId="77777777" w:rsidR="0024041E" w:rsidRPr="00120B9B" w:rsidRDefault="0024041E">
      <w:pPr>
        <w:jc w:val="center"/>
        <w:rPr>
          <w:rFonts w:ascii="Times New Roman" w:eastAsia="宋体" w:hAnsi="Times New Roman" w:cs="Times New Roman"/>
        </w:rPr>
      </w:pPr>
    </w:p>
    <w:p w14:paraId="36901726" w14:textId="77777777" w:rsidR="0024041E" w:rsidRPr="00120B9B" w:rsidRDefault="0024041E">
      <w:pPr>
        <w:jc w:val="center"/>
        <w:rPr>
          <w:rFonts w:ascii="Times New Roman" w:eastAsia="宋体" w:hAnsi="Times New Roman" w:cs="Times New Roman"/>
        </w:rPr>
      </w:pPr>
    </w:p>
    <w:p w14:paraId="50D4DFD3" w14:textId="77777777" w:rsidR="0024041E" w:rsidRPr="00120B9B" w:rsidRDefault="0024041E">
      <w:pPr>
        <w:jc w:val="center"/>
        <w:rPr>
          <w:rFonts w:ascii="Times New Roman" w:eastAsia="宋体" w:hAnsi="Times New Roman" w:cs="Times New Roman"/>
        </w:rPr>
      </w:pPr>
    </w:p>
    <w:p w14:paraId="119B8563" w14:textId="77777777" w:rsidR="0024041E" w:rsidRPr="00120B9B" w:rsidRDefault="0024041E">
      <w:pPr>
        <w:jc w:val="center"/>
        <w:rPr>
          <w:rFonts w:ascii="Times New Roman" w:eastAsia="宋体" w:hAnsi="Times New Roman" w:cs="Times New Roman"/>
        </w:rPr>
      </w:pPr>
    </w:p>
    <w:p w14:paraId="1658D161" w14:textId="77777777" w:rsidR="0024041E" w:rsidRPr="00120B9B" w:rsidRDefault="0024041E">
      <w:pPr>
        <w:jc w:val="center"/>
        <w:rPr>
          <w:rFonts w:ascii="Times New Roman" w:eastAsia="宋体" w:hAnsi="Times New Roman" w:cs="Times New Roman"/>
        </w:rPr>
      </w:pPr>
    </w:p>
    <w:p w14:paraId="6865225E" w14:textId="77777777" w:rsidR="0024041E" w:rsidRPr="00120B9B" w:rsidRDefault="0024041E">
      <w:pPr>
        <w:jc w:val="center"/>
        <w:rPr>
          <w:rFonts w:ascii="Times New Roman" w:eastAsia="宋体" w:hAnsi="Times New Roman" w:cs="Times New Roman"/>
        </w:rPr>
      </w:pPr>
    </w:p>
    <w:p w14:paraId="0AE46FD4" w14:textId="77777777" w:rsidR="0024041E" w:rsidRPr="00120B9B" w:rsidRDefault="0024041E">
      <w:pPr>
        <w:jc w:val="center"/>
        <w:rPr>
          <w:rFonts w:ascii="Times New Roman" w:eastAsia="宋体" w:hAnsi="Times New Roman" w:cs="Times New Roman"/>
        </w:rPr>
      </w:pPr>
    </w:p>
    <w:p w14:paraId="78A2DF45" w14:textId="77777777" w:rsidR="0024041E" w:rsidRPr="00120B9B" w:rsidRDefault="0024041E">
      <w:pPr>
        <w:jc w:val="center"/>
        <w:rPr>
          <w:rFonts w:ascii="Times New Roman" w:eastAsia="宋体" w:hAnsi="Times New Roman" w:cs="Times New Roman"/>
        </w:rPr>
      </w:pPr>
    </w:p>
    <w:p w14:paraId="1B5C504E" w14:textId="77777777" w:rsidR="0024041E" w:rsidRPr="00120B9B" w:rsidRDefault="0024041E">
      <w:pPr>
        <w:jc w:val="center"/>
        <w:rPr>
          <w:rFonts w:ascii="Times New Roman" w:eastAsia="宋体" w:hAnsi="Times New Roman" w:cs="Times New Roman"/>
        </w:rPr>
      </w:pPr>
    </w:p>
    <w:p w14:paraId="3F818C17" w14:textId="77777777" w:rsidR="0024041E" w:rsidRPr="00120B9B" w:rsidRDefault="0024041E">
      <w:pPr>
        <w:jc w:val="center"/>
        <w:rPr>
          <w:rFonts w:ascii="Times New Roman" w:eastAsia="宋体" w:hAnsi="Times New Roman" w:cs="Times New Roman"/>
        </w:rPr>
      </w:pPr>
    </w:p>
    <w:p w14:paraId="67E81A55" w14:textId="77777777" w:rsidR="0024041E" w:rsidRPr="00120B9B" w:rsidRDefault="0024041E">
      <w:pPr>
        <w:jc w:val="center"/>
        <w:rPr>
          <w:rFonts w:ascii="Times New Roman" w:eastAsia="宋体" w:hAnsi="Times New Roman" w:cs="Times New Roman"/>
        </w:rPr>
      </w:pPr>
    </w:p>
    <w:p w14:paraId="4E470FC3" w14:textId="77777777" w:rsidR="0024041E" w:rsidRPr="00120B9B" w:rsidRDefault="0024041E">
      <w:pPr>
        <w:jc w:val="center"/>
        <w:rPr>
          <w:rFonts w:ascii="Times New Roman" w:eastAsia="宋体" w:hAnsi="Times New Roman" w:cs="Times New Roman"/>
        </w:rPr>
      </w:pPr>
    </w:p>
    <w:p w14:paraId="1734805D" w14:textId="77777777" w:rsidR="0024041E" w:rsidRPr="00120B9B" w:rsidRDefault="0024041E">
      <w:pPr>
        <w:jc w:val="center"/>
        <w:rPr>
          <w:rFonts w:ascii="Times New Roman" w:eastAsia="宋体" w:hAnsi="Times New Roman" w:cs="Times New Roman"/>
        </w:rPr>
      </w:pPr>
    </w:p>
    <w:p w14:paraId="542D1F10" w14:textId="755FE0F4" w:rsidR="0024041E" w:rsidRPr="00120B9B" w:rsidRDefault="002A601C">
      <w:pPr>
        <w:jc w:val="center"/>
        <w:rPr>
          <w:rFonts w:ascii="Times New Roman" w:eastAsia="宋体" w:hAnsi="Times New Roman" w:cs="Times New Roman"/>
          <w:sz w:val="36"/>
          <w:szCs w:val="36"/>
        </w:rPr>
      </w:pPr>
      <w:r w:rsidRPr="00120B9B">
        <w:rPr>
          <w:rFonts w:ascii="Times New Roman" w:eastAsia="宋体" w:hAnsi="Times New Roman" w:cs="Times New Roman"/>
          <w:sz w:val="36"/>
          <w:szCs w:val="36"/>
        </w:rPr>
        <w:t>石家庄学院</w:t>
      </w:r>
      <w:r w:rsidR="00120B9B" w:rsidRPr="00120B9B">
        <w:rPr>
          <w:rFonts w:ascii="Times New Roman" w:eastAsia="宋体" w:hAnsi="Times New Roman" w:cs="Times New Roman"/>
          <w:sz w:val="36"/>
          <w:szCs w:val="36"/>
        </w:rPr>
        <w:t>化工</w:t>
      </w:r>
      <w:r w:rsidRPr="00120B9B">
        <w:rPr>
          <w:rFonts w:ascii="Times New Roman" w:eastAsia="宋体" w:hAnsi="Times New Roman" w:cs="Times New Roman"/>
          <w:sz w:val="36"/>
          <w:szCs w:val="36"/>
        </w:rPr>
        <w:t>学院</w:t>
      </w:r>
    </w:p>
    <w:p w14:paraId="620D9A41" w14:textId="77777777" w:rsidR="0024041E" w:rsidRPr="00120B9B" w:rsidRDefault="0024041E">
      <w:pPr>
        <w:jc w:val="center"/>
        <w:rPr>
          <w:rFonts w:ascii="Times New Roman" w:eastAsia="宋体" w:hAnsi="Times New Roman" w:cs="Times New Roman"/>
          <w:sz w:val="36"/>
          <w:szCs w:val="36"/>
        </w:rPr>
      </w:pPr>
    </w:p>
    <w:p w14:paraId="3EE3899A" w14:textId="77777777" w:rsidR="0024041E" w:rsidRPr="00120B9B" w:rsidRDefault="002A601C">
      <w:pPr>
        <w:jc w:val="center"/>
        <w:rPr>
          <w:rFonts w:ascii="Times New Roman" w:eastAsia="宋体" w:hAnsi="Times New Roman" w:cs="Times New Roman"/>
          <w:sz w:val="36"/>
          <w:szCs w:val="36"/>
        </w:rPr>
      </w:pPr>
      <w:r w:rsidRPr="00120B9B">
        <w:rPr>
          <w:rFonts w:ascii="Times New Roman" w:eastAsia="宋体" w:hAnsi="Times New Roman" w:cs="Times New Roman"/>
          <w:sz w:val="36"/>
          <w:szCs w:val="36"/>
        </w:rPr>
        <w:t>2023</w:t>
      </w:r>
      <w:r w:rsidRPr="00120B9B">
        <w:rPr>
          <w:rFonts w:ascii="Times New Roman" w:eastAsia="宋体" w:hAnsi="Times New Roman" w:cs="Times New Roman"/>
          <w:sz w:val="36"/>
          <w:szCs w:val="36"/>
        </w:rPr>
        <w:t>年</w:t>
      </w:r>
      <w:r w:rsidRPr="00120B9B">
        <w:rPr>
          <w:rFonts w:ascii="Times New Roman" w:eastAsia="宋体" w:hAnsi="Times New Roman" w:cs="Times New Roman"/>
          <w:sz w:val="36"/>
          <w:szCs w:val="36"/>
        </w:rPr>
        <w:t>9</w:t>
      </w:r>
      <w:r w:rsidRPr="00120B9B">
        <w:rPr>
          <w:rFonts w:ascii="Times New Roman" w:eastAsia="宋体" w:hAnsi="Times New Roman" w:cs="Times New Roman"/>
          <w:sz w:val="36"/>
          <w:szCs w:val="36"/>
        </w:rPr>
        <w:t>月</w:t>
      </w:r>
    </w:p>
    <w:p w14:paraId="29EAE97B" w14:textId="77777777" w:rsidR="00203486" w:rsidRPr="00120B9B" w:rsidRDefault="002A601C" w:rsidP="00E2671C">
      <w:pPr>
        <w:widowControl/>
        <w:jc w:val="center"/>
        <w:rPr>
          <w:rFonts w:ascii="Times New Roman" w:eastAsia="宋体" w:hAnsi="Times New Roman" w:cs="Times New Roman"/>
          <w:sz w:val="36"/>
          <w:szCs w:val="36"/>
        </w:rPr>
      </w:pPr>
      <w:r w:rsidRPr="00120B9B">
        <w:rPr>
          <w:rFonts w:ascii="Times New Roman" w:eastAsia="宋体" w:hAnsi="Times New Roman" w:cs="Times New Roman"/>
          <w:sz w:val="36"/>
          <w:szCs w:val="36"/>
        </w:rPr>
        <w:br w:type="page"/>
      </w:r>
    </w:p>
    <w:sdt>
      <w:sdtPr>
        <w:rPr>
          <w:rFonts w:ascii="宋体" w:eastAsia="宋体" w:hAnsi="宋体"/>
          <w:b/>
          <w:bCs/>
          <w:color w:val="000000" w:themeColor="text1"/>
          <w:sz w:val="44"/>
          <w:szCs w:val="44"/>
          <w:lang w:val="zh-CN"/>
        </w:rPr>
        <w:id w:val="-606725573"/>
        <w:docPartObj>
          <w:docPartGallery w:val="Table of Contents"/>
          <w:docPartUnique/>
        </w:docPartObj>
      </w:sdtPr>
      <w:sdtEndPr>
        <w:rPr>
          <w:rFonts w:asciiTheme="minorHAnsi" w:eastAsiaTheme="minorEastAsia" w:hAnsiTheme="minorHAnsi" w:cstheme="minorBidi"/>
          <w:color w:val="auto"/>
          <w:kern w:val="2"/>
          <w:sz w:val="21"/>
          <w:szCs w:val="22"/>
        </w:rPr>
      </w:sdtEndPr>
      <w:sdtContent>
        <w:p w14:paraId="674E727F" w14:textId="1D52EBC3" w:rsidR="00C2311F" w:rsidRPr="00C2311F" w:rsidRDefault="00C2311F" w:rsidP="00C2311F">
          <w:pPr>
            <w:pStyle w:val="TOC"/>
            <w:jc w:val="center"/>
            <w:rPr>
              <w:rFonts w:ascii="宋体" w:eastAsia="宋体" w:hAnsi="宋体"/>
              <w:b/>
              <w:bCs/>
              <w:color w:val="000000" w:themeColor="text1"/>
              <w:sz w:val="44"/>
              <w:szCs w:val="44"/>
              <w:lang w:val="zh-CN"/>
            </w:rPr>
          </w:pPr>
          <w:r w:rsidRPr="00C2311F">
            <w:rPr>
              <w:rFonts w:ascii="宋体" w:eastAsia="宋体" w:hAnsi="宋体"/>
              <w:b/>
              <w:bCs/>
              <w:color w:val="000000" w:themeColor="text1"/>
              <w:sz w:val="44"/>
              <w:szCs w:val="44"/>
              <w:lang w:val="zh-CN"/>
            </w:rPr>
            <w:t>目</w:t>
          </w:r>
          <w:r>
            <w:rPr>
              <w:rFonts w:ascii="宋体" w:eastAsia="宋体" w:hAnsi="宋体" w:hint="eastAsia"/>
              <w:b/>
              <w:bCs/>
              <w:color w:val="000000" w:themeColor="text1"/>
              <w:sz w:val="44"/>
              <w:szCs w:val="44"/>
              <w:lang w:val="zh-CN"/>
            </w:rPr>
            <w:t xml:space="preserve"> </w:t>
          </w:r>
          <w:r>
            <w:rPr>
              <w:rFonts w:ascii="宋体" w:eastAsia="宋体" w:hAnsi="宋体"/>
              <w:b/>
              <w:bCs/>
              <w:color w:val="000000" w:themeColor="text1"/>
              <w:sz w:val="44"/>
              <w:szCs w:val="44"/>
              <w:lang w:val="zh-CN"/>
            </w:rPr>
            <w:t xml:space="preserve"> </w:t>
          </w:r>
          <w:r w:rsidRPr="00C2311F">
            <w:rPr>
              <w:rFonts w:ascii="宋体" w:eastAsia="宋体" w:hAnsi="宋体"/>
              <w:b/>
              <w:bCs/>
              <w:color w:val="000000" w:themeColor="text1"/>
              <w:sz w:val="44"/>
              <w:szCs w:val="44"/>
              <w:lang w:val="zh-CN"/>
            </w:rPr>
            <w:t>录</w:t>
          </w:r>
        </w:p>
        <w:p w14:paraId="1CF14211" w14:textId="36754494" w:rsidR="00C2311F" w:rsidRPr="00C2311F" w:rsidRDefault="00C2311F">
          <w:pPr>
            <w:pStyle w:val="16"/>
            <w:tabs>
              <w:tab w:val="right" w:leader="dot" w:pos="8296"/>
            </w:tabs>
            <w:rPr>
              <w:rFonts w:ascii="仿宋" w:eastAsia="仿宋" w:hAnsi="仿宋"/>
              <w:sz w:val="28"/>
              <w:szCs w:val="28"/>
            </w:rPr>
          </w:pPr>
          <w:r>
            <w:fldChar w:fldCharType="begin"/>
          </w:r>
          <w:r>
            <w:instrText xml:space="preserve"> TOC \o "1-3" \h \z \u </w:instrText>
          </w:r>
          <w:r>
            <w:fldChar w:fldCharType="separate"/>
          </w:r>
          <w:bookmarkStart w:id="0" w:name="_GoBack"/>
          <w:r w:rsidRPr="00C2311F">
            <w:rPr>
              <w:rFonts w:ascii="仿宋" w:eastAsia="仿宋" w:hAnsi="仿宋"/>
              <w:sz w:val="28"/>
              <w:szCs w:val="28"/>
            </w:rPr>
            <w:fldChar w:fldCharType="begin"/>
          </w:r>
          <w:r w:rsidRPr="00C2311F">
            <w:rPr>
              <w:rFonts w:ascii="仿宋" w:eastAsia="仿宋" w:hAnsi="仿宋"/>
              <w:sz w:val="28"/>
              <w:szCs w:val="28"/>
            </w:rPr>
            <w:instrText xml:space="preserve"> HYPERLINK \l "_Toc149851963" </w:instrText>
          </w:r>
          <w:r w:rsidRPr="00C2311F">
            <w:rPr>
              <w:rFonts w:ascii="仿宋" w:eastAsia="仿宋" w:hAnsi="仿宋"/>
              <w:sz w:val="28"/>
              <w:szCs w:val="28"/>
            </w:rPr>
          </w:r>
          <w:r w:rsidRPr="00C2311F">
            <w:rPr>
              <w:rFonts w:ascii="仿宋" w:eastAsia="仿宋" w:hAnsi="仿宋"/>
              <w:sz w:val="28"/>
              <w:szCs w:val="28"/>
            </w:rPr>
            <w:fldChar w:fldCharType="separate"/>
          </w:r>
          <w:r w:rsidRPr="00C2311F">
            <w:rPr>
              <w:rFonts w:ascii="仿宋" w:eastAsia="仿宋" w:hAnsi="仿宋"/>
              <w:sz w:val="28"/>
              <w:szCs w:val="28"/>
            </w:rPr>
            <w:t>《入学教育与军训》课程大纲</w:t>
          </w:r>
          <w:r w:rsidRPr="00C2311F">
            <w:rPr>
              <w:rFonts w:ascii="仿宋" w:eastAsia="仿宋" w:hAnsi="仿宋"/>
              <w:webHidden/>
              <w:sz w:val="28"/>
              <w:szCs w:val="28"/>
            </w:rPr>
            <w:tab/>
          </w:r>
          <w:r w:rsidRPr="00C2311F">
            <w:rPr>
              <w:rFonts w:ascii="仿宋" w:eastAsia="仿宋" w:hAnsi="仿宋"/>
              <w:webHidden/>
              <w:sz w:val="28"/>
              <w:szCs w:val="28"/>
            </w:rPr>
            <w:fldChar w:fldCharType="begin"/>
          </w:r>
          <w:r w:rsidRPr="00C2311F">
            <w:rPr>
              <w:rFonts w:ascii="仿宋" w:eastAsia="仿宋" w:hAnsi="仿宋"/>
              <w:webHidden/>
              <w:sz w:val="28"/>
              <w:szCs w:val="28"/>
            </w:rPr>
            <w:instrText xml:space="preserve"> PAGEREF _Toc149851963 \h </w:instrText>
          </w:r>
          <w:r w:rsidRPr="00C2311F">
            <w:rPr>
              <w:rFonts w:ascii="仿宋" w:eastAsia="仿宋" w:hAnsi="仿宋"/>
              <w:webHidden/>
              <w:sz w:val="28"/>
              <w:szCs w:val="28"/>
            </w:rPr>
          </w:r>
          <w:r w:rsidRPr="00C2311F">
            <w:rPr>
              <w:rFonts w:ascii="仿宋" w:eastAsia="仿宋" w:hAnsi="仿宋"/>
              <w:webHidden/>
              <w:sz w:val="28"/>
              <w:szCs w:val="28"/>
            </w:rPr>
            <w:fldChar w:fldCharType="separate"/>
          </w:r>
          <w:r w:rsidRPr="00C2311F">
            <w:rPr>
              <w:rFonts w:ascii="仿宋" w:eastAsia="仿宋" w:hAnsi="仿宋"/>
              <w:webHidden/>
              <w:sz w:val="28"/>
              <w:szCs w:val="28"/>
            </w:rPr>
            <w:t>1</w:t>
          </w:r>
          <w:r w:rsidRPr="00C2311F">
            <w:rPr>
              <w:rFonts w:ascii="仿宋" w:eastAsia="仿宋" w:hAnsi="仿宋"/>
              <w:webHidden/>
              <w:sz w:val="28"/>
              <w:szCs w:val="28"/>
            </w:rPr>
            <w:fldChar w:fldCharType="end"/>
          </w:r>
          <w:r w:rsidRPr="00C2311F">
            <w:rPr>
              <w:rFonts w:ascii="仿宋" w:eastAsia="仿宋" w:hAnsi="仿宋"/>
              <w:sz w:val="28"/>
              <w:szCs w:val="28"/>
            </w:rPr>
            <w:fldChar w:fldCharType="end"/>
          </w:r>
        </w:p>
        <w:p w14:paraId="6E8059F1" w14:textId="53DB168C" w:rsidR="00C2311F" w:rsidRPr="00C2311F" w:rsidRDefault="00C2311F">
          <w:pPr>
            <w:pStyle w:val="16"/>
            <w:tabs>
              <w:tab w:val="right" w:leader="dot" w:pos="8296"/>
            </w:tabs>
            <w:rPr>
              <w:rFonts w:ascii="仿宋" w:eastAsia="仿宋" w:hAnsi="仿宋"/>
              <w:sz w:val="28"/>
              <w:szCs w:val="28"/>
            </w:rPr>
          </w:pPr>
          <w:hyperlink w:anchor="_Toc149851964" w:history="1">
            <w:r w:rsidRPr="00C2311F">
              <w:rPr>
                <w:rFonts w:ascii="仿宋" w:eastAsia="仿宋" w:hAnsi="仿宋"/>
                <w:sz w:val="28"/>
                <w:szCs w:val="28"/>
              </w:rPr>
              <w:t>《公民素质现状及问题调研》课程大纲</w:t>
            </w:r>
            <w:r w:rsidRPr="00C2311F">
              <w:rPr>
                <w:rFonts w:ascii="仿宋" w:eastAsia="仿宋" w:hAnsi="仿宋"/>
                <w:webHidden/>
                <w:sz w:val="28"/>
                <w:szCs w:val="28"/>
              </w:rPr>
              <w:tab/>
            </w:r>
            <w:r w:rsidRPr="00C2311F">
              <w:rPr>
                <w:rFonts w:ascii="仿宋" w:eastAsia="仿宋" w:hAnsi="仿宋"/>
                <w:webHidden/>
                <w:sz w:val="28"/>
                <w:szCs w:val="28"/>
              </w:rPr>
              <w:fldChar w:fldCharType="begin"/>
            </w:r>
            <w:r w:rsidRPr="00C2311F">
              <w:rPr>
                <w:rFonts w:ascii="仿宋" w:eastAsia="仿宋" w:hAnsi="仿宋"/>
                <w:webHidden/>
                <w:sz w:val="28"/>
                <w:szCs w:val="28"/>
              </w:rPr>
              <w:instrText xml:space="preserve"> PAGEREF _Toc149851964 \h </w:instrText>
            </w:r>
            <w:r w:rsidRPr="00C2311F">
              <w:rPr>
                <w:rFonts w:ascii="仿宋" w:eastAsia="仿宋" w:hAnsi="仿宋"/>
                <w:webHidden/>
                <w:sz w:val="28"/>
                <w:szCs w:val="28"/>
              </w:rPr>
            </w:r>
            <w:r w:rsidRPr="00C2311F">
              <w:rPr>
                <w:rFonts w:ascii="仿宋" w:eastAsia="仿宋" w:hAnsi="仿宋"/>
                <w:webHidden/>
                <w:sz w:val="28"/>
                <w:szCs w:val="28"/>
              </w:rPr>
              <w:fldChar w:fldCharType="separate"/>
            </w:r>
            <w:r w:rsidRPr="00C2311F">
              <w:rPr>
                <w:rFonts w:ascii="仿宋" w:eastAsia="仿宋" w:hAnsi="仿宋"/>
                <w:webHidden/>
                <w:sz w:val="28"/>
                <w:szCs w:val="28"/>
              </w:rPr>
              <w:t>5</w:t>
            </w:r>
            <w:r w:rsidRPr="00C2311F">
              <w:rPr>
                <w:rFonts w:ascii="仿宋" w:eastAsia="仿宋" w:hAnsi="仿宋"/>
                <w:webHidden/>
                <w:sz w:val="28"/>
                <w:szCs w:val="28"/>
              </w:rPr>
              <w:fldChar w:fldCharType="end"/>
            </w:r>
          </w:hyperlink>
        </w:p>
        <w:p w14:paraId="4D07759A" w14:textId="28D9D248" w:rsidR="00C2311F" w:rsidRPr="00C2311F" w:rsidRDefault="00C2311F">
          <w:pPr>
            <w:pStyle w:val="16"/>
            <w:tabs>
              <w:tab w:val="right" w:leader="dot" w:pos="8296"/>
            </w:tabs>
            <w:rPr>
              <w:rFonts w:ascii="仿宋" w:eastAsia="仿宋" w:hAnsi="仿宋"/>
              <w:sz w:val="28"/>
              <w:szCs w:val="28"/>
            </w:rPr>
          </w:pPr>
          <w:hyperlink w:anchor="_Toc149851965" w:history="1">
            <w:r w:rsidRPr="00C2311F">
              <w:rPr>
                <w:rFonts w:ascii="仿宋" w:eastAsia="仿宋" w:hAnsi="仿宋"/>
                <w:sz w:val="28"/>
                <w:szCs w:val="28"/>
              </w:rPr>
              <w:t>《马克思主义与中国社会变革》课程大纲</w:t>
            </w:r>
            <w:r w:rsidRPr="00C2311F">
              <w:rPr>
                <w:rFonts w:ascii="仿宋" w:eastAsia="仿宋" w:hAnsi="仿宋"/>
                <w:webHidden/>
                <w:sz w:val="28"/>
                <w:szCs w:val="28"/>
              </w:rPr>
              <w:tab/>
            </w:r>
            <w:r w:rsidRPr="00C2311F">
              <w:rPr>
                <w:rFonts w:ascii="仿宋" w:eastAsia="仿宋" w:hAnsi="仿宋"/>
                <w:webHidden/>
                <w:sz w:val="28"/>
                <w:szCs w:val="28"/>
              </w:rPr>
              <w:fldChar w:fldCharType="begin"/>
            </w:r>
            <w:r w:rsidRPr="00C2311F">
              <w:rPr>
                <w:rFonts w:ascii="仿宋" w:eastAsia="仿宋" w:hAnsi="仿宋"/>
                <w:webHidden/>
                <w:sz w:val="28"/>
                <w:szCs w:val="28"/>
              </w:rPr>
              <w:instrText xml:space="preserve"> PAGEREF _Toc149851965 \h </w:instrText>
            </w:r>
            <w:r w:rsidRPr="00C2311F">
              <w:rPr>
                <w:rFonts w:ascii="仿宋" w:eastAsia="仿宋" w:hAnsi="仿宋"/>
                <w:webHidden/>
                <w:sz w:val="28"/>
                <w:szCs w:val="28"/>
              </w:rPr>
            </w:r>
            <w:r w:rsidRPr="00C2311F">
              <w:rPr>
                <w:rFonts w:ascii="仿宋" w:eastAsia="仿宋" w:hAnsi="仿宋"/>
                <w:webHidden/>
                <w:sz w:val="28"/>
                <w:szCs w:val="28"/>
              </w:rPr>
              <w:fldChar w:fldCharType="separate"/>
            </w:r>
            <w:r w:rsidRPr="00C2311F">
              <w:rPr>
                <w:rFonts w:ascii="仿宋" w:eastAsia="仿宋" w:hAnsi="仿宋"/>
                <w:webHidden/>
                <w:sz w:val="28"/>
                <w:szCs w:val="28"/>
              </w:rPr>
              <w:t>19</w:t>
            </w:r>
            <w:r w:rsidRPr="00C2311F">
              <w:rPr>
                <w:rFonts w:ascii="仿宋" w:eastAsia="仿宋" w:hAnsi="仿宋"/>
                <w:webHidden/>
                <w:sz w:val="28"/>
                <w:szCs w:val="28"/>
              </w:rPr>
              <w:fldChar w:fldCharType="end"/>
            </w:r>
          </w:hyperlink>
        </w:p>
        <w:p w14:paraId="323762F2" w14:textId="358D103E" w:rsidR="00C2311F" w:rsidRPr="00C2311F" w:rsidRDefault="00C2311F">
          <w:pPr>
            <w:pStyle w:val="16"/>
            <w:tabs>
              <w:tab w:val="right" w:leader="dot" w:pos="8296"/>
            </w:tabs>
            <w:rPr>
              <w:rFonts w:ascii="仿宋" w:eastAsia="仿宋" w:hAnsi="仿宋"/>
              <w:sz w:val="28"/>
              <w:szCs w:val="28"/>
            </w:rPr>
          </w:pPr>
          <w:hyperlink w:anchor="_Toc149851966" w:history="1">
            <w:r w:rsidRPr="00C2311F">
              <w:rPr>
                <w:rFonts w:ascii="仿宋" w:eastAsia="仿宋" w:hAnsi="仿宋"/>
                <w:sz w:val="28"/>
                <w:szCs w:val="28"/>
              </w:rPr>
              <w:t>《地方改革开放新变化调研》课程大纲</w:t>
            </w:r>
            <w:r w:rsidRPr="00C2311F">
              <w:rPr>
                <w:rFonts w:ascii="仿宋" w:eastAsia="仿宋" w:hAnsi="仿宋"/>
                <w:webHidden/>
                <w:sz w:val="28"/>
                <w:szCs w:val="28"/>
              </w:rPr>
              <w:tab/>
            </w:r>
            <w:r w:rsidRPr="00C2311F">
              <w:rPr>
                <w:rFonts w:ascii="仿宋" w:eastAsia="仿宋" w:hAnsi="仿宋"/>
                <w:webHidden/>
                <w:sz w:val="28"/>
                <w:szCs w:val="28"/>
              </w:rPr>
              <w:fldChar w:fldCharType="begin"/>
            </w:r>
            <w:r w:rsidRPr="00C2311F">
              <w:rPr>
                <w:rFonts w:ascii="仿宋" w:eastAsia="仿宋" w:hAnsi="仿宋"/>
                <w:webHidden/>
                <w:sz w:val="28"/>
                <w:szCs w:val="28"/>
              </w:rPr>
              <w:instrText xml:space="preserve"> PAGEREF _Toc149851966 \h </w:instrText>
            </w:r>
            <w:r w:rsidRPr="00C2311F">
              <w:rPr>
                <w:rFonts w:ascii="仿宋" w:eastAsia="仿宋" w:hAnsi="仿宋"/>
                <w:webHidden/>
                <w:sz w:val="28"/>
                <w:szCs w:val="28"/>
              </w:rPr>
            </w:r>
            <w:r w:rsidRPr="00C2311F">
              <w:rPr>
                <w:rFonts w:ascii="仿宋" w:eastAsia="仿宋" w:hAnsi="仿宋"/>
                <w:webHidden/>
                <w:sz w:val="28"/>
                <w:szCs w:val="28"/>
              </w:rPr>
              <w:fldChar w:fldCharType="separate"/>
            </w:r>
            <w:r w:rsidRPr="00C2311F">
              <w:rPr>
                <w:rFonts w:ascii="仿宋" w:eastAsia="仿宋" w:hAnsi="仿宋"/>
                <w:webHidden/>
                <w:sz w:val="28"/>
                <w:szCs w:val="28"/>
              </w:rPr>
              <w:t>33</w:t>
            </w:r>
            <w:r w:rsidRPr="00C2311F">
              <w:rPr>
                <w:rFonts w:ascii="仿宋" w:eastAsia="仿宋" w:hAnsi="仿宋"/>
                <w:webHidden/>
                <w:sz w:val="28"/>
                <w:szCs w:val="28"/>
              </w:rPr>
              <w:fldChar w:fldCharType="end"/>
            </w:r>
          </w:hyperlink>
        </w:p>
        <w:p w14:paraId="11DBBB21" w14:textId="791768FF" w:rsidR="00C2311F" w:rsidRPr="00C2311F" w:rsidRDefault="00C2311F">
          <w:pPr>
            <w:pStyle w:val="16"/>
            <w:tabs>
              <w:tab w:val="right" w:leader="dot" w:pos="8296"/>
            </w:tabs>
            <w:rPr>
              <w:rFonts w:ascii="仿宋" w:eastAsia="仿宋" w:hAnsi="仿宋"/>
              <w:sz w:val="28"/>
              <w:szCs w:val="28"/>
            </w:rPr>
          </w:pPr>
          <w:hyperlink w:anchor="_Toc149851967" w:history="1">
            <w:r w:rsidRPr="00C2311F">
              <w:rPr>
                <w:rFonts w:ascii="仿宋" w:eastAsia="仿宋" w:hAnsi="仿宋"/>
                <w:sz w:val="28"/>
                <w:szCs w:val="28"/>
              </w:rPr>
              <w:t>《历史的记忆，永恒的精神——红色足迹寻访》课程大纲</w:t>
            </w:r>
            <w:r w:rsidRPr="00C2311F">
              <w:rPr>
                <w:rFonts w:ascii="仿宋" w:eastAsia="仿宋" w:hAnsi="仿宋"/>
                <w:webHidden/>
                <w:sz w:val="28"/>
                <w:szCs w:val="28"/>
              </w:rPr>
              <w:tab/>
            </w:r>
            <w:r w:rsidRPr="00C2311F">
              <w:rPr>
                <w:rFonts w:ascii="仿宋" w:eastAsia="仿宋" w:hAnsi="仿宋"/>
                <w:webHidden/>
                <w:sz w:val="28"/>
                <w:szCs w:val="28"/>
              </w:rPr>
              <w:fldChar w:fldCharType="begin"/>
            </w:r>
            <w:r w:rsidRPr="00C2311F">
              <w:rPr>
                <w:rFonts w:ascii="仿宋" w:eastAsia="仿宋" w:hAnsi="仿宋"/>
                <w:webHidden/>
                <w:sz w:val="28"/>
                <w:szCs w:val="28"/>
              </w:rPr>
              <w:instrText xml:space="preserve"> PAGEREF _Toc149851967 \h </w:instrText>
            </w:r>
            <w:r w:rsidRPr="00C2311F">
              <w:rPr>
                <w:rFonts w:ascii="仿宋" w:eastAsia="仿宋" w:hAnsi="仿宋"/>
                <w:webHidden/>
                <w:sz w:val="28"/>
                <w:szCs w:val="28"/>
              </w:rPr>
            </w:r>
            <w:r w:rsidRPr="00C2311F">
              <w:rPr>
                <w:rFonts w:ascii="仿宋" w:eastAsia="仿宋" w:hAnsi="仿宋"/>
                <w:webHidden/>
                <w:sz w:val="28"/>
                <w:szCs w:val="28"/>
              </w:rPr>
              <w:fldChar w:fldCharType="separate"/>
            </w:r>
            <w:r w:rsidRPr="00C2311F">
              <w:rPr>
                <w:rFonts w:ascii="仿宋" w:eastAsia="仿宋" w:hAnsi="仿宋"/>
                <w:webHidden/>
                <w:sz w:val="28"/>
                <w:szCs w:val="28"/>
              </w:rPr>
              <w:t>44</w:t>
            </w:r>
            <w:r w:rsidRPr="00C2311F">
              <w:rPr>
                <w:rFonts w:ascii="仿宋" w:eastAsia="仿宋" w:hAnsi="仿宋"/>
                <w:webHidden/>
                <w:sz w:val="28"/>
                <w:szCs w:val="28"/>
              </w:rPr>
              <w:fldChar w:fldCharType="end"/>
            </w:r>
          </w:hyperlink>
        </w:p>
        <w:p w14:paraId="35A692F7" w14:textId="5F5F1DDD" w:rsidR="00C2311F" w:rsidRPr="00C2311F" w:rsidRDefault="00C2311F">
          <w:pPr>
            <w:pStyle w:val="16"/>
            <w:tabs>
              <w:tab w:val="right" w:leader="dot" w:pos="8296"/>
            </w:tabs>
            <w:rPr>
              <w:rFonts w:ascii="仿宋" w:eastAsia="仿宋" w:hAnsi="仿宋"/>
              <w:sz w:val="28"/>
              <w:szCs w:val="28"/>
            </w:rPr>
          </w:pPr>
          <w:hyperlink w:anchor="_Toc149851968" w:history="1">
            <w:r w:rsidRPr="00C2311F">
              <w:rPr>
                <w:rFonts w:ascii="仿宋" w:eastAsia="仿宋" w:hAnsi="仿宋"/>
                <w:sz w:val="28"/>
                <w:szCs w:val="28"/>
              </w:rPr>
              <w:t>《制药仿真实验》课程大纲</w:t>
            </w:r>
            <w:r w:rsidRPr="00C2311F">
              <w:rPr>
                <w:rFonts w:ascii="仿宋" w:eastAsia="仿宋" w:hAnsi="仿宋"/>
                <w:webHidden/>
                <w:sz w:val="28"/>
                <w:szCs w:val="28"/>
              </w:rPr>
              <w:tab/>
            </w:r>
            <w:r w:rsidRPr="00C2311F">
              <w:rPr>
                <w:rFonts w:ascii="仿宋" w:eastAsia="仿宋" w:hAnsi="仿宋"/>
                <w:webHidden/>
                <w:sz w:val="28"/>
                <w:szCs w:val="28"/>
              </w:rPr>
              <w:fldChar w:fldCharType="begin"/>
            </w:r>
            <w:r w:rsidRPr="00C2311F">
              <w:rPr>
                <w:rFonts w:ascii="仿宋" w:eastAsia="仿宋" w:hAnsi="仿宋"/>
                <w:webHidden/>
                <w:sz w:val="28"/>
                <w:szCs w:val="28"/>
              </w:rPr>
              <w:instrText xml:space="preserve"> PAGEREF _Toc149851968 \h </w:instrText>
            </w:r>
            <w:r w:rsidRPr="00C2311F">
              <w:rPr>
                <w:rFonts w:ascii="仿宋" w:eastAsia="仿宋" w:hAnsi="仿宋"/>
                <w:webHidden/>
                <w:sz w:val="28"/>
                <w:szCs w:val="28"/>
              </w:rPr>
            </w:r>
            <w:r w:rsidRPr="00C2311F">
              <w:rPr>
                <w:rFonts w:ascii="仿宋" w:eastAsia="仿宋" w:hAnsi="仿宋"/>
                <w:webHidden/>
                <w:sz w:val="28"/>
                <w:szCs w:val="28"/>
              </w:rPr>
              <w:fldChar w:fldCharType="separate"/>
            </w:r>
            <w:r w:rsidRPr="00C2311F">
              <w:rPr>
                <w:rFonts w:ascii="仿宋" w:eastAsia="仿宋" w:hAnsi="仿宋"/>
                <w:webHidden/>
                <w:sz w:val="28"/>
                <w:szCs w:val="28"/>
              </w:rPr>
              <w:t>56</w:t>
            </w:r>
            <w:r w:rsidRPr="00C2311F">
              <w:rPr>
                <w:rFonts w:ascii="仿宋" w:eastAsia="仿宋" w:hAnsi="仿宋"/>
                <w:webHidden/>
                <w:sz w:val="28"/>
                <w:szCs w:val="28"/>
              </w:rPr>
              <w:fldChar w:fldCharType="end"/>
            </w:r>
          </w:hyperlink>
        </w:p>
        <w:p w14:paraId="5260ED7D" w14:textId="0FC8AB43" w:rsidR="00C2311F" w:rsidRPr="00C2311F" w:rsidRDefault="00C2311F">
          <w:pPr>
            <w:pStyle w:val="16"/>
            <w:tabs>
              <w:tab w:val="right" w:leader="dot" w:pos="8296"/>
            </w:tabs>
            <w:rPr>
              <w:rFonts w:ascii="仿宋" w:eastAsia="仿宋" w:hAnsi="仿宋"/>
              <w:sz w:val="28"/>
              <w:szCs w:val="28"/>
            </w:rPr>
          </w:pPr>
          <w:hyperlink w:anchor="_Toc149851969" w:history="1">
            <w:r w:rsidRPr="00C2311F">
              <w:rPr>
                <w:rFonts w:ascii="仿宋" w:eastAsia="仿宋" w:hAnsi="仿宋"/>
                <w:sz w:val="28"/>
                <w:szCs w:val="28"/>
              </w:rPr>
              <w:t>《劳动实践》课程大纲</w:t>
            </w:r>
            <w:r w:rsidRPr="00C2311F">
              <w:rPr>
                <w:rFonts w:ascii="仿宋" w:eastAsia="仿宋" w:hAnsi="仿宋"/>
                <w:webHidden/>
                <w:sz w:val="28"/>
                <w:szCs w:val="28"/>
              </w:rPr>
              <w:tab/>
            </w:r>
            <w:r w:rsidRPr="00C2311F">
              <w:rPr>
                <w:rFonts w:ascii="仿宋" w:eastAsia="仿宋" w:hAnsi="仿宋"/>
                <w:webHidden/>
                <w:sz w:val="28"/>
                <w:szCs w:val="28"/>
              </w:rPr>
              <w:fldChar w:fldCharType="begin"/>
            </w:r>
            <w:r w:rsidRPr="00C2311F">
              <w:rPr>
                <w:rFonts w:ascii="仿宋" w:eastAsia="仿宋" w:hAnsi="仿宋"/>
                <w:webHidden/>
                <w:sz w:val="28"/>
                <w:szCs w:val="28"/>
              </w:rPr>
              <w:instrText xml:space="preserve"> PAGEREF _Toc149851969 \h </w:instrText>
            </w:r>
            <w:r w:rsidRPr="00C2311F">
              <w:rPr>
                <w:rFonts w:ascii="仿宋" w:eastAsia="仿宋" w:hAnsi="仿宋"/>
                <w:webHidden/>
                <w:sz w:val="28"/>
                <w:szCs w:val="28"/>
              </w:rPr>
            </w:r>
            <w:r w:rsidRPr="00C2311F">
              <w:rPr>
                <w:rFonts w:ascii="仿宋" w:eastAsia="仿宋" w:hAnsi="仿宋"/>
                <w:webHidden/>
                <w:sz w:val="28"/>
                <w:szCs w:val="28"/>
              </w:rPr>
              <w:fldChar w:fldCharType="separate"/>
            </w:r>
            <w:r w:rsidRPr="00C2311F">
              <w:rPr>
                <w:rFonts w:ascii="仿宋" w:eastAsia="仿宋" w:hAnsi="仿宋"/>
                <w:webHidden/>
                <w:sz w:val="28"/>
                <w:szCs w:val="28"/>
              </w:rPr>
              <w:t>62</w:t>
            </w:r>
            <w:r w:rsidRPr="00C2311F">
              <w:rPr>
                <w:rFonts w:ascii="仿宋" w:eastAsia="仿宋" w:hAnsi="仿宋"/>
                <w:webHidden/>
                <w:sz w:val="28"/>
                <w:szCs w:val="28"/>
              </w:rPr>
              <w:fldChar w:fldCharType="end"/>
            </w:r>
          </w:hyperlink>
        </w:p>
        <w:p w14:paraId="6B83B37E" w14:textId="12BC501E" w:rsidR="00C2311F" w:rsidRPr="00C2311F" w:rsidRDefault="00C2311F">
          <w:pPr>
            <w:pStyle w:val="16"/>
            <w:tabs>
              <w:tab w:val="right" w:leader="dot" w:pos="8296"/>
            </w:tabs>
            <w:rPr>
              <w:rFonts w:ascii="仿宋" w:eastAsia="仿宋" w:hAnsi="仿宋"/>
              <w:sz w:val="28"/>
              <w:szCs w:val="28"/>
            </w:rPr>
          </w:pPr>
          <w:hyperlink w:anchor="_Toc149851970" w:history="1">
            <w:r w:rsidRPr="00C2311F">
              <w:rPr>
                <w:rFonts w:ascii="仿宋" w:eastAsia="仿宋" w:hAnsi="仿宋"/>
                <w:sz w:val="28"/>
                <w:szCs w:val="28"/>
              </w:rPr>
              <w:t>《金工实习》课程大纲</w:t>
            </w:r>
            <w:r w:rsidRPr="00C2311F">
              <w:rPr>
                <w:rFonts w:ascii="仿宋" w:eastAsia="仿宋" w:hAnsi="仿宋"/>
                <w:webHidden/>
                <w:sz w:val="28"/>
                <w:szCs w:val="28"/>
              </w:rPr>
              <w:tab/>
            </w:r>
            <w:r w:rsidRPr="00C2311F">
              <w:rPr>
                <w:rFonts w:ascii="仿宋" w:eastAsia="仿宋" w:hAnsi="仿宋"/>
                <w:webHidden/>
                <w:sz w:val="28"/>
                <w:szCs w:val="28"/>
              </w:rPr>
              <w:fldChar w:fldCharType="begin"/>
            </w:r>
            <w:r w:rsidRPr="00C2311F">
              <w:rPr>
                <w:rFonts w:ascii="仿宋" w:eastAsia="仿宋" w:hAnsi="仿宋"/>
                <w:webHidden/>
                <w:sz w:val="28"/>
                <w:szCs w:val="28"/>
              </w:rPr>
              <w:instrText xml:space="preserve"> PAGEREF _Toc149851970 \h </w:instrText>
            </w:r>
            <w:r w:rsidRPr="00C2311F">
              <w:rPr>
                <w:rFonts w:ascii="仿宋" w:eastAsia="仿宋" w:hAnsi="仿宋"/>
                <w:webHidden/>
                <w:sz w:val="28"/>
                <w:szCs w:val="28"/>
              </w:rPr>
            </w:r>
            <w:r w:rsidRPr="00C2311F">
              <w:rPr>
                <w:rFonts w:ascii="仿宋" w:eastAsia="仿宋" w:hAnsi="仿宋"/>
                <w:webHidden/>
                <w:sz w:val="28"/>
                <w:szCs w:val="28"/>
              </w:rPr>
              <w:fldChar w:fldCharType="separate"/>
            </w:r>
            <w:r w:rsidRPr="00C2311F">
              <w:rPr>
                <w:rFonts w:ascii="仿宋" w:eastAsia="仿宋" w:hAnsi="仿宋"/>
                <w:webHidden/>
                <w:sz w:val="28"/>
                <w:szCs w:val="28"/>
              </w:rPr>
              <w:t>67</w:t>
            </w:r>
            <w:r w:rsidRPr="00C2311F">
              <w:rPr>
                <w:rFonts w:ascii="仿宋" w:eastAsia="仿宋" w:hAnsi="仿宋"/>
                <w:webHidden/>
                <w:sz w:val="28"/>
                <w:szCs w:val="28"/>
              </w:rPr>
              <w:fldChar w:fldCharType="end"/>
            </w:r>
          </w:hyperlink>
        </w:p>
        <w:p w14:paraId="3689D5DF" w14:textId="05FA304C" w:rsidR="00C2311F" w:rsidRPr="00C2311F" w:rsidRDefault="00C2311F">
          <w:pPr>
            <w:pStyle w:val="16"/>
            <w:tabs>
              <w:tab w:val="right" w:leader="dot" w:pos="8296"/>
            </w:tabs>
            <w:rPr>
              <w:rFonts w:ascii="仿宋" w:eastAsia="仿宋" w:hAnsi="仿宋"/>
              <w:sz w:val="28"/>
              <w:szCs w:val="28"/>
            </w:rPr>
          </w:pPr>
          <w:hyperlink w:anchor="_Toc149851971" w:history="1">
            <w:r w:rsidRPr="00C2311F">
              <w:rPr>
                <w:rFonts w:ascii="仿宋" w:eastAsia="仿宋" w:hAnsi="仿宋"/>
                <w:sz w:val="28"/>
                <w:szCs w:val="28"/>
              </w:rPr>
              <w:t>《制药工程课程设计》课程大纲</w:t>
            </w:r>
            <w:r w:rsidRPr="00C2311F">
              <w:rPr>
                <w:rFonts w:ascii="仿宋" w:eastAsia="仿宋" w:hAnsi="仿宋"/>
                <w:webHidden/>
                <w:sz w:val="28"/>
                <w:szCs w:val="28"/>
              </w:rPr>
              <w:tab/>
            </w:r>
            <w:r w:rsidRPr="00C2311F">
              <w:rPr>
                <w:rFonts w:ascii="仿宋" w:eastAsia="仿宋" w:hAnsi="仿宋"/>
                <w:webHidden/>
                <w:sz w:val="28"/>
                <w:szCs w:val="28"/>
              </w:rPr>
              <w:fldChar w:fldCharType="begin"/>
            </w:r>
            <w:r w:rsidRPr="00C2311F">
              <w:rPr>
                <w:rFonts w:ascii="仿宋" w:eastAsia="仿宋" w:hAnsi="仿宋"/>
                <w:webHidden/>
                <w:sz w:val="28"/>
                <w:szCs w:val="28"/>
              </w:rPr>
              <w:instrText xml:space="preserve"> PAGEREF _Toc149851971 \h </w:instrText>
            </w:r>
            <w:r w:rsidRPr="00C2311F">
              <w:rPr>
                <w:rFonts w:ascii="仿宋" w:eastAsia="仿宋" w:hAnsi="仿宋"/>
                <w:webHidden/>
                <w:sz w:val="28"/>
                <w:szCs w:val="28"/>
              </w:rPr>
            </w:r>
            <w:r w:rsidRPr="00C2311F">
              <w:rPr>
                <w:rFonts w:ascii="仿宋" w:eastAsia="仿宋" w:hAnsi="仿宋"/>
                <w:webHidden/>
                <w:sz w:val="28"/>
                <w:szCs w:val="28"/>
              </w:rPr>
              <w:fldChar w:fldCharType="separate"/>
            </w:r>
            <w:r w:rsidRPr="00C2311F">
              <w:rPr>
                <w:rFonts w:ascii="仿宋" w:eastAsia="仿宋" w:hAnsi="仿宋"/>
                <w:webHidden/>
                <w:sz w:val="28"/>
                <w:szCs w:val="28"/>
              </w:rPr>
              <w:t>72</w:t>
            </w:r>
            <w:r w:rsidRPr="00C2311F">
              <w:rPr>
                <w:rFonts w:ascii="仿宋" w:eastAsia="仿宋" w:hAnsi="仿宋"/>
                <w:webHidden/>
                <w:sz w:val="28"/>
                <w:szCs w:val="28"/>
              </w:rPr>
              <w:fldChar w:fldCharType="end"/>
            </w:r>
          </w:hyperlink>
        </w:p>
        <w:p w14:paraId="60DE9178" w14:textId="5A984D2A" w:rsidR="00C2311F" w:rsidRPr="00C2311F" w:rsidRDefault="00C2311F">
          <w:pPr>
            <w:pStyle w:val="16"/>
            <w:tabs>
              <w:tab w:val="right" w:leader="dot" w:pos="8296"/>
            </w:tabs>
            <w:rPr>
              <w:rFonts w:ascii="仿宋" w:eastAsia="仿宋" w:hAnsi="仿宋"/>
              <w:sz w:val="28"/>
              <w:szCs w:val="28"/>
            </w:rPr>
          </w:pPr>
          <w:hyperlink w:anchor="_Toc149851972" w:history="1">
            <w:r w:rsidRPr="00C2311F">
              <w:rPr>
                <w:rFonts w:ascii="仿宋" w:eastAsia="仿宋" w:hAnsi="仿宋"/>
                <w:sz w:val="28"/>
                <w:szCs w:val="28"/>
              </w:rPr>
              <w:t>《制药工程校内实习》课程大纲</w:t>
            </w:r>
            <w:r w:rsidRPr="00C2311F">
              <w:rPr>
                <w:rFonts w:ascii="仿宋" w:eastAsia="仿宋" w:hAnsi="仿宋"/>
                <w:webHidden/>
                <w:sz w:val="28"/>
                <w:szCs w:val="28"/>
              </w:rPr>
              <w:tab/>
            </w:r>
            <w:r w:rsidRPr="00C2311F">
              <w:rPr>
                <w:rFonts w:ascii="仿宋" w:eastAsia="仿宋" w:hAnsi="仿宋"/>
                <w:webHidden/>
                <w:sz w:val="28"/>
                <w:szCs w:val="28"/>
              </w:rPr>
              <w:fldChar w:fldCharType="begin"/>
            </w:r>
            <w:r w:rsidRPr="00C2311F">
              <w:rPr>
                <w:rFonts w:ascii="仿宋" w:eastAsia="仿宋" w:hAnsi="仿宋"/>
                <w:webHidden/>
                <w:sz w:val="28"/>
                <w:szCs w:val="28"/>
              </w:rPr>
              <w:instrText xml:space="preserve"> PAGEREF _Toc149851972 \h </w:instrText>
            </w:r>
            <w:r w:rsidRPr="00C2311F">
              <w:rPr>
                <w:rFonts w:ascii="仿宋" w:eastAsia="仿宋" w:hAnsi="仿宋"/>
                <w:webHidden/>
                <w:sz w:val="28"/>
                <w:szCs w:val="28"/>
              </w:rPr>
            </w:r>
            <w:r w:rsidRPr="00C2311F">
              <w:rPr>
                <w:rFonts w:ascii="仿宋" w:eastAsia="仿宋" w:hAnsi="仿宋"/>
                <w:webHidden/>
                <w:sz w:val="28"/>
                <w:szCs w:val="28"/>
              </w:rPr>
              <w:fldChar w:fldCharType="separate"/>
            </w:r>
            <w:r w:rsidRPr="00C2311F">
              <w:rPr>
                <w:rFonts w:ascii="仿宋" w:eastAsia="仿宋" w:hAnsi="仿宋"/>
                <w:webHidden/>
                <w:sz w:val="28"/>
                <w:szCs w:val="28"/>
              </w:rPr>
              <w:t>77</w:t>
            </w:r>
            <w:r w:rsidRPr="00C2311F">
              <w:rPr>
                <w:rFonts w:ascii="仿宋" w:eastAsia="仿宋" w:hAnsi="仿宋"/>
                <w:webHidden/>
                <w:sz w:val="28"/>
                <w:szCs w:val="28"/>
              </w:rPr>
              <w:fldChar w:fldCharType="end"/>
            </w:r>
          </w:hyperlink>
        </w:p>
        <w:p w14:paraId="557F910B" w14:textId="658E7FAC" w:rsidR="00C2311F" w:rsidRPr="00C2311F" w:rsidRDefault="00C2311F">
          <w:pPr>
            <w:pStyle w:val="16"/>
            <w:tabs>
              <w:tab w:val="right" w:leader="dot" w:pos="8296"/>
            </w:tabs>
            <w:rPr>
              <w:rFonts w:ascii="仿宋" w:eastAsia="仿宋" w:hAnsi="仿宋"/>
              <w:sz w:val="28"/>
              <w:szCs w:val="28"/>
            </w:rPr>
          </w:pPr>
          <w:hyperlink w:anchor="_Toc149851973" w:history="1">
            <w:r w:rsidRPr="00C2311F">
              <w:rPr>
                <w:rFonts w:ascii="仿宋" w:eastAsia="仿宋" w:hAnsi="仿宋"/>
                <w:sz w:val="28"/>
                <w:szCs w:val="28"/>
              </w:rPr>
              <w:t>《认识实习》课程大纲</w:t>
            </w:r>
            <w:r w:rsidRPr="00C2311F">
              <w:rPr>
                <w:rFonts w:ascii="仿宋" w:eastAsia="仿宋" w:hAnsi="仿宋"/>
                <w:webHidden/>
                <w:sz w:val="28"/>
                <w:szCs w:val="28"/>
              </w:rPr>
              <w:tab/>
            </w:r>
            <w:r w:rsidRPr="00C2311F">
              <w:rPr>
                <w:rFonts w:ascii="仿宋" w:eastAsia="仿宋" w:hAnsi="仿宋"/>
                <w:webHidden/>
                <w:sz w:val="28"/>
                <w:szCs w:val="28"/>
              </w:rPr>
              <w:fldChar w:fldCharType="begin"/>
            </w:r>
            <w:r w:rsidRPr="00C2311F">
              <w:rPr>
                <w:rFonts w:ascii="仿宋" w:eastAsia="仿宋" w:hAnsi="仿宋"/>
                <w:webHidden/>
                <w:sz w:val="28"/>
                <w:szCs w:val="28"/>
              </w:rPr>
              <w:instrText xml:space="preserve"> PAGEREF _Toc149851973 \h </w:instrText>
            </w:r>
            <w:r w:rsidRPr="00C2311F">
              <w:rPr>
                <w:rFonts w:ascii="仿宋" w:eastAsia="仿宋" w:hAnsi="仿宋"/>
                <w:webHidden/>
                <w:sz w:val="28"/>
                <w:szCs w:val="28"/>
              </w:rPr>
            </w:r>
            <w:r w:rsidRPr="00C2311F">
              <w:rPr>
                <w:rFonts w:ascii="仿宋" w:eastAsia="仿宋" w:hAnsi="仿宋"/>
                <w:webHidden/>
                <w:sz w:val="28"/>
                <w:szCs w:val="28"/>
              </w:rPr>
              <w:fldChar w:fldCharType="separate"/>
            </w:r>
            <w:r w:rsidRPr="00C2311F">
              <w:rPr>
                <w:rFonts w:ascii="仿宋" w:eastAsia="仿宋" w:hAnsi="仿宋"/>
                <w:webHidden/>
                <w:sz w:val="28"/>
                <w:szCs w:val="28"/>
              </w:rPr>
              <w:t>85</w:t>
            </w:r>
            <w:r w:rsidRPr="00C2311F">
              <w:rPr>
                <w:rFonts w:ascii="仿宋" w:eastAsia="仿宋" w:hAnsi="仿宋"/>
                <w:webHidden/>
                <w:sz w:val="28"/>
                <w:szCs w:val="28"/>
              </w:rPr>
              <w:fldChar w:fldCharType="end"/>
            </w:r>
          </w:hyperlink>
        </w:p>
        <w:p w14:paraId="19EC34C8" w14:textId="3D5ED5F3" w:rsidR="00C2311F" w:rsidRPr="00C2311F" w:rsidRDefault="00C2311F">
          <w:pPr>
            <w:pStyle w:val="16"/>
            <w:tabs>
              <w:tab w:val="right" w:leader="dot" w:pos="8296"/>
            </w:tabs>
            <w:rPr>
              <w:rFonts w:ascii="仿宋" w:eastAsia="仿宋" w:hAnsi="仿宋"/>
              <w:sz w:val="28"/>
              <w:szCs w:val="28"/>
            </w:rPr>
          </w:pPr>
          <w:hyperlink w:anchor="_Toc149851974" w:history="1">
            <w:r w:rsidRPr="00C2311F">
              <w:rPr>
                <w:rFonts w:ascii="仿宋" w:eastAsia="仿宋" w:hAnsi="仿宋"/>
                <w:sz w:val="28"/>
                <w:szCs w:val="28"/>
              </w:rPr>
              <w:t>《毕业实习》课程大纲</w:t>
            </w:r>
            <w:r w:rsidRPr="00C2311F">
              <w:rPr>
                <w:rFonts w:ascii="仿宋" w:eastAsia="仿宋" w:hAnsi="仿宋"/>
                <w:webHidden/>
                <w:sz w:val="28"/>
                <w:szCs w:val="28"/>
              </w:rPr>
              <w:tab/>
            </w:r>
            <w:r w:rsidRPr="00C2311F">
              <w:rPr>
                <w:rFonts w:ascii="仿宋" w:eastAsia="仿宋" w:hAnsi="仿宋"/>
                <w:webHidden/>
                <w:sz w:val="28"/>
                <w:szCs w:val="28"/>
              </w:rPr>
              <w:fldChar w:fldCharType="begin"/>
            </w:r>
            <w:r w:rsidRPr="00C2311F">
              <w:rPr>
                <w:rFonts w:ascii="仿宋" w:eastAsia="仿宋" w:hAnsi="仿宋"/>
                <w:webHidden/>
                <w:sz w:val="28"/>
                <w:szCs w:val="28"/>
              </w:rPr>
              <w:instrText xml:space="preserve"> PAGEREF _Toc149851974 \h </w:instrText>
            </w:r>
            <w:r w:rsidRPr="00C2311F">
              <w:rPr>
                <w:rFonts w:ascii="仿宋" w:eastAsia="仿宋" w:hAnsi="仿宋"/>
                <w:webHidden/>
                <w:sz w:val="28"/>
                <w:szCs w:val="28"/>
              </w:rPr>
            </w:r>
            <w:r w:rsidRPr="00C2311F">
              <w:rPr>
                <w:rFonts w:ascii="仿宋" w:eastAsia="仿宋" w:hAnsi="仿宋"/>
                <w:webHidden/>
                <w:sz w:val="28"/>
                <w:szCs w:val="28"/>
              </w:rPr>
              <w:fldChar w:fldCharType="separate"/>
            </w:r>
            <w:r w:rsidRPr="00C2311F">
              <w:rPr>
                <w:rFonts w:ascii="仿宋" w:eastAsia="仿宋" w:hAnsi="仿宋"/>
                <w:webHidden/>
                <w:sz w:val="28"/>
                <w:szCs w:val="28"/>
              </w:rPr>
              <w:t>89</w:t>
            </w:r>
            <w:r w:rsidRPr="00C2311F">
              <w:rPr>
                <w:rFonts w:ascii="仿宋" w:eastAsia="仿宋" w:hAnsi="仿宋"/>
                <w:webHidden/>
                <w:sz w:val="28"/>
                <w:szCs w:val="28"/>
              </w:rPr>
              <w:fldChar w:fldCharType="end"/>
            </w:r>
          </w:hyperlink>
        </w:p>
        <w:p w14:paraId="15B191B5" w14:textId="269021EF" w:rsidR="00C2311F" w:rsidRPr="00C2311F" w:rsidRDefault="00C2311F">
          <w:pPr>
            <w:pStyle w:val="16"/>
            <w:tabs>
              <w:tab w:val="right" w:leader="dot" w:pos="8296"/>
            </w:tabs>
            <w:rPr>
              <w:rFonts w:ascii="仿宋" w:eastAsia="仿宋" w:hAnsi="仿宋"/>
              <w:sz w:val="28"/>
              <w:szCs w:val="28"/>
            </w:rPr>
          </w:pPr>
          <w:hyperlink w:anchor="_Toc149851975" w:history="1">
            <w:r w:rsidRPr="00C2311F">
              <w:rPr>
                <w:rFonts w:ascii="仿宋" w:eastAsia="仿宋" w:hAnsi="仿宋"/>
                <w:sz w:val="28"/>
                <w:szCs w:val="28"/>
              </w:rPr>
              <w:t>《毕业设计（论文）》课程大纲</w:t>
            </w:r>
            <w:r w:rsidRPr="00C2311F">
              <w:rPr>
                <w:rFonts w:ascii="仿宋" w:eastAsia="仿宋" w:hAnsi="仿宋"/>
                <w:webHidden/>
                <w:sz w:val="28"/>
                <w:szCs w:val="28"/>
              </w:rPr>
              <w:tab/>
            </w:r>
            <w:r w:rsidRPr="00C2311F">
              <w:rPr>
                <w:rFonts w:ascii="仿宋" w:eastAsia="仿宋" w:hAnsi="仿宋"/>
                <w:webHidden/>
                <w:sz w:val="28"/>
                <w:szCs w:val="28"/>
              </w:rPr>
              <w:fldChar w:fldCharType="begin"/>
            </w:r>
            <w:r w:rsidRPr="00C2311F">
              <w:rPr>
                <w:rFonts w:ascii="仿宋" w:eastAsia="仿宋" w:hAnsi="仿宋"/>
                <w:webHidden/>
                <w:sz w:val="28"/>
                <w:szCs w:val="28"/>
              </w:rPr>
              <w:instrText xml:space="preserve"> PAGEREF _Toc149851975 \h </w:instrText>
            </w:r>
            <w:r w:rsidRPr="00C2311F">
              <w:rPr>
                <w:rFonts w:ascii="仿宋" w:eastAsia="仿宋" w:hAnsi="仿宋"/>
                <w:webHidden/>
                <w:sz w:val="28"/>
                <w:szCs w:val="28"/>
              </w:rPr>
            </w:r>
            <w:r w:rsidRPr="00C2311F">
              <w:rPr>
                <w:rFonts w:ascii="仿宋" w:eastAsia="仿宋" w:hAnsi="仿宋"/>
                <w:webHidden/>
                <w:sz w:val="28"/>
                <w:szCs w:val="28"/>
              </w:rPr>
              <w:fldChar w:fldCharType="separate"/>
            </w:r>
            <w:r w:rsidRPr="00C2311F">
              <w:rPr>
                <w:rFonts w:ascii="仿宋" w:eastAsia="仿宋" w:hAnsi="仿宋"/>
                <w:webHidden/>
                <w:sz w:val="28"/>
                <w:szCs w:val="28"/>
              </w:rPr>
              <w:t>97</w:t>
            </w:r>
            <w:r w:rsidRPr="00C2311F">
              <w:rPr>
                <w:rFonts w:ascii="仿宋" w:eastAsia="仿宋" w:hAnsi="仿宋"/>
                <w:webHidden/>
                <w:sz w:val="28"/>
                <w:szCs w:val="28"/>
              </w:rPr>
              <w:fldChar w:fldCharType="end"/>
            </w:r>
          </w:hyperlink>
        </w:p>
        <w:bookmarkEnd w:id="0"/>
        <w:p w14:paraId="478B684C" w14:textId="02728460" w:rsidR="00C2311F" w:rsidRDefault="00C2311F">
          <w:r>
            <w:rPr>
              <w:b/>
              <w:bCs/>
              <w:lang w:val="zh-CN"/>
            </w:rPr>
            <w:fldChar w:fldCharType="end"/>
          </w:r>
        </w:p>
      </w:sdtContent>
    </w:sdt>
    <w:p w14:paraId="23CEAD25" w14:textId="77777777" w:rsidR="00120B9B" w:rsidRPr="00120B9B" w:rsidRDefault="00120B9B">
      <w:pPr>
        <w:rPr>
          <w:rFonts w:ascii="Times New Roman" w:eastAsia="宋体" w:hAnsi="Times New Roman" w:cs="Times New Roman"/>
          <w:sz w:val="28"/>
          <w:szCs w:val="28"/>
        </w:rPr>
      </w:pPr>
    </w:p>
    <w:p w14:paraId="6C2BA23B" w14:textId="77777777" w:rsidR="00120B9B" w:rsidRPr="00120B9B" w:rsidRDefault="00120B9B">
      <w:pPr>
        <w:rPr>
          <w:rFonts w:ascii="Times New Roman" w:eastAsia="宋体" w:hAnsi="Times New Roman" w:cs="Times New Roman"/>
          <w:sz w:val="28"/>
          <w:szCs w:val="28"/>
        </w:rPr>
      </w:pPr>
    </w:p>
    <w:p w14:paraId="2FE3AE1B" w14:textId="77777777" w:rsidR="00120B9B" w:rsidRPr="00120B9B" w:rsidRDefault="00120B9B">
      <w:pPr>
        <w:rPr>
          <w:rFonts w:ascii="Times New Roman" w:eastAsia="宋体" w:hAnsi="Times New Roman" w:cs="Times New Roman"/>
          <w:sz w:val="28"/>
          <w:szCs w:val="28"/>
        </w:rPr>
      </w:pPr>
    </w:p>
    <w:p w14:paraId="5ECA3876" w14:textId="77777777" w:rsidR="00203486" w:rsidRDefault="00203486" w:rsidP="00726670">
      <w:pPr>
        <w:keepNext/>
        <w:keepLines/>
        <w:spacing w:beforeLines="100" w:before="312" w:afterLines="100" w:after="312" w:line="578" w:lineRule="auto"/>
        <w:jc w:val="center"/>
        <w:outlineLvl w:val="0"/>
        <w:rPr>
          <w:rFonts w:ascii="黑体" w:eastAsia="黑体" w:hAnsi="黑体" w:cs="Times New Roman"/>
          <w:b/>
          <w:bCs/>
          <w:kern w:val="44"/>
          <w:sz w:val="36"/>
          <w:szCs w:val="36"/>
        </w:rPr>
        <w:sectPr w:rsidR="00203486">
          <w:footerReference w:type="default" r:id="rId9"/>
          <w:pgSz w:w="11906" w:h="16838"/>
          <w:pgMar w:top="1440" w:right="1800" w:bottom="1440" w:left="1800" w:header="851" w:footer="992" w:gutter="0"/>
          <w:cols w:space="425"/>
          <w:docGrid w:type="lines" w:linePitch="312"/>
        </w:sectPr>
      </w:pPr>
    </w:p>
    <w:p w14:paraId="5A965FE9" w14:textId="0A74C379" w:rsidR="00E2671C" w:rsidRPr="00726670" w:rsidRDefault="00726670" w:rsidP="00726670">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1" w:name="_Toc149851963"/>
      <w:r>
        <w:rPr>
          <w:rFonts w:ascii="黑体" w:eastAsia="黑体" w:hAnsi="黑体" w:cs="Times New Roman" w:hint="eastAsia"/>
          <w:b/>
          <w:bCs/>
          <w:kern w:val="44"/>
          <w:sz w:val="36"/>
          <w:szCs w:val="36"/>
        </w:rPr>
        <w:lastRenderedPageBreak/>
        <w:t>《</w:t>
      </w:r>
      <w:r w:rsidR="00E2671C" w:rsidRPr="00726670">
        <w:rPr>
          <w:rFonts w:ascii="黑体" w:eastAsia="黑体" w:hAnsi="黑体" w:cs="Times New Roman"/>
          <w:b/>
          <w:bCs/>
          <w:kern w:val="44"/>
          <w:sz w:val="36"/>
          <w:szCs w:val="36"/>
        </w:rPr>
        <w:t>入学教育与军训》课程大纲</w:t>
      </w:r>
      <w:bookmarkEnd w:id="1"/>
    </w:p>
    <w:p w14:paraId="770522B9"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sz w:val="28"/>
          <w:szCs w:val="28"/>
        </w:rPr>
        <w:t>一、</w:t>
      </w:r>
      <w:r w:rsidRPr="00FF63A6">
        <w:rPr>
          <w:rFonts w:ascii="黑体" w:eastAsia="黑体" w:hAnsi="黑体" w:cs="Times New Roman" w:hint="eastAsia"/>
          <w:color w:val="000000"/>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FF63A6" w:rsidRPr="00FF63A6" w14:paraId="4C5BCF0D" w14:textId="77777777" w:rsidTr="0097758B">
        <w:trPr>
          <w:trHeight w:val="886"/>
          <w:jc w:val="center"/>
        </w:trPr>
        <w:tc>
          <w:tcPr>
            <w:tcW w:w="1668" w:type="dxa"/>
            <w:vAlign w:val="center"/>
          </w:tcPr>
          <w:p w14:paraId="1B121450"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课程名称</w:t>
            </w:r>
          </w:p>
        </w:tc>
        <w:tc>
          <w:tcPr>
            <w:tcW w:w="2833" w:type="dxa"/>
            <w:vAlign w:val="center"/>
          </w:tcPr>
          <w:p w14:paraId="1FA1F357"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入学教育与军训</w:t>
            </w:r>
          </w:p>
        </w:tc>
        <w:tc>
          <w:tcPr>
            <w:tcW w:w="1561" w:type="dxa"/>
            <w:vAlign w:val="center"/>
          </w:tcPr>
          <w:p w14:paraId="230125E0"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课程代码</w:t>
            </w:r>
          </w:p>
        </w:tc>
        <w:tc>
          <w:tcPr>
            <w:tcW w:w="2941" w:type="dxa"/>
            <w:vAlign w:val="center"/>
          </w:tcPr>
          <w:p w14:paraId="7E16D0F9"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0021D03</w:t>
            </w:r>
          </w:p>
        </w:tc>
      </w:tr>
      <w:tr w:rsidR="00FF63A6" w:rsidRPr="00FF63A6" w14:paraId="35AE84DC" w14:textId="77777777" w:rsidTr="0097758B">
        <w:trPr>
          <w:trHeight w:val="829"/>
          <w:jc w:val="center"/>
        </w:trPr>
        <w:tc>
          <w:tcPr>
            <w:tcW w:w="1668" w:type="dxa"/>
            <w:vAlign w:val="center"/>
          </w:tcPr>
          <w:p w14:paraId="79230374"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课程类别</w:t>
            </w:r>
          </w:p>
        </w:tc>
        <w:tc>
          <w:tcPr>
            <w:tcW w:w="2833" w:type="dxa"/>
            <w:vAlign w:val="center"/>
          </w:tcPr>
          <w:p w14:paraId="4F488242"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实践教育课程</w:t>
            </w:r>
          </w:p>
        </w:tc>
        <w:tc>
          <w:tcPr>
            <w:tcW w:w="1561" w:type="dxa"/>
            <w:vAlign w:val="center"/>
          </w:tcPr>
          <w:p w14:paraId="2BBA0767"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学时</w:t>
            </w:r>
          </w:p>
          <w:p w14:paraId="1ABAC3B3"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/学分</w:t>
            </w:r>
          </w:p>
        </w:tc>
        <w:tc>
          <w:tcPr>
            <w:tcW w:w="2941" w:type="dxa"/>
            <w:vAlign w:val="center"/>
          </w:tcPr>
          <w:p w14:paraId="09F2763C"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112/2</w:t>
            </w:r>
          </w:p>
        </w:tc>
      </w:tr>
      <w:tr w:rsidR="00FF63A6" w:rsidRPr="00FF63A6" w14:paraId="1CAE251D" w14:textId="77777777" w:rsidTr="0097758B">
        <w:trPr>
          <w:trHeight w:val="811"/>
          <w:jc w:val="center"/>
        </w:trPr>
        <w:tc>
          <w:tcPr>
            <w:tcW w:w="1668" w:type="dxa"/>
            <w:vAlign w:val="center"/>
          </w:tcPr>
          <w:p w14:paraId="032BB415"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开课单位</w:t>
            </w:r>
          </w:p>
        </w:tc>
        <w:tc>
          <w:tcPr>
            <w:tcW w:w="2833" w:type="dxa"/>
            <w:vAlign w:val="center"/>
          </w:tcPr>
          <w:p w14:paraId="3EA83A08"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党委学生工作部</w:t>
            </w:r>
          </w:p>
        </w:tc>
        <w:tc>
          <w:tcPr>
            <w:tcW w:w="1561" w:type="dxa"/>
            <w:vAlign w:val="center"/>
          </w:tcPr>
          <w:p w14:paraId="56C72BC9"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适用专业</w:t>
            </w:r>
          </w:p>
        </w:tc>
        <w:tc>
          <w:tcPr>
            <w:tcW w:w="2941" w:type="dxa"/>
            <w:vAlign w:val="center"/>
          </w:tcPr>
          <w:p w14:paraId="31E7978F"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工程教育类</w:t>
            </w:r>
          </w:p>
        </w:tc>
      </w:tr>
      <w:tr w:rsidR="00FF63A6" w:rsidRPr="00FF63A6" w14:paraId="7B7D6FD4" w14:textId="77777777" w:rsidTr="0097758B">
        <w:trPr>
          <w:trHeight w:val="811"/>
          <w:jc w:val="center"/>
        </w:trPr>
        <w:tc>
          <w:tcPr>
            <w:tcW w:w="1668" w:type="dxa"/>
            <w:vAlign w:val="center"/>
          </w:tcPr>
          <w:p w14:paraId="5FD28D0B"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课程负责人</w:t>
            </w:r>
          </w:p>
        </w:tc>
        <w:tc>
          <w:tcPr>
            <w:tcW w:w="7335" w:type="dxa"/>
            <w:gridSpan w:val="3"/>
            <w:vAlign w:val="center"/>
          </w:tcPr>
          <w:p w14:paraId="2B79D216" w14:textId="77777777" w:rsidR="00FF63A6" w:rsidRPr="00FF63A6" w:rsidRDefault="00FF63A6" w:rsidP="00FF63A6">
            <w:pPr>
              <w:spacing w:line="440" w:lineRule="exact"/>
              <w:jc w:val="center"/>
              <w:rPr>
                <w:rFonts w:ascii="宋体" w:eastAsia="宋体" w:hAnsi="宋体" w:cs="Times New Roman"/>
                <w:b/>
                <w:bCs/>
                <w:color w:val="FF0000"/>
                <w:sz w:val="24"/>
              </w:rPr>
            </w:pPr>
            <w:r w:rsidRPr="00FF63A6">
              <w:rPr>
                <w:rFonts w:ascii="宋体" w:eastAsia="宋体" w:hAnsi="宋体" w:cs="Times New Roman" w:hint="eastAsia"/>
                <w:sz w:val="24"/>
              </w:rPr>
              <w:t>王震</w:t>
            </w:r>
          </w:p>
        </w:tc>
      </w:tr>
      <w:tr w:rsidR="00FF63A6" w:rsidRPr="00FF63A6" w14:paraId="6D014957" w14:textId="77777777" w:rsidTr="0097758B">
        <w:trPr>
          <w:trHeight w:val="836"/>
          <w:jc w:val="center"/>
        </w:trPr>
        <w:tc>
          <w:tcPr>
            <w:tcW w:w="1668" w:type="dxa"/>
            <w:vAlign w:val="center"/>
          </w:tcPr>
          <w:p w14:paraId="1638100E"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大纲撰写人</w:t>
            </w:r>
          </w:p>
        </w:tc>
        <w:tc>
          <w:tcPr>
            <w:tcW w:w="2833" w:type="dxa"/>
            <w:vAlign w:val="center"/>
          </w:tcPr>
          <w:p w14:paraId="7FCC9C42"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武丽丽</w:t>
            </w:r>
          </w:p>
        </w:tc>
        <w:tc>
          <w:tcPr>
            <w:tcW w:w="1561" w:type="dxa"/>
            <w:vAlign w:val="center"/>
          </w:tcPr>
          <w:p w14:paraId="67939280"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大纲审核人</w:t>
            </w:r>
          </w:p>
        </w:tc>
        <w:tc>
          <w:tcPr>
            <w:tcW w:w="2941" w:type="dxa"/>
            <w:vAlign w:val="center"/>
          </w:tcPr>
          <w:p w14:paraId="23682287" w14:textId="77777777" w:rsidR="00FF63A6" w:rsidRPr="00FF63A6" w:rsidRDefault="00FF63A6" w:rsidP="00FF63A6">
            <w:pPr>
              <w:spacing w:line="440" w:lineRule="exact"/>
              <w:jc w:val="center"/>
              <w:rPr>
                <w:rFonts w:ascii="宋体" w:eastAsia="宋体" w:hAnsi="宋体" w:cs="Times New Roman"/>
                <w:b/>
                <w:bCs/>
                <w:color w:val="FF0000"/>
                <w:sz w:val="24"/>
              </w:rPr>
            </w:pPr>
            <w:r w:rsidRPr="00FF63A6">
              <w:rPr>
                <w:rFonts w:ascii="宋体" w:eastAsia="宋体" w:hAnsi="宋体" w:cs="Times New Roman" w:hint="eastAsia"/>
                <w:sz w:val="24"/>
              </w:rPr>
              <w:t>王震</w:t>
            </w:r>
          </w:p>
        </w:tc>
      </w:tr>
      <w:tr w:rsidR="00FF63A6" w:rsidRPr="00FF63A6" w14:paraId="1DC4E04D" w14:textId="77777777" w:rsidTr="0097758B">
        <w:trPr>
          <w:trHeight w:val="848"/>
          <w:jc w:val="center"/>
        </w:trPr>
        <w:tc>
          <w:tcPr>
            <w:tcW w:w="1668" w:type="dxa"/>
            <w:vAlign w:val="center"/>
          </w:tcPr>
          <w:p w14:paraId="65678690"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先修课程</w:t>
            </w:r>
          </w:p>
        </w:tc>
        <w:tc>
          <w:tcPr>
            <w:tcW w:w="7335" w:type="dxa"/>
            <w:gridSpan w:val="3"/>
            <w:vAlign w:val="center"/>
          </w:tcPr>
          <w:p w14:paraId="4FA23B2C" w14:textId="77777777" w:rsidR="00FF63A6" w:rsidRPr="00FF63A6" w:rsidRDefault="00FF63A6" w:rsidP="00FF63A6">
            <w:pPr>
              <w:spacing w:line="440" w:lineRule="exact"/>
              <w:jc w:val="center"/>
              <w:rPr>
                <w:rFonts w:ascii="宋体" w:eastAsia="宋体" w:hAnsi="宋体" w:cs="Times New Roman"/>
                <w:sz w:val="24"/>
              </w:rPr>
            </w:pPr>
          </w:p>
        </w:tc>
      </w:tr>
      <w:tr w:rsidR="00FF63A6" w:rsidRPr="00FF63A6" w14:paraId="557D464D" w14:textId="77777777" w:rsidTr="0097758B">
        <w:trPr>
          <w:trHeight w:val="848"/>
          <w:jc w:val="center"/>
        </w:trPr>
        <w:tc>
          <w:tcPr>
            <w:tcW w:w="1668" w:type="dxa"/>
            <w:vAlign w:val="center"/>
          </w:tcPr>
          <w:p w14:paraId="24DDB13B"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课程网址</w:t>
            </w:r>
          </w:p>
        </w:tc>
        <w:tc>
          <w:tcPr>
            <w:tcW w:w="7335" w:type="dxa"/>
            <w:gridSpan w:val="3"/>
            <w:vAlign w:val="center"/>
          </w:tcPr>
          <w:p w14:paraId="67E4F44E" w14:textId="77777777" w:rsidR="00FF63A6" w:rsidRPr="00FF63A6" w:rsidRDefault="00FF63A6" w:rsidP="00FF63A6">
            <w:pPr>
              <w:spacing w:line="440" w:lineRule="exact"/>
              <w:rPr>
                <w:rFonts w:ascii="宋体" w:eastAsia="宋体" w:hAnsi="宋体" w:cs="Times New Roman"/>
                <w:color w:val="FF0000"/>
                <w:sz w:val="24"/>
              </w:rPr>
            </w:pPr>
          </w:p>
        </w:tc>
      </w:tr>
    </w:tbl>
    <w:p w14:paraId="41FEDC60"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二、课程学习目标及与毕业要求的对应关系</w:t>
      </w:r>
    </w:p>
    <w:p w14:paraId="695937FF" w14:textId="77777777" w:rsidR="00FF63A6" w:rsidRPr="00FF63A6" w:rsidRDefault="00FF63A6" w:rsidP="00FF63A6">
      <w:pPr>
        <w:spacing w:line="440" w:lineRule="exact"/>
        <w:ind w:firstLineChars="200" w:firstLine="480"/>
        <w:rPr>
          <w:rFonts w:ascii="宋体" w:eastAsia="宋体" w:hAnsi="宋体" w:cs="Times New Roman"/>
          <w:b/>
          <w:sz w:val="24"/>
        </w:rPr>
      </w:pPr>
      <w:r w:rsidRPr="00FF63A6">
        <w:rPr>
          <w:rFonts w:ascii="宋体" w:eastAsia="宋体" w:hAnsi="宋体" w:cs="Times New Roman" w:hint="eastAsia"/>
          <w:color w:val="000000"/>
          <w:sz w:val="24"/>
        </w:rPr>
        <w:t>1.对个体和整体形成正确的认知，培养整体意识、全局观念，不遗余力的为团队的目标而共同努力</w:t>
      </w:r>
      <w:r w:rsidRPr="00FF63A6">
        <w:rPr>
          <w:rFonts w:ascii="宋体" w:eastAsia="宋体" w:hAnsi="宋体" w:cs="Times New Roman" w:hint="eastAsia"/>
          <w:b/>
          <w:sz w:val="24"/>
        </w:rPr>
        <w:t>【毕业要求9个人和团队】；</w:t>
      </w:r>
    </w:p>
    <w:p w14:paraId="1EC62BC6" w14:textId="77777777" w:rsidR="00FF63A6" w:rsidRPr="00FF63A6" w:rsidRDefault="00FF63A6" w:rsidP="00FF63A6">
      <w:pPr>
        <w:spacing w:beforeAutospacing="1" w:afterAutospacing="1" w:line="360" w:lineRule="auto"/>
        <w:ind w:leftChars="228" w:left="479"/>
        <w:jc w:val="left"/>
        <w:rPr>
          <w:rFonts w:ascii="Calibri" w:eastAsia="宋体" w:hAnsi="Calibri" w:cs="楷体_GB2312"/>
          <w:kern w:val="0"/>
          <w:sz w:val="24"/>
        </w:rPr>
      </w:pPr>
      <w:r w:rsidRPr="00FF63A6">
        <w:rPr>
          <w:rFonts w:ascii="Calibri" w:eastAsia="宋体" w:hAnsi="Calibri" w:cs="楷体_GB2312" w:hint="eastAsia"/>
          <w:kern w:val="0"/>
          <w:sz w:val="24"/>
        </w:rPr>
        <w:t>2.</w:t>
      </w:r>
      <w:r w:rsidRPr="00FF63A6">
        <w:rPr>
          <w:rFonts w:ascii="Calibri" w:eastAsia="宋体" w:hAnsi="Calibri" w:cs="楷体_GB2312" w:hint="eastAsia"/>
          <w:kern w:val="0"/>
          <w:sz w:val="24"/>
        </w:rPr>
        <w:t>培养与他人良好的沟通习惯和能力</w:t>
      </w:r>
      <w:r w:rsidRPr="00FF63A6">
        <w:rPr>
          <w:rFonts w:ascii="Calibri" w:eastAsia="宋体" w:hAnsi="Calibri" w:cs="Times New Roman" w:hint="eastAsia"/>
          <w:b/>
          <w:kern w:val="0"/>
          <w:sz w:val="24"/>
        </w:rPr>
        <w:t>【毕业要求</w:t>
      </w:r>
      <w:r w:rsidRPr="00FF63A6">
        <w:rPr>
          <w:rFonts w:ascii="Calibri" w:eastAsia="宋体" w:hAnsi="Calibri" w:cs="Times New Roman" w:hint="eastAsia"/>
          <w:b/>
          <w:kern w:val="0"/>
          <w:sz w:val="24"/>
        </w:rPr>
        <w:t>10</w:t>
      </w:r>
      <w:r w:rsidRPr="00FF63A6">
        <w:rPr>
          <w:rFonts w:ascii="Calibri" w:eastAsia="宋体" w:hAnsi="Calibri" w:cs="Times New Roman" w:hint="eastAsia"/>
          <w:b/>
          <w:kern w:val="0"/>
          <w:sz w:val="24"/>
        </w:rPr>
        <w:t>沟通】。</w:t>
      </w:r>
    </w:p>
    <w:p w14:paraId="338A0141" w14:textId="77777777" w:rsidR="00FF63A6" w:rsidRPr="00FF63A6" w:rsidRDefault="00FF63A6" w:rsidP="00FF63A6">
      <w:pPr>
        <w:spacing w:beforeAutospacing="1" w:afterAutospacing="1" w:line="360" w:lineRule="auto"/>
        <w:ind w:leftChars="228" w:left="479"/>
        <w:jc w:val="left"/>
        <w:rPr>
          <w:rFonts w:ascii="黑体" w:eastAsia="黑体" w:hAnsi="黑体" w:cs="Times New Roman"/>
          <w:kern w:val="0"/>
          <w:sz w:val="28"/>
          <w:szCs w:val="28"/>
        </w:rPr>
      </w:pPr>
      <w:r w:rsidRPr="00FF63A6">
        <w:rPr>
          <w:rFonts w:ascii="黑体" w:eastAsia="黑体" w:hAnsi="黑体" w:cs="Times New Roman" w:hint="eastAsia"/>
          <w:kern w:val="0"/>
          <w:sz w:val="28"/>
          <w:szCs w:val="28"/>
        </w:rPr>
        <w:t>（二）课程学习目标与毕业要求指标点的对应关系</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670"/>
        <w:gridCol w:w="5071"/>
      </w:tblGrid>
      <w:tr w:rsidR="00FF63A6" w:rsidRPr="00FF63A6" w14:paraId="7638D19F" w14:textId="77777777" w:rsidTr="0097758B">
        <w:tc>
          <w:tcPr>
            <w:tcW w:w="1428" w:type="dxa"/>
          </w:tcPr>
          <w:p w14:paraId="505EE88A" w14:textId="77777777" w:rsidR="00FF63A6" w:rsidRPr="00FF63A6" w:rsidRDefault="00FF63A6" w:rsidP="00FF63A6">
            <w:pPr>
              <w:spacing w:line="440" w:lineRule="exact"/>
              <w:jc w:val="center"/>
              <w:rPr>
                <w:rFonts w:ascii="宋体" w:eastAsia="宋体" w:hAnsi="宋体" w:cs="Times New Roman"/>
                <w:b/>
                <w:color w:val="000000"/>
                <w:sz w:val="24"/>
              </w:rPr>
            </w:pPr>
            <w:r w:rsidRPr="00FF63A6">
              <w:rPr>
                <w:rFonts w:ascii="宋体" w:eastAsia="宋体" w:hAnsi="宋体" w:cs="Times New Roman" w:hint="eastAsia"/>
                <w:b/>
                <w:color w:val="000000"/>
                <w:sz w:val="24"/>
              </w:rPr>
              <w:t>课程目标</w:t>
            </w:r>
          </w:p>
        </w:tc>
        <w:tc>
          <w:tcPr>
            <w:tcW w:w="2670" w:type="dxa"/>
          </w:tcPr>
          <w:p w14:paraId="640BCC60" w14:textId="77777777" w:rsidR="00FF63A6" w:rsidRPr="00FF63A6" w:rsidRDefault="00FF63A6" w:rsidP="00FF63A6">
            <w:pPr>
              <w:spacing w:line="440" w:lineRule="exact"/>
              <w:jc w:val="center"/>
              <w:rPr>
                <w:rFonts w:ascii="宋体" w:eastAsia="宋体" w:hAnsi="宋体" w:cs="Times New Roman"/>
                <w:b/>
                <w:color w:val="000000"/>
                <w:sz w:val="24"/>
              </w:rPr>
            </w:pPr>
            <w:r w:rsidRPr="00FF63A6">
              <w:rPr>
                <w:rFonts w:ascii="宋体" w:eastAsia="宋体" w:hAnsi="宋体" w:cs="Times New Roman" w:hint="eastAsia"/>
                <w:b/>
                <w:color w:val="000000"/>
                <w:sz w:val="24"/>
              </w:rPr>
              <w:t>支撑的毕业要求</w:t>
            </w:r>
          </w:p>
        </w:tc>
        <w:tc>
          <w:tcPr>
            <w:tcW w:w="5071" w:type="dxa"/>
          </w:tcPr>
          <w:p w14:paraId="33AC5B56" w14:textId="77777777" w:rsidR="00FF63A6" w:rsidRPr="00FF63A6" w:rsidRDefault="00FF63A6" w:rsidP="00FF63A6">
            <w:pPr>
              <w:spacing w:line="440" w:lineRule="exact"/>
              <w:jc w:val="center"/>
              <w:rPr>
                <w:rFonts w:ascii="宋体" w:eastAsia="宋体" w:hAnsi="宋体" w:cs="Times New Roman"/>
                <w:b/>
                <w:color w:val="000000"/>
                <w:sz w:val="24"/>
              </w:rPr>
            </w:pPr>
            <w:r w:rsidRPr="00FF63A6">
              <w:rPr>
                <w:rFonts w:ascii="宋体" w:eastAsia="宋体" w:hAnsi="宋体" w:cs="Times New Roman" w:hint="eastAsia"/>
                <w:b/>
                <w:color w:val="000000"/>
                <w:sz w:val="24"/>
              </w:rPr>
              <w:t>支撑的毕业要求指标点</w:t>
            </w:r>
          </w:p>
        </w:tc>
      </w:tr>
      <w:tr w:rsidR="00FF63A6" w:rsidRPr="00FF63A6" w14:paraId="6E708004" w14:textId="77777777" w:rsidTr="0097758B">
        <w:trPr>
          <w:trHeight w:val="640"/>
        </w:trPr>
        <w:tc>
          <w:tcPr>
            <w:tcW w:w="1428" w:type="dxa"/>
            <w:vAlign w:val="center"/>
          </w:tcPr>
          <w:p w14:paraId="7CCEC9BA" w14:textId="77777777" w:rsidR="00FF63A6" w:rsidRPr="00FF63A6" w:rsidRDefault="00FF63A6" w:rsidP="00FF63A6">
            <w:pPr>
              <w:spacing w:line="440" w:lineRule="exact"/>
              <w:jc w:val="center"/>
              <w:rPr>
                <w:rFonts w:ascii="宋体" w:eastAsia="宋体" w:hAnsi="宋体" w:cs="Times New Roman"/>
                <w:color w:val="000000"/>
                <w:sz w:val="24"/>
              </w:rPr>
            </w:pPr>
            <w:r w:rsidRPr="00FF63A6">
              <w:rPr>
                <w:rFonts w:ascii="宋体" w:eastAsia="宋体" w:hAnsi="宋体" w:cs="Times New Roman" w:hint="eastAsia"/>
                <w:color w:val="000000"/>
                <w:sz w:val="24"/>
              </w:rPr>
              <w:t>课程目标1</w:t>
            </w:r>
          </w:p>
        </w:tc>
        <w:tc>
          <w:tcPr>
            <w:tcW w:w="2670" w:type="dxa"/>
            <w:vAlign w:val="center"/>
          </w:tcPr>
          <w:p w14:paraId="241DE646" w14:textId="77777777" w:rsidR="00FF63A6" w:rsidRPr="00FF63A6" w:rsidRDefault="00FF63A6" w:rsidP="00FF63A6">
            <w:pPr>
              <w:spacing w:line="440" w:lineRule="exact"/>
              <w:rPr>
                <w:rFonts w:ascii="宋体" w:eastAsia="宋体" w:hAnsi="宋体" w:cs="Times New Roman"/>
                <w:color w:val="000000"/>
                <w:sz w:val="24"/>
              </w:rPr>
            </w:pPr>
            <w:r w:rsidRPr="00FF63A6">
              <w:rPr>
                <w:rFonts w:ascii="宋体" w:eastAsia="宋体" w:hAnsi="宋体" w:cs="Times New Roman" w:hint="eastAsia"/>
                <w:color w:val="000000"/>
                <w:sz w:val="24"/>
              </w:rPr>
              <w:t>9.个人和团队（H）</w:t>
            </w:r>
          </w:p>
        </w:tc>
        <w:tc>
          <w:tcPr>
            <w:tcW w:w="5071" w:type="dxa"/>
            <w:vAlign w:val="center"/>
          </w:tcPr>
          <w:p w14:paraId="2A17CF17" w14:textId="77777777" w:rsidR="00FF63A6" w:rsidRPr="00FF63A6" w:rsidRDefault="00FF63A6" w:rsidP="00FF63A6">
            <w:pPr>
              <w:spacing w:line="440" w:lineRule="exact"/>
              <w:rPr>
                <w:rFonts w:ascii="宋体" w:eastAsia="宋体" w:hAnsi="宋体" w:cs="Times New Roman"/>
                <w:color w:val="000000"/>
                <w:sz w:val="24"/>
              </w:rPr>
            </w:pPr>
          </w:p>
        </w:tc>
      </w:tr>
      <w:tr w:rsidR="00FF63A6" w:rsidRPr="00FF63A6" w14:paraId="73CBCF56" w14:textId="77777777" w:rsidTr="0097758B">
        <w:trPr>
          <w:trHeight w:val="575"/>
        </w:trPr>
        <w:tc>
          <w:tcPr>
            <w:tcW w:w="1428" w:type="dxa"/>
            <w:vAlign w:val="center"/>
          </w:tcPr>
          <w:p w14:paraId="6CEC1169" w14:textId="77777777" w:rsidR="00FF63A6" w:rsidRPr="00FF63A6" w:rsidRDefault="00FF63A6" w:rsidP="00FF63A6">
            <w:pPr>
              <w:spacing w:line="440" w:lineRule="exact"/>
              <w:jc w:val="center"/>
              <w:rPr>
                <w:rFonts w:ascii="宋体" w:eastAsia="宋体" w:hAnsi="宋体" w:cs="Times New Roman"/>
                <w:color w:val="000000"/>
                <w:sz w:val="24"/>
              </w:rPr>
            </w:pPr>
            <w:r w:rsidRPr="00FF63A6">
              <w:rPr>
                <w:rFonts w:ascii="宋体" w:eastAsia="宋体" w:hAnsi="宋体" w:cs="Times New Roman" w:hint="eastAsia"/>
                <w:color w:val="000000"/>
                <w:sz w:val="24"/>
              </w:rPr>
              <w:t>课程目标2</w:t>
            </w:r>
          </w:p>
        </w:tc>
        <w:tc>
          <w:tcPr>
            <w:tcW w:w="2670" w:type="dxa"/>
            <w:vAlign w:val="center"/>
          </w:tcPr>
          <w:p w14:paraId="3764E201" w14:textId="77777777" w:rsidR="00FF63A6" w:rsidRPr="00FF63A6" w:rsidRDefault="00FF63A6" w:rsidP="00FF63A6">
            <w:pPr>
              <w:spacing w:line="440" w:lineRule="exact"/>
              <w:rPr>
                <w:rFonts w:ascii="宋体" w:eastAsia="宋体" w:hAnsi="宋体" w:cs="Times New Roman"/>
                <w:color w:val="000000"/>
                <w:sz w:val="24"/>
              </w:rPr>
            </w:pPr>
            <w:r w:rsidRPr="00FF63A6">
              <w:rPr>
                <w:rFonts w:ascii="宋体" w:eastAsia="宋体" w:hAnsi="宋体" w:cs="Times New Roman" w:hint="eastAsia"/>
                <w:color w:val="000000"/>
                <w:sz w:val="24"/>
              </w:rPr>
              <w:t>10.沟通（M）</w:t>
            </w:r>
          </w:p>
        </w:tc>
        <w:tc>
          <w:tcPr>
            <w:tcW w:w="5071" w:type="dxa"/>
            <w:vAlign w:val="center"/>
          </w:tcPr>
          <w:p w14:paraId="343F19C1" w14:textId="77777777" w:rsidR="00FF63A6" w:rsidRPr="00FF63A6" w:rsidRDefault="00FF63A6" w:rsidP="00FF63A6">
            <w:pPr>
              <w:spacing w:line="440" w:lineRule="exact"/>
              <w:rPr>
                <w:rFonts w:ascii="宋体" w:eastAsia="宋体" w:hAnsi="宋体" w:cs="Times New Roman"/>
                <w:color w:val="000000"/>
                <w:sz w:val="24"/>
              </w:rPr>
            </w:pPr>
          </w:p>
        </w:tc>
      </w:tr>
    </w:tbl>
    <w:p w14:paraId="6CDE085B"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三、课程学习内容及与课程学习目标的对应关系</w:t>
      </w:r>
    </w:p>
    <w:p w14:paraId="1CF37D7A" w14:textId="77777777" w:rsidR="00FF63A6" w:rsidRPr="00FF63A6" w:rsidRDefault="00FF63A6" w:rsidP="00FF63A6">
      <w:pPr>
        <w:spacing w:beforeLines="50" w:before="156" w:afterLines="50" w:after="156" w:line="440" w:lineRule="exact"/>
        <w:ind w:firstLineChars="200" w:firstLine="562"/>
        <w:rPr>
          <w:rFonts w:ascii="黑体" w:eastAsia="黑体" w:hAnsi="黑体" w:cs="Times New Roman"/>
          <w:b/>
          <w:color w:val="000000"/>
          <w:sz w:val="28"/>
          <w:szCs w:val="28"/>
        </w:rPr>
      </w:pPr>
      <w:r w:rsidRPr="00FF63A6">
        <w:rPr>
          <w:rFonts w:ascii="黑体" w:eastAsia="黑体" w:hAnsi="黑体" w:cs="Times New Roman" w:hint="eastAsia"/>
          <w:b/>
          <w:color w:val="000000"/>
          <w:sz w:val="28"/>
          <w:szCs w:val="28"/>
        </w:rPr>
        <w:lastRenderedPageBreak/>
        <w:t>（一）课程学习内容</w:t>
      </w:r>
    </w:p>
    <w:p w14:paraId="442172E2" w14:textId="77777777" w:rsidR="00FF63A6" w:rsidRPr="00FF63A6" w:rsidRDefault="00FF63A6" w:rsidP="00FF63A6">
      <w:pPr>
        <w:spacing w:beforeLines="50" w:before="156" w:afterLines="50" w:after="156" w:line="440" w:lineRule="exact"/>
        <w:ind w:firstLineChars="1300" w:firstLine="3132"/>
        <w:rPr>
          <w:rFonts w:ascii="宋体" w:eastAsia="宋体" w:hAnsi="宋体" w:cs="Times New Roman"/>
          <w:b/>
          <w:color w:val="000000"/>
          <w:sz w:val="24"/>
        </w:rPr>
      </w:pPr>
      <w:r w:rsidRPr="00FF63A6">
        <w:rPr>
          <w:rFonts w:ascii="宋体" w:eastAsia="宋体" w:hAnsi="宋体" w:cs="Times New Roman" w:hint="eastAsia"/>
          <w:b/>
          <w:color w:val="000000"/>
          <w:sz w:val="24"/>
        </w:rPr>
        <w:t>第六章  共同条令教育与训练</w:t>
      </w:r>
    </w:p>
    <w:p w14:paraId="52411F78" w14:textId="77777777" w:rsidR="00FF63A6" w:rsidRPr="00FF63A6" w:rsidRDefault="00FF63A6" w:rsidP="00FF63A6">
      <w:pPr>
        <w:spacing w:line="360" w:lineRule="auto"/>
        <w:ind w:firstLineChars="200" w:firstLine="482"/>
        <w:rPr>
          <w:rFonts w:ascii="宋体" w:eastAsia="宋体" w:hAnsi="宋体" w:cs="Times New Roman"/>
          <w:b/>
          <w:sz w:val="24"/>
        </w:rPr>
      </w:pPr>
      <w:r w:rsidRPr="00FF63A6">
        <w:rPr>
          <w:rFonts w:ascii="宋体" w:eastAsia="宋体" w:hAnsi="宋体" w:cs="Times New Roman" w:hint="eastAsia"/>
          <w:b/>
          <w:sz w:val="24"/>
        </w:rPr>
        <w:t>【学习目标】</w:t>
      </w:r>
    </w:p>
    <w:p w14:paraId="2761107E" w14:textId="77777777" w:rsidR="00FF63A6" w:rsidRPr="00FF63A6" w:rsidRDefault="00FF63A6" w:rsidP="00FF63A6">
      <w:pPr>
        <w:spacing w:afterLines="50" w:after="156" w:line="360" w:lineRule="auto"/>
        <w:ind w:firstLineChars="200" w:firstLine="482"/>
        <w:rPr>
          <w:rFonts w:ascii="宋体" w:eastAsia="宋体" w:hAnsi="宋体" w:cs="Times New Roman"/>
          <w:bCs/>
          <w:color w:val="000000"/>
          <w:sz w:val="24"/>
        </w:rPr>
      </w:pPr>
      <w:r w:rsidRPr="00FF63A6">
        <w:rPr>
          <w:rFonts w:ascii="宋体" w:eastAsia="宋体" w:hAnsi="宋体" w:cs="Times New Roman" w:hint="eastAsia"/>
          <w:b/>
          <w:color w:val="000000"/>
          <w:sz w:val="24"/>
        </w:rPr>
        <w:t xml:space="preserve">  </w:t>
      </w:r>
      <w:r w:rsidRPr="00FF63A6">
        <w:rPr>
          <w:rFonts w:ascii="宋体" w:eastAsia="宋体" w:hAnsi="宋体" w:cs="Times New Roman" w:hint="eastAsia"/>
          <w:bCs/>
          <w:color w:val="000000"/>
          <w:sz w:val="24"/>
        </w:rPr>
        <w:t>在普通高等学校进行中国人民解放军共同条令教育与训练，对于养成良好的军事素养，增强组织纪律观念，培养团结奋进的优良作风，起到积极的作用。</w:t>
      </w:r>
    </w:p>
    <w:p w14:paraId="51C279B4" w14:textId="77777777" w:rsidR="00FF63A6" w:rsidRPr="00FF63A6" w:rsidRDefault="00FF63A6" w:rsidP="00FF63A6">
      <w:pPr>
        <w:spacing w:line="360" w:lineRule="auto"/>
        <w:ind w:firstLineChars="200" w:firstLine="482"/>
        <w:rPr>
          <w:rFonts w:ascii="宋体" w:eastAsia="宋体" w:hAnsi="宋体" w:cs="Times New Roman"/>
          <w:color w:val="000000"/>
          <w:sz w:val="24"/>
        </w:rPr>
      </w:pPr>
      <w:r w:rsidRPr="00FF63A6">
        <w:rPr>
          <w:rFonts w:ascii="宋体" w:eastAsia="宋体" w:hAnsi="宋体" w:cs="Times New Roman" w:hint="eastAsia"/>
          <w:b/>
          <w:sz w:val="24"/>
        </w:rPr>
        <w:t>【学习内容】</w:t>
      </w:r>
    </w:p>
    <w:p w14:paraId="2CC3D69E" w14:textId="77777777" w:rsidR="00FF63A6" w:rsidRPr="00FF63A6" w:rsidRDefault="00FF63A6" w:rsidP="00FF63A6">
      <w:pPr>
        <w:numPr>
          <w:ilvl w:val="0"/>
          <w:numId w:val="12"/>
        </w:numPr>
        <w:spacing w:afterLines="50" w:after="156" w:line="360" w:lineRule="auto"/>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《内务条令》教育</w:t>
      </w:r>
    </w:p>
    <w:p w14:paraId="700D3846" w14:textId="77777777" w:rsidR="00FF63A6" w:rsidRPr="00FF63A6" w:rsidRDefault="00FF63A6" w:rsidP="00FF63A6">
      <w:pPr>
        <w:numPr>
          <w:ilvl w:val="0"/>
          <w:numId w:val="12"/>
        </w:numPr>
        <w:spacing w:afterLines="50" w:after="156" w:line="360" w:lineRule="auto"/>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《纪律条令》教育</w:t>
      </w:r>
    </w:p>
    <w:p w14:paraId="4634BD35" w14:textId="77777777" w:rsidR="00FF63A6" w:rsidRPr="00FF63A6" w:rsidRDefault="00FF63A6" w:rsidP="00FF63A6">
      <w:pPr>
        <w:numPr>
          <w:ilvl w:val="0"/>
          <w:numId w:val="12"/>
        </w:numPr>
        <w:spacing w:afterLines="50" w:after="156" w:line="360" w:lineRule="auto"/>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《队列条令》教育</w:t>
      </w:r>
    </w:p>
    <w:p w14:paraId="704B63C2" w14:textId="77777777" w:rsidR="00FF63A6" w:rsidRPr="00FF63A6" w:rsidRDefault="00FF63A6" w:rsidP="00FF63A6">
      <w:pPr>
        <w:numPr>
          <w:ilvl w:val="0"/>
          <w:numId w:val="12"/>
        </w:numPr>
        <w:spacing w:afterLines="50" w:after="156" w:line="360" w:lineRule="auto"/>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分队的队列动作</w:t>
      </w:r>
    </w:p>
    <w:p w14:paraId="173EEA96" w14:textId="77777777" w:rsidR="00FF63A6" w:rsidRPr="00FF63A6" w:rsidRDefault="00FF63A6" w:rsidP="00FF63A6">
      <w:pPr>
        <w:numPr>
          <w:ilvl w:val="0"/>
          <w:numId w:val="12"/>
        </w:numPr>
        <w:spacing w:afterLines="50" w:after="156" w:line="360" w:lineRule="auto"/>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汇演</w:t>
      </w:r>
    </w:p>
    <w:p w14:paraId="63BA3F8D" w14:textId="77777777" w:rsidR="00FF63A6" w:rsidRPr="00FF63A6" w:rsidRDefault="00FF63A6" w:rsidP="00FF63A6">
      <w:pPr>
        <w:spacing w:line="360" w:lineRule="auto"/>
        <w:ind w:firstLineChars="200" w:firstLine="482"/>
        <w:rPr>
          <w:rFonts w:ascii="宋体" w:eastAsia="宋体" w:hAnsi="宋体" w:cs="Times New Roman"/>
          <w:color w:val="000000"/>
          <w:sz w:val="24"/>
        </w:rPr>
      </w:pPr>
      <w:r w:rsidRPr="00FF63A6">
        <w:rPr>
          <w:rFonts w:ascii="宋体" w:eastAsia="宋体" w:hAnsi="宋体" w:cs="Times New Roman" w:hint="eastAsia"/>
          <w:b/>
          <w:sz w:val="24"/>
        </w:rPr>
        <w:t>【重点】</w:t>
      </w:r>
    </w:p>
    <w:p w14:paraId="7B24F3DD" w14:textId="77777777" w:rsidR="00FF63A6" w:rsidRPr="00FF63A6" w:rsidRDefault="00FF63A6" w:rsidP="00FF63A6">
      <w:pPr>
        <w:spacing w:afterLines="50" w:after="156" w:line="360" w:lineRule="auto"/>
        <w:ind w:firstLineChars="200" w:firstLine="480"/>
        <w:rPr>
          <w:rFonts w:ascii="宋体" w:eastAsia="宋体" w:hAnsi="宋体" w:cs="Times New Roman"/>
          <w:b/>
          <w:color w:val="000000"/>
          <w:sz w:val="24"/>
        </w:rPr>
      </w:pPr>
      <w:r w:rsidRPr="00FF63A6">
        <w:rPr>
          <w:rFonts w:ascii="宋体" w:eastAsia="宋体" w:hAnsi="宋体" w:cs="Times New Roman" w:hint="eastAsia"/>
          <w:color w:val="000000"/>
          <w:sz w:val="24"/>
        </w:rPr>
        <w:t>三大条令教育</w:t>
      </w:r>
    </w:p>
    <w:p w14:paraId="53AC57DA" w14:textId="77777777" w:rsidR="00FF63A6" w:rsidRPr="00FF63A6" w:rsidRDefault="00FF63A6" w:rsidP="00FF63A6">
      <w:pPr>
        <w:spacing w:line="360" w:lineRule="auto"/>
        <w:ind w:firstLineChars="200" w:firstLine="482"/>
        <w:rPr>
          <w:rFonts w:ascii="宋体" w:eastAsia="宋体" w:hAnsi="宋体" w:cs="Times New Roman"/>
          <w:color w:val="000000"/>
          <w:sz w:val="24"/>
        </w:rPr>
      </w:pPr>
      <w:r w:rsidRPr="00FF63A6">
        <w:rPr>
          <w:rFonts w:ascii="宋体" w:eastAsia="宋体" w:hAnsi="宋体" w:cs="Times New Roman" w:hint="eastAsia"/>
          <w:b/>
          <w:sz w:val="24"/>
        </w:rPr>
        <w:t>【难点】</w:t>
      </w:r>
    </w:p>
    <w:p w14:paraId="15B315B2" w14:textId="77777777" w:rsidR="00FF63A6" w:rsidRPr="00FF63A6" w:rsidRDefault="00FF63A6" w:rsidP="00FF63A6">
      <w:pPr>
        <w:spacing w:afterLines="50" w:after="156" w:line="360" w:lineRule="auto"/>
        <w:ind w:leftChars="200" w:left="420"/>
        <w:rPr>
          <w:rFonts w:ascii="宋体" w:eastAsia="宋体" w:hAnsi="宋体" w:cs="Times New Roman"/>
          <w:color w:val="000000"/>
          <w:sz w:val="24"/>
        </w:rPr>
      </w:pPr>
      <w:r w:rsidRPr="00FF63A6">
        <w:rPr>
          <w:rFonts w:ascii="宋体" w:eastAsia="宋体" w:hAnsi="宋体" w:cs="Times New Roman" w:hint="eastAsia"/>
          <w:color w:val="000000"/>
          <w:sz w:val="24"/>
        </w:rPr>
        <w:t>分队的队列动作  汇演</w:t>
      </w:r>
    </w:p>
    <w:p w14:paraId="12541CCB" w14:textId="77777777" w:rsidR="00FF63A6" w:rsidRPr="00FF63A6" w:rsidRDefault="00FF63A6" w:rsidP="00FF63A6">
      <w:pPr>
        <w:spacing w:line="360" w:lineRule="auto"/>
        <w:ind w:firstLineChars="200" w:firstLine="482"/>
        <w:rPr>
          <w:rFonts w:ascii="宋体" w:eastAsia="宋体" w:hAnsi="宋体" w:cs="Times New Roman"/>
          <w:color w:val="000000"/>
          <w:sz w:val="24"/>
        </w:rPr>
      </w:pPr>
      <w:r w:rsidRPr="00FF63A6">
        <w:rPr>
          <w:rFonts w:ascii="宋体" w:eastAsia="宋体" w:hAnsi="宋体" w:cs="Times New Roman" w:hint="eastAsia"/>
          <w:b/>
          <w:sz w:val="24"/>
        </w:rPr>
        <w:t>【教学方法】</w:t>
      </w:r>
    </w:p>
    <w:p w14:paraId="3FE14407" w14:textId="77777777" w:rsidR="00FF63A6" w:rsidRPr="00FF63A6" w:rsidRDefault="00FF63A6" w:rsidP="00FF63A6">
      <w:pPr>
        <w:spacing w:line="360" w:lineRule="auto"/>
        <w:ind w:firstLineChars="200" w:firstLine="480"/>
        <w:rPr>
          <w:rFonts w:ascii="宋体" w:eastAsia="宋体" w:hAnsi="宋体" w:cs="Times New Roman"/>
          <w:b/>
          <w:sz w:val="24"/>
        </w:rPr>
      </w:pPr>
      <w:r w:rsidRPr="00FF63A6">
        <w:rPr>
          <w:rFonts w:ascii="宋体" w:eastAsia="宋体" w:hAnsi="宋体" w:cs="Times New Roman" w:hint="eastAsia"/>
          <w:color w:val="000000"/>
          <w:sz w:val="24"/>
        </w:rPr>
        <w:t>1.采用“体验式”的方法，组织学生进行队列练习，军体拳练习等，熟知各个动作操作要领；</w:t>
      </w:r>
    </w:p>
    <w:p w14:paraId="3FFBA7CB" w14:textId="77777777" w:rsidR="00FF63A6" w:rsidRPr="00FF63A6" w:rsidRDefault="00FF63A6" w:rsidP="00FF63A6">
      <w:pPr>
        <w:spacing w:line="440" w:lineRule="exact"/>
        <w:ind w:firstLineChars="200" w:firstLine="480"/>
        <w:rPr>
          <w:rFonts w:ascii="宋体" w:eastAsia="宋体" w:hAnsi="宋体" w:cs="Times New Roman"/>
          <w:b/>
          <w:sz w:val="24"/>
        </w:rPr>
      </w:pPr>
      <w:r w:rsidRPr="00FF63A6">
        <w:rPr>
          <w:rFonts w:ascii="宋体" w:eastAsia="宋体" w:hAnsi="宋体" w:cs="Times New Roman" w:hint="eastAsia"/>
          <w:color w:val="000000"/>
          <w:sz w:val="24"/>
        </w:rPr>
        <w:t>2.采用“团结协作”式教学法，通过方队训练等方式，教育引导学生在完成汇报表演任务时，需要和标兵、左右的同学标齐，自行调整步幅和速度等，培养学生的集体观念和意识。</w:t>
      </w:r>
    </w:p>
    <w:p w14:paraId="3460FC20" w14:textId="77777777" w:rsidR="00FF63A6" w:rsidRPr="00FF63A6" w:rsidRDefault="00FF63A6" w:rsidP="00FF63A6">
      <w:pPr>
        <w:spacing w:line="360" w:lineRule="auto"/>
        <w:ind w:firstLineChars="200" w:firstLine="482"/>
        <w:rPr>
          <w:rFonts w:ascii="宋体" w:eastAsia="宋体" w:hAnsi="宋体" w:cs="Times New Roman"/>
          <w:color w:val="000000"/>
          <w:sz w:val="24"/>
        </w:rPr>
      </w:pPr>
      <w:r w:rsidRPr="00FF63A6">
        <w:rPr>
          <w:rFonts w:ascii="宋体" w:eastAsia="宋体" w:hAnsi="宋体" w:cs="Times New Roman" w:hint="eastAsia"/>
          <w:b/>
          <w:sz w:val="24"/>
        </w:rPr>
        <w:t>【复习思考】</w:t>
      </w:r>
    </w:p>
    <w:p w14:paraId="07B52840" w14:textId="77777777" w:rsidR="00FF63A6" w:rsidRPr="00FF63A6" w:rsidRDefault="00FF63A6" w:rsidP="00FF63A6">
      <w:pPr>
        <w:spacing w:afterLines="50" w:after="156" w:line="360" w:lineRule="auto"/>
        <w:rPr>
          <w:rFonts w:ascii="宋体" w:eastAsia="宋体" w:hAnsi="宋体" w:cs="Times New Roman"/>
          <w:color w:val="000000"/>
          <w:sz w:val="24"/>
        </w:rPr>
      </w:pPr>
      <w:r w:rsidRPr="00FF63A6">
        <w:rPr>
          <w:rFonts w:ascii="宋体" w:eastAsia="宋体" w:hAnsi="宋体" w:cs="Times New Roman" w:hint="eastAsia"/>
          <w:color w:val="000000"/>
          <w:sz w:val="24"/>
        </w:rPr>
        <w:t xml:space="preserve">    共同条令的基本内容是什么</w:t>
      </w:r>
    </w:p>
    <w:p w14:paraId="4BD5E3CF" w14:textId="77777777" w:rsidR="00FF63A6" w:rsidRPr="00FF63A6" w:rsidRDefault="00FF63A6" w:rsidP="00FF63A6">
      <w:pPr>
        <w:spacing w:beforeLines="50" w:before="156" w:afterLines="50" w:after="156" w:line="440" w:lineRule="exact"/>
        <w:ind w:firstLineChars="1000" w:firstLine="2409"/>
        <w:rPr>
          <w:rFonts w:ascii="宋体" w:eastAsia="宋体" w:hAnsi="宋体" w:cs="Times New Roman"/>
          <w:b/>
          <w:color w:val="000000"/>
          <w:sz w:val="24"/>
        </w:rPr>
      </w:pPr>
      <w:r w:rsidRPr="00FF63A6">
        <w:rPr>
          <w:rFonts w:ascii="宋体" w:eastAsia="宋体" w:hAnsi="宋体" w:cs="Times New Roman" w:hint="eastAsia"/>
          <w:b/>
          <w:color w:val="000000"/>
          <w:sz w:val="24"/>
        </w:rPr>
        <w:t>第八章  防卫技能与战时防护训练</w:t>
      </w:r>
    </w:p>
    <w:p w14:paraId="67915DC1" w14:textId="77777777" w:rsidR="00FF63A6" w:rsidRPr="00FF63A6" w:rsidRDefault="00FF63A6" w:rsidP="00FF63A6">
      <w:pPr>
        <w:spacing w:afterLines="50" w:after="156"/>
        <w:ind w:firstLineChars="200" w:firstLine="482"/>
        <w:rPr>
          <w:rFonts w:ascii="宋体" w:eastAsia="宋体" w:hAnsi="宋体" w:cs="Times New Roman"/>
          <w:b/>
          <w:sz w:val="24"/>
        </w:rPr>
      </w:pPr>
      <w:r w:rsidRPr="00FF63A6">
        <w:rPr>
          <w:rFonts w:ascii="宋体" w:eastAsia="宋体" w:hAnsi="宋体" w:cs="Times New Roman" w:hint="eastAsia"/>
          <w:b/>
          <w:sz w:val="24"/>
        </w:rPr>
        <w:t>【学习目标】</w:t>
      </w:r>
    </w:p>
    <w:p w14:paraId="4EC6A1FC" w14:textId="77777777" w:rsidR="00FF63A6" w:rsidRPr="00FF63A6" w:rsidRDefault="00FF63A6" w:rsidP="00FF63A6">
      <w:pPr>
        <w:spacing w:afterLines="50" w:after="156"/>
        <w:ind w:firstLineChars="200" w:firstLine="482"/>
        <w:rPr>
          <w:rFonts w:ascii="宋体" w:eastAsia="宋体" w:hAnsi="宋体" w:cs="Times New Roman"/>
          <w:bCs/>
          <w:color w:val="000000"/>
          <w:sz w:val="24"/>
        </w:rPr>
      </w:pPr>
      <w:r w:rsidRPr="00FF63A6">
        <w:rPr>
          <w:rFonts w:ascii="宋体" w:eastAsia="宋体" w:hAnsi="宋体" w:cs="Times New Roman" w:hint="eastAsia"/>
          <w:b/>
          <w:color w:val="000000"/>
          <w:sz w:val="24"/>
        </w:rPr>
        <w:t xml:space="preserve"> </w:t>
      </w:r>
      <w:r w:rsidRPr="00FF63A6">
        <w:rPr>
          <w:rFonts w:ascii="宋体" w:eastAsia="宋体" w:hAnsi="宋体" w:cs="Times New Roman" w:hint="eastAsia"/>
          <w:color w:val="000000"/>
          <w:sz w:val="24"/>
        </w:rPr>
        <w:t xml:space="preserve"> 掌握必备的格斗、战场救护及防护知识和技能，培养勇于面对和克服困难、</w:t>
      </w:r>
      <w:r w:rsidRPr="00FF63A6">
        <w:rPr>
          <w:rFonts w:ascii="宋体" w:eastAsia="宋体" w:hAnsi="宋体" w:cs="Times New Roman" w:hint="eastAsia"/>
          <w:color w:val="000000"/>
          <w:sz w:val="24"/>
        </w:rPr>
        <w:lastRenderedPageBreak/>
        <w:t>应对突发伤害事件、加强自我防护的意识和能力。</w:t>
      </w:r>
    </w:p>
    <w:p w14:paraId="35411777" w14:textId="77777777" w:rsidR="00FF63A6" w:rsidRPr="00FF63A6" w:rsidRDefault="00FF63A6" w:rsidP="00FF63A6">
      <w:pPr>
        <w:spacing w:afterLines="50" w:after="156"/>
        <w:ind w:firstLineChars="100" w:firstLine="240"/>
        <w:rPr>
          <w:rFonts w:ascii="宋体" w:eastAsia="宋体" w:hAnsi="宋体" w:cs="Times New Roman"/>
          <w:b/>
          <w:sz w:val="24"/>
        </w:rPr>
      </w:pPr>
      <w:r w:rsidRPr="00FF63A6">
        <w:rPr>
          <w:rFonts w:ascii="宋体" w:eastAsia="宋体" w:hAnsi="宋体" w:cs="Times New Roman" w:hint="eastAsia"/>
          <w:color w:val="000000"/>
          <w:sz w:val="24"/>
        </w:rPr>
        <w:t xml:space="preserve">  </w:t>
      </w:r>
      <w:r w:rsidRPr="00FF63A6">
        <w:rPr>
          <w:rFonts w:ascii="宋体" w:eastAsia="宋体" w:hAnsi="宋体" w:cs="Times New Roman" w:hint="eastAsia"/>
          <w:b/>
          <w:sz w:val="24"/>
        </w:rPr>
        <w:t>【学习内容】</w:t>
      </w:r>
    </w:p>
    <w:p w14:paraId="1D2DFEAF" w14:textId="77777777" w:rsidR="00FF63A6" w:rsidRPr="00FF63A6" w:rsidRDefault="00FF63A6" w:rsidP="00FF63A6">
      <w:pPr>
        <w:spacing w:afterLines="50" w:after="156"/>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1.格斗基本常识</w:t>
      </w:r>
    </w:p>
    <w:p w14:paraId="089039DF" w14:textId="77777777" w:rsidR="00FF63A6" w:rsidRPr="00FF63A6" w:rsidRDefault="00FF63A6" w:rsidP="00FF63A6">
      <w:pPr>
        <w:spacing w:afterLines="50" w:after="156"/>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2.医疗救护基本知识，常见急症的处理</w:t>
      </w:r>
    </w:p>
    <w:p w14:paraId="2008DFA1" w14:textId="77777777" w:rsidR="00FF63A6" w:rsidRPr="00FF63A6" w:rsidRDefault="00FF63A6" w:rsidP="00FF63A6">
      <w:pPr>
        <w:spacing w:afterLines="50" w:after="156"/>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3.心肺复苏的操作要领</w:t>
      </w:r>
    </w:p>
    <w:p w14:paraId="0F77DF22" w14:textId="77777777" w:rsidR="00FF63A6" w:rsidRPr="00FF63A6" w:rsidRDefault="00FF63A6" w:rsidP="00FF63A6">
      <w:pPr>
        <w:spacing w:afterLines="50" w:after="156"/>
        <w:ind w:firstLineChars="100" w:firstLine="240"/>
        <w:rPr>
          <w:rFonts w:ascii="宋体" w:eastAsia="宋体" w:hAnsi="宋体" w:cs="Times New Roman"/>
          <w:color w:val="000000"/>
          <w:sz w:val="24"/>
        </w:rPr>
      </w:pPr>
      <w:r w:rsidRPr="00FF63A6">
        <w:rPr>
          <w:rFonts w:ascii="宋体" w:eastAsia="宋体" w:hAnsi="宋体" w:cs="Times New Roman" w:hint="eastAsia"/>
          <w:color w:val="000000"/>
          <w:sz w:val="24"/>
        </w:rPr>
        <w:t xml:space="preserve">  </w:t>
      </w:r>
      <w:r w:rsidRPr="00FF63A6">
        <w:rPr>
          <w:rFonts w:ascii="宋体" w:eastAsia="宋体" w:hAnsi="宋体" w:cs="Times New Roman" w:hint="eastAsia"/>
          <w:b/>
          <w:sz w:val="24"/>
        </w:rPr>
        <w:t>【重点】</w:t>
      </w:r>
    </w:p>
    <w:p w14:paraId="04B7E54F" w14:textId="77777777" w:rsidR="00FF63A6" w:rsidRPr="00FF63A6" w:rsidRDefault="00FF63A6" w:rsidP="00FF63A6">
      <w:pPr>
        <w:spacing w:afterLines="50" w:after="156" w:line="300" w:lineRule="auto"/>
        <w:ind w:firstLineChars="200" w:firstLine="480"/>
        <w:rPr>
          <w:rFonts w:ascii="宋体" w:eastAsia="宋体" w:hAnsi="宋体" w:cs="Times New Roman"/>
          <w:b/>
          <w:color w:val="000000"/>
          <w:sz w:val="24"/>
        </w:rPr>
      </w:pPr>
      <w:r w:rsidRPr="00FF63A6">
        <w:rPr>
          <w:rFonts w:ascii="宋体" w:eastAsia="宋体" w:hAnsi="宋体" w:cs="Times New Roman" w:hint="eastAsia"/>
          <w:color w:val="000000"/>
          <w:sz w:val="24"/>
        </w:rPr>
        <w:t>格斗基本常识，医疗救护基本知识</w:t>
      </w:r>
    </w:p>
    <w:p w14:paraId="1DE4C5E4" w14:textId="77777777" w:rsidR="00FF63A6" w:rsidRPr="00FF63A6" w:rsidRDefault="00FF63A6" w:rsidP="00FF63A6">
      <w:pPr>
        <w:spacing w:afterLines="50" w:after="156"/>
        <w:ind w:leftChars="200" w:left="420"/>
        <w:rPr>
          <w:rFonts w:ascii="宋体" w:eastAsia="宋体" w:hAnsi="宋体" w:cs="Times New Roman"/>
          <w:color w:val="000000"/>
          <w:sz w:val="24"/>
        </w:rPr>
      </w:pPr>
      <w:r w:rsidRPr="00FF63A6">
        <w:rPr>
          <w:rFonts w:ascii="宋体" w:eastAsia="宋体" w:hAnsi="宋体" w:cs="Times New Roman" w:hint="eastAsia"/>
          <w:b/>
          <w:sz w:val="24"/>
        </w:rPr>
        <w:t>【难点】</w:t>
      </w:r>
    </w:p>
    <w:p w14:paraId="6C888C86" w14:textId="77777777" w:rsidR="00FF63A6" w:rsidRPr="00FF63A6" w:rsidRDefault="00FF63A6" w:rsidP="00FF63A6">
      <w:pPr>
        <w:spacing w:afterLines="50" w:after="156"/>
        <w:ind w:leftChars="200" w:left="420"/>
        <w:rPr>
          <w:rFonts w:ascii="宋体" w:eastAsia="宋体" w:hAnsi="宋体" w:cs="Times New Roman"/>
          <w:color w:val="000000"/>
          <w:sz w:val="24"/>
        </w:rPr>
      </w:pPr>
      <w:r w:rsidRPr="00FF63A6">
        <w:rPr>
          <w:rFonts w:ascii="宋体" w:eastAsia="宋体" w:hAnsi="宋体" w:cs="Times New Roman" w:hint="eastAsia"/>
          <w:color w:val="000000"/>
          <w:sz w:val="24"/>
        </w:rPr>
        <w:t>心肺复苏的操作要领</w:t>
      </w:r>
    </w:p>
    <w:p w14:paraId="4D83E292" w14:textId="77777777" w:rsidR="00FF63A6" w:rsidRPr="00FF63A6" w:rsidRDefault="00FF63A6" w:rsidP="00FF63A6">
      <w:pPr>
        <w:spacing w:afterLines="50" w:after="156"/>
        <w:ind w:leftChars="200" w:left="420"/>
        <w:rPr>
          <w:rFonts w:ascii="宋体" w:eastAsia="宋体" w:hAnsi="宋体" w:cs="Times New Roman"/>
          <w:color w:val="000000"/>
          <w:sz w:val="24"/>
        </w:rPr>
      </w:pPr>
      <w:r w:rsidRPr="00FF63A6">
        <w:rPr>
          <w:rFonts w:ascii="宋体" w:eastAsia="宋体" w:hAnsi="宋体" w:cs="Times New Roman" w:hint="eastAsia"/>
          <w:b/>
          <w:sz w:val="24"/>
        </w:rPr>
        <w:t>【教学方法】</w:t>
      </w:r>
    </w:p>
    <w:p w14:paraId="5797D879" w14:textId="77777777" w:rsidR="00FF63A6" w:rsidRPr="00FF63A6" w:rsidRDefault="00FF63A6" w:rsidP="00FF63A6">
      <w:pPr>
        <w:spacing w:line="440" w:lineRule="exact"/>
        <w:ind w:firstLineChars="200" w:firstLine="480"/>
        <w:rPr>
          <w:rFonts w:ascii="宋体" w:eastAsia="宋体" w:hAnsi="宋体" w:cs="Times New Roman"/>
          <w:b/>
          <w:sz w:val="24"/>
        </w:rPr>
      </w:pPr>
      <w:r w:rsidRPr="00FF63A6">
        <w:rPr>
          <w:rFonts w:ascii="宋体" w:eastAsia="宋体" w:hAnsi="宋体" w:cs="Times New Roman" w:hint="eastAsia"/>
          <w:color w:val="000000"/>
          <w:sz w:val="24"/>
        </w:rPr>
        <w:t>1.采用“示范+多媒体”的教学方法，通过亲自示范并纠正动作、多媒体播放，熟悉救护操作要领。</w:t>
      </w:r>
    </w:p>
    <w:p w14:paraId="77588733" w14:textId="77777777" w:rsidR="00FF63A6" w:rsidRPr="00FF63A6" w:rsidRDefault="00FF63A6" w:rsidP="00FF63A6">
      <w:pPr>
        <w:spacing w:afterLines="50" w:after="156"/>
        <w:ind w:leftChars="200" w:left="420"/>
        <w:rPr>
          <w:rFonts w:ascii="宋体" w:eastAsia="宋体" w:hAnsi="宋体" w:cs="Times New Roman"/>
          <w:color w:val="000000"/>
          <w:sz w:val="24"/>
        </w:rPr>
      </w:pPr>
      <w:r w:rsidRPr="00FF63A6">
        <w:rPr>
          <w:rFonts w:ascii="宋体" w:eastAsia="宋体" w:hAnsi="宋体" w:cs="Times New Roman" w:hint="eastAsia"/>
          <w:b/>
          <w:sz w:val="24"/>
        </w:rPr>
        <w:t>【复习思考】</w:t>
      </w:r>
    </w:p>
    <w:p w14:paraId="1A47A94A" w14:textId="77777777" w:rsidR="00FF63A6" w:rsidRPr="00FF63A6" w:rsidRDefault="00FF63A6" w:rsidP="00FF63A6">
      <w:pPr>
        <w:spacing w:afterLines="50" w:after="156" w:line="300" w:lineRule="auto"/>
        <w:rPr>
          <w:rFonts w:ascii="黑体" w:eastAsia="黑体" w:hAnsi="黑体" w:cs="Times New Roman"/>
          <w:color w:val="000000"/>
          <w:sz w:val="28"/>
          <w:szCs w:val="28"/>
        </w:rPr>
      </w:pPr>
      <w:r w:rsidRPr="00FF63A6">
        <w:rPr>
          <w:rFonts w:ascii="宋体" w:eastAsia="宋体" w:hAnsi="宋体" w:cs="Times New Roman" w:hint="eastAsia"/>
          <w:color w:val="000000"/>
          <w:sz w:val="24"/>
        </w:rPr>
        <w:t>1.心肺复苏的基本步骤和方法是什么？</w:t>
      </w:r>
    </w:p>
    <w:p w14:paraId="4A3635CD" w14:textId="77777777" w:rsidR="00FF63A6" w:rsidRPr="00FF63A6" w:rsidRDefault="00FF63A6" w:rsidP="00FF63A6">
      <w:pPr>
        <w:spacing w:afterLines="50" w:after="156" w:line="300" w:lineRule="auto"/>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 xml:space="preserve">（二）课程学习内容与课程学习目标的对应关系 </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2605"/>
        <w:gridCol w:w="1980"/>
        <w:gridCol w:w="1198"/>
      </w:tblGrid>
      <w:tr w:rsidR="00FF63A6" w:rsidRPr="00FF63A6" w14:paraId="3B2FD722" w14:textId="77777777" w:rsidTr="0097758B">
        <w:trPr>
          <w:trHeight w:val="660"/>
          <w:jc w:val="center"/>
        </w:trPr>
        <w:tc>
          <w:tcPr>
            <w:tcW w:w="3654" w:type="dxa"/>
            <w:vAlign w:val="center"/>
          </w:tcPr>
          <w:p w14:paraId="1CBAE2F9" w14:textId="77777777" w:rsidR="00FF63A6" w:rsidRPr="00FF63A6" w:rsidRDefault="00FF63A6" w:rsidP="00FF63A6">
            <w:pPr>
              <w:spacing w:line="440" w:lineRule="exact"/>
              <w:jc w:val="center"/>
              <w:rPr>
                <w:rFonts w:ascii="宋体" w:eastAsia="宋体" w:hAnsi="宋体" w:cs="Times New Roman"/>
                <w:b/>
                <w:bCs/>
                <w:sz w:val="24"/>
              </w:rPr>
            </w:pPr>
            <w:r w:rsidRPr="00FF63A6">
              <w:rPr>
                <w:rFonts w:ascii="宋体" w:eastAsia="宋体" w:hAnsi="宋体" w:cs="Times New Roman" w:hint="eastAsia"/>
                <w:b/>
                <w:bCs/>
                <w:sz w:val="24"/>
              </w:rPr>
              <w:t>课程学习内容</w:t>
            </w:r>
          </w:p>
        </w:tc>
        <w:tc>
          <w:tcPr>
            <w:tcW w:w="2605" w:type="dxa"/>
            <w:vAlign w:val="center"/>
          </w:tcPr>
          <w:p w14:paraId="48A23AB4" w14:textId="77777777" w:rsidR="00FF63A6" w:rsidRPr="00FF63A6" w:rsidRDefault="00FF63A6" w:rsidP="00FF63A6">
            <w:pPr>
              <w:spacing w:line="440" w:lineRule="exact"/>
              <w:jc w:val="center"/>
              <w:rPr>
                <w:rFonts w:ascii="宋体" w:eastAsia="宋体" w:hAnsi="宋体" w:cs="Times New Roman"/>
                <w:b/>
                <w:bCs/>
                <w:sz w:val="24"/>
              </w:rPr>
            </w:pPr>
            <w:r w:rsidRPr="00FF63A6">
              <w:rPr>
                <w:rFonts w:ascii="宋体" w:eastAsia="宋体" w:hAnsi="宋体" w:cs="Times New Roman" w:hint="eastAsia"/>
                <w:b/>
                <w:bCs/>
                <w:sz w:val="24"/>
              </w:rPr>
              <w:t>教学方法</w:t>
            </w:r>
          </w:p>
        </w:tc>
        <w:tc>
          <w:tcPr>
            <w:tcW w:w="1980" w:type="dxa"/>
            <w:vAlign w:val="center"/>
          </w:tcPr>
          <w:p w14:paraId="12B2F9D7" w14:textId="77777777" w:rsidR="00FF63A6" w:rsidRPr="00FF63A6" w:rsidRDefault="00FF63A6" w:rsidP="00FF63A6">
            <w:pPr>
              <w:spacing w:line="440" w:lineRule="exact"/>
              <w:jc w:val="center"/>
              <w:rPr>
                <w:rFonts w:ascii="宋体" w:eastAsia="宋体" w:hAnsi="宋体" w:cs="Times New Roman"/>
                <w:b/>
                <w:bCs/>
                <w:sz w:val="24"/>
              </w:rPr>
            </w:pPr>
            <w:r w:rsidRPr="00FF63A6">
              <w:rPr>
                <w:rFonts w:ascii="宋体" w:eastAsia="宋体" w:hAnsi="宋体" w:cs="Times New Roman" w:hint="eastAsia"/>
                <w:b/>
                <w:bCs/>
                <w:sz w:val="24"/>
              </w:rPr>
              <w:t>支撑的课程目标</w:t>
            </w:r>
          </w:p>
        </w:tc>
        <w:tc>
          <w:tcPr>
            <w:tcW w:w="1198" w:type="dxa"/>
            <w:vAlign w:val="center"/>
          </w:tcPr>
          <w:p w14:paraId="7727568A" w14:textId="77777777" w:rsidR="00FF63A6" w:rsidRPr="00FF63A6" w:rsidRDefault="00FF63A6" w:rsidP="00FF63A6">
            <w:pPr>
              <w:spacing w:line="440" w:lineRule="exact"/>
              <w:jc w:val="center"/>
              <w:rPr>
                <w:rFonts w:ascii="宋体" w:eastAsia="宋体" w:hAnsi="宋体" w:cs="Times New Roman"/>
                <w:b/>
                <w:bCs/>
                <w:sz w:val="24"/>
              </w:rPr>
            </w:pPr>
            <w:r w:rsidRPr="00FF63A6">
              <w:rPr>
                <w:rFonts w:ascii="宋体" w:eastAsia="宋体" w:hAnsi="宋体" w:cs="Times New Roman" w:hint="eastAsia"/>
                <w:b/>
                <w:bCs/>
                <w:sz w:val="24"/>
              </w:rPr>
              <w:t>学时安排</w:t>
            </w:r>
          </w:p>
        </w:tc>
      </w:tr>
      <w:tr w:rsidR="00FF63A6" w:rsidRPr="00FF63A6" w14:paraId="49B0F219" w14:textId="77777777" w:rsidTr="0097758B">
        <w:trPr>
          <w:trHeight w:val="514"/>
          <w:jc w:val="center"/>
        </w:trPr>
        <w:tc>
          <w:tcPr>
            <w:tcW w:w="3654" w:type="dxa"/>
            <w:vAlign w:val="center"/>
          </w:tcPr>
          <w:p w14:paraId="355CF584" w14:textId="77777777" w:rsidR="00FF63A6" w:rsidRPr="00FF63A6" w:rsidRDefault="00FF63A6" w:rsidP="00FF63A6">
            <w:pPr>
              <w:spacing w:line="440" w:lineRule="exact"/>
              <w:jc w:val="left"/>
              <w:rPr>
                <w:rFonts w:ascii="宋体" w:eastAsia="宋体" w:hAnsi="宋体" w:cs="Times New Roman"/>
                <w:sz w:val="24"/>
              </w:rPr>
            </w:pPr>
            <w:r w:rsidRPr="00FF63A6">
              <w:rPr>
                <w:rFonts w:ascii="宋体" w:eastAsia="宋体" w:hAnsi="宋体" w:cs="Times New Roman" w:hint="eastAsia"/>
                <w:sz w:val="24"/>
              </w:rPr>
              <w:t>第六章共同条令教育与训练</w:t>
            </w:r>
          </w:p>
        </w:tc>
        <w:tc>
          <w:tcPr>
            <w:tcW w:w="2605" w:type="dxa"/>
            <w:vAlign w:val="center"/>
          </w:tcPr>
          <w:p w14:paraId="4A438B57"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体验式、团结协作式</w:t>
            </w:r>
          </w:p>
        </w:tc>
        <w:tc>
          <w:tcPr>
            <w:tcW w:w="1980" w:type="dxa"/>
            <w:vAlign w:val="center"/>
          </w:tcPr>
          <w:p w14:paraId="1C455FE6"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课程目标1</w:t>
            </w:r>
          </w:p>
        </w:tc>
        <w:tc>
          <w:tcPr>
            <w:tcW w:w="1198" w:type="dxa"/>
            <w:vAlign w:val="center"/>
          </w:tcPr>
          <w:p w14:paraId="2C7CC57C"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70</w:t>
            </w:r>
          </w:p>
        </w:tc>
      </w:tr>
      <w:tr w:rsidR="00FF63A6" w:rsidRPr="00FF63A6" w14:paraId="17ED7760" w14:textId="77777777" w:rsidTr="0097758B">
        <w:trPr>
          <w:trHeight w:val="90"/>
          <w:jc w:val="center"/>
        </w:trPr>
        <w:tc>
          <w:tcPr>
            <w:tcW w:w="3654" w:type="dxa"/>
            <w:vAlign w:val="center"/>
          </w:tcPr>
          <w:p w14:paraId="244490EF" w14:textId="77777777" w:rsidR="00FF63A6" w:rsidRPr="00FF63A6" w:rsidRDefault="00FF63A6" w:rsidP="00FF63A6">
            <w:pPr>
              <w:spacing w:line="440" w:lineRule="exact"/>
              <w:jc w:val="left"/>
              <w:rPr>
                <w:rFonts w:ascii="宋体" w:eastAsia="宋体" w:hAnsi="宋体" w:cs="Times New Roman"/>
                <w:sz w:val="24"/>
              </w:rPr>
            </w:pPr>
            <w:r w:rsidRPr="00FF63A6">
              <w:rPr>
                <w:rFonts w:ascii="宋体" w:eastAsia="宋体" w:hAnsi="宋体" w:cs="Times New Roman" w:hint="eastAsia"/>
                <w:sz w:val="24"/>
              </w:rPr>
              <w:t>第八章防卫技能与战时防护训练</w:t>
            </w:r>
          </w:p>
        </w:tc>
        <w:tc>
          <w:tcPr>
            <w:tcW w:w="2605" w:type="dxa"/>
            <w:vAlign w:val="center"/>
          </w:tcPr>
          <w:p w14:paraId="7578F138"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color w:val="000000"/>
                <w:sz w:val="24"/>
              </w:rPr>
              <w:t>示范+多媒体</w:t>
            </w:r>
          </w:p>
        </w:tc>
        <w:tc>
          <w:tcPr>
            <w:tcW w:w="1980" w:type="dxa"/>
            <w:vAlign w:val="center"/>
          </w:tcPr>
          <w:p w14:paraId="3BCAEDBA"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课程目标2</w:t>
            </w:r>
          </w:p>
        </w:tc>
        <w:tc>
          <w:tcPr>
            <w:tcW w:w="1198" w:type="dxa"/>
            <w:vAlign w:val="center"/>
          </w:tcPr>
          <w:p w14:paraId="730EC020"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42</w:t>
            </w:r>
          </w:p>
        </w:tc>
      </w:tr>
      <w:tr w:rsidR="00FF63A6" w:rsidRPr="00FF63A6" w14:paraId="6AF5E32A" w14:textId="77777777" w:rsidTr="0097758B">
        <w:trPr>
          <w:jc w:val="center"/>
        </w:trPr>
        <w:tc>
          <w:tcPr>
            <w:tcW w:w="8239" w:type="dxa"/>
            <w:gridSpan w:val="3"/>
            <w:vAlign w:val="center"/>
          </w:tcPr>
          <w:p w14:paraId="0C095926" w14:textId="77777777" w:rsidR="00FF63A6" w:rsidRPr="00FF63A6" w:rsidRDefault="00FF63A6" w:rsidP="00FF63A6">
            <w:pPr>
              <w:spacing w:line="440" w:lineRule="exact"/>
              <w:jc w:val="center"/>
              <w:rPr>
                <w:rFonts w:ascii="宋体" w:eastAsia="宋体" w:hAnsi="宋体" w:cs="Times New Roman"/>
                <w:b/>
                <w:sz w:val="24"/>
              </w:rPr>
            </w:pPr>
            <w:r w:rsidRPr="00FF63A6">
              <w:rPr>
                <w:rFonts w:ascii="宋体" w:eastAsia="宋体" w:hAnsi="宋体" w:cs="Times New Roman" w:hint="eastAsia"/>
                <w:b/>
                <w:sz w:val="24"/>
              </w:rPr>
              <w:t>合计</w:t>
            </w:r>
          </w:p>
        </w:tc>
        <w:tc>
          <w:tcPr>
            <w:tcW w:w="1198" w:type="dxa"/>
            <w:vAlign w:val="center"/>
          </w:tcPr>
          <w:p w14:paraId="5DADADEA"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112</w:t>
            </w:r>
          </w:p>
        </w:tc>
      </w:tr>
    </w:tbl>
    <w:p w14:paraId="7618B771"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四、课程考核及与课程学习目标的对应关系</w:t>
      </w:r>
    </w:p>
    <w:p w14:paraId="2D426D8D" w14:textId="77777777" w:rsidR="00FF63A6" w:rsidRPr="00FF63A6" w:rsidRDefault="00FF63A6" w:rsidP="00FF63A6">
      <w:pPr>
        <w:spacing w:beforeLines="50" w:before="156" w:afterLines="50" w:after="156" w:line="440" w:lineRule="exact"/>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（一）课程考核内容与课程学习目标的对应关系</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7230"/>
      </w:tblGrid>
      <w:tr w:rsidR="00FF63A6" w:rsidRPr="00FF63A6" w14:paraId="3A7349AF" w14:textId="77777777" w:rsidTr="0097758B">
        <w:trPr>
          <w:trHeight w:val="515"/>
        </w:trPr>
        <w:tc>
          <w:tcPr>
            <w:tcW w:w="1952" w:type="dxa"/>
          </w:tcPr>
          <w:p w14:paraId="68718BAB" w14:textId="77777777" w:rsidR="00FF63A6" w:rsidRPr="00FF63A6" w:rsidRDefault="00FF63A6" w:rsidP="00FF63A6">
            <w:pPr>
              <w:spacing w:line="440" w:lineRule="exact"/>
              <w:jc w:val="center"/>
              <w:rPr>
                <w:rFonts w:ascii="宋体" w:eastAsia="宋体" w:hAnsi="宋体" w:cs="Times New Roman"/>
                <w:b/>
                <w:color w:val="000000"/>
                <w:sz w:val="24"/>
              </w:rPr>
            </w:pPr>
            <w:r w:rsidRPr="00FF63A6">
              <w:rPr>
                <w:rFonts w:ascii="宋体" w:eastAsia="宋体" w:hAnsi="宋体" w:cs="Times New Roman" w:hint="eastAsia"/>
                <w:b/>
                <w:color w:val="000000"/>
                <w:sz w:val="24"/>
              </w:rPr>
              <w:t>课程目标</w:t>
            </w:r>
          </w:p>
        </w:tc>
        <w:tc>
          <w:tcPr>
            <w:tcW w:w="7230" w:type="dxa"/>
          </w:tcPr>
          <w:p w14:paraId="670809F7" w14:textId="77777777" w:rsidR="00FF63A6" w:rsidRPr="00FF63A6" w:rsidRDefault="00FF63A6" w:rsidP="00FF63A6">
            <w:pPr>
              <w:spacing w:line="440" w:lineRule="exact"/>
              <w:jc w:val="center"/>
              <w:rPr>
                <w:rFonts w:ascii="宋体" w:eastAsia="宋体" w:hAnsi="宋体" w:cs="Times New Roman"/>
                <w:b/>
                <w:color w:val="000000"/>
                <w:sz w:val="24"/>
              </w:rPr>
            </w:pPr>
            <w:r w:rsidRPr="00FF63A6">
              <w:rPr>
                <w:rFonts w:ascii="宋体" w:eastAsia="宋体" w:hAnsi="宋体" w:cs="Times New Roman" w:hint="eastAsia"/>
                <w:b/>
                <w:color w:val="000000"/>
                <w:sz w:val="24"/>
              </w:rPr>
              <w:t>考核内容</w:t>
            </w:r>
          </w:p>
        </w:tc>
      </w:tr>
      <w:tr w:rsidR="00FF63A6" w:rsidRPr="00FF63A6" w14:paraId="7D60825E" w14:textId="77777777" w:rsidTr="0097758B">
        <w:tc>
          <w:tcPr>
            <w:tcW w:w="1952" w:type="dxa"/>
            <w:vAlign w:val="center"/>
          </w:tcPr>
          <w:p w14:paraId="73DE8933" w14:textId="77777777" w:rsidR="00FF63A6" w:rsidRPr="00FF63A6" w:rsidRDefault="00FF63A6" w:rsidP="00FF63A6">
            <w:pPr>
              <w:spacing w:line="440" w:lineRule="exact"/>
              <w:jc w:val="center"/>
              <w:rPr>
                <w:rFonts w:ascii="宋体" w:eastAsia="宋体" w:hAnsi="宋体" w:cs="Times New Roman"/>
                <w:bCs/>
                <w:color w:val="000000"/>
                <w:sz w:val="24"/>
              </w:rPr>
            </w:pPr>
            <w:r w:rsidRPr="00FF63A6">
              <w:rPr>
                <w:rFonts w:ascii="宋体" w:eastAsia="宋体" w:hAnsi="宋体" w:cs="Times New Roman" w:hint="eastAsia"/>
                <w:bCs/>
                <w:color w:val="000000"/>
                <w:sz w:val="24"/>
              </w:rPr>
              <w:t>课程目标1</w:t>
            </w:r>
          </w:p>
        </w:tc>
        <w:tc>
          <w:tcPr>
            <w:tcW w:w="7230" w:type="dxa"/>
            <w:vAlign w:val="center"/>
          </w:tcPr>
          <w:p w14:paraId="3B42666F" w14:textId="77777777" w:rsidR="00FF63A6" w:rsidRPr="00FF63A6" w:rsidRDefault="00FF63A6" w:rsidP="00FF63A6">
            <w:pPr>
              <w:spacing w:line="440" w:lineRule="exact"/>
              <w:rPr>
                <w:rFonts w:ascii="宋体" w:eastAsia="宋体" w:hAnsi="宋体" w:cs="Times New Roman"/>
                <w:bCs/>
                <w:color w:val="000000"/>
                <w:sz w:val="24"/>
              </w:rPr>
            </w:pPr>
            <w:r w:rsidRPr="00FF63A6">
              <w:rPr>
                <w:rFonts w:ascii="宋体" w:eastAsia="宋体" w:hAnsi="宋体" w:cs="Times New Roman" w:hint="eastAsia"/>
                <w:bCs/>
                <w:color w:val="000000"/>
                <w:sz w:val="24"/>
              </w:rPr>
              <w:t>单个军人队列动作， 军训汇演，分队队列动作</w:t>
            </w:r>
          </w:p>
        </w:tc>
      </w:tr>
      <w:tr w:rsidR="00FF63A6" w:rsidRPr="00FF63A6" w14:paraId="36A3E926" w14:textId="77777777" w:rsidTr="0097758B">
        <w:tc>
          <w:tcPr>
            <w:tcW w:w="1952" w:type="dxa"/>
            <w:vAlign w:val="center"/>
          </w:tcPr>
          <w:p w14:paraId="7A764C60" w14:textId="77777777" w:rsidR="00FF63A6" w:rsidRPr="00FF63A6" w:rsidRDefault="00FF63A6" w:rsidP="00FF63A6">
            <w:pPr>
              <w:spacing w:line="440" w:lineRule="exact"/>
              <w:jc w:val="center"/>
              <w:rPr>
                <w:rFonts w:ascii="宋体" w:eastAsia="宋体" w:hAnsi="宋体" w:cs="Times New Roman"/>
                <w:bCs/>
                <w:color w:val="000000"/>
                <w:sz w:val="24"/>
              </w:rPr>
            </w:pPr>
            <w:r w:rsidRPr="00FF63A6">
              <w:rPr>
                <w:rFonts w:ascii="宋体" w:eastAsia="宋体" w:hAnsi="宋体" w:cs="Times New Roman" w:hint="eastAsia"/>
                <w:bCs/>
                <w:color w:val="000000"/>
                <w:sz w:val="24"/>
              </w:rPr>
              <w:t>课程目标2</w:t>
            </w:r>
          </w:p>
        </w:tc>
        <w:tc>
          <w:tcPr>
            <w:tcW w:w="7230" w:type="dxa"/>
            <w:vAlign w:val="center"/>
          </w:tcPr>
          <w:p w14:paraId="275D0560" w14:textId="77777777" w:rsidR="00FF63A6" w:rsidRPr="00FF63A6" w:rsidRDefault="00FF63A6" w:rsidP="00FF63A6">
            <w:pPr>
              <w:spacing w:line="440" w:lineRule="exact"/>
              <w:rPr>
                <w:rFonts w:ascii="宋体" w:eastAsia="宋体" w:hAnsi="宋体" w:cs="Times New Roman"/>
                <w:bCs/>
                <w:color w:val="000000"/>
                <w:sz w:val="24"/>
              </w:rPr>
            </w:pPr>
            <w:r w:rsidRPr="00FF63A6">
              <w:rPr>
                <w:rFonts w:ascii="宋体" w:eastAsia="宋体" w:hAnsi="宋体" w:cs="Times New Roman" w:hint="eastAsia"/>
                <w:bCs/>
                <w:color w:val="000000"/>
                <w:sz w:val="24"/>
              </w:rPr>
              <w:t xml:space="preserve"> 常见战场救护操作方法</w:t>
            </w:r>
          </w:p>
        </w:tc>
      </w:tr>
    </w:tbl>
    <w:p w14:paraId="49343643"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p>
    <w:p w14:paraId="731291E9"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p>
    <w:p w14:paraId="2A74953A"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lastRenderedPageBreak/>
        <w:t>（二）课程考核方式</w:t>
      </w:r>
    </w:p>
    <w:p w14:paraId="558D9607"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1. 出勤率；2. 军训汇报表演。</w:t>
      </w:r>
    </w:p>
    <w:p w14:paraId="33C18115"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（三）课程目标达成评价方式及考核比例</w:t>
      </w:r>
    </w:p>
    <w:p w14:paraId="2181C3BE"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本课程考核方式及成绩比例为：出勤率</w:t>
      </w:r>
      <w:r w:rsidRPr="00FF63A6">
        <w:rPr>
          <w:rFonts w:ascii="宋体" w:eastAsia="宋体" w:hAnsi="宋体" w:cs="Times New Roman"/>
          <w:color w:val="000000"/>
          <w:sz w:val="24"/>
        </w:rPr>
        <w:t>5</w:t>
      </w:r>
      <w:r w:rsidRPr="00FF63A6">
        <w:rPr>
          <w:rFonts w:ascii="宋体" w:eastAsia="宋体" w:hAnsi="宋体" w:cs="Times New Roman" w:hint="eastAsia"/>
          <w:color w:val="000000"/>
          <w:sz w:val="24"/>
        </w:rPr>
        <w:t>0%</w:t>
      </w:r>
      <w:r w:rsidRPr="00FF63A6">
        <w:rPr>
          <w:rFonts w:ascii="宋体" w:eastAsia="宋体" w:hAnsi="宋体" w:cs="Times New Roman"/>
          <w:color w:val="000000"/>
          <w:sz w:val="24"/>
        </w:rPr>
        <w:t>+</w:t>
      </w:r>
      <w:r w:rsidRPr="00FF63A6">
        <w:rPr>
          <w:rFonts w:ascii="宋体" w:eastAsia="宋体" w:hAnsi="宋体" w:cs="Times New Roman" w:hint="eastAsia"/>
          <w:color w:val="000000"/>
          <w:sz w:val="24"/>
        </w:rPr>
        <w:t>汇演</w:t>
      </w:r>
      <w:r w:rsidRPr="00FF63A6">
        <w:rPr>
          <w:rFonts w:ascii="宋体" w:eastAsia="宋体" w:hAnsi="宋体" w:cs="Times New Roman"/>
          <w:color w:val="000000"/>
          <w:sz w:val="24"/>
        </w:rPr>
        <w:t>50</w:t>
      </w:r>
      <w:r w:rsidRPr="00FF63A6">
        <w:rPr>
          <w:rFonts w:ascii="宋体" w:eastAsia="宋体" w:hAnsi="宋体" w:cs="Times New Roman" w:hint="eastAsia"/>
          <w:color w:val="000000"/>
          <w:sz w:val="24"/>
        </w:rPr>
        <w:t>%；</w:t>
      </w:r>
    </w:p>
    <w:p w14:paraId="0A3F23F2"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本课程共有两个课程目标，考核方式及成绩比例分别为：</w:t>
      </w:r>
    </w:p>
    <w:p w14:paraId="3352BF2D"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课程目标1：出勤</w:t>
      </w:r>
      <w:r w:rsidRPr="00FF63A6">
        <w:rPr>
          <w:rFonts w:ascii="宋体" w:eastAsia="宋体" w:hAnsi="宋体" w:cs="Times New Roman"/>
          <w:color w:val="000000"/>
          <w:sz w:val="24"/>
        </w:rPr>
        <w:t>3</w:t>
      </w:r>
      <w:r w:rsidRPr="00FF63A6">
        <w:rPr>
          <w:rFonts w:ascii="宋体" w:eastAsia="宋体" w:hAnsi="宋体" w:cs="Times New Roman" w:hint="eastAsia"/>
          <w:color w:val="000000"/>
          <w:sz w:val="24"/>
        </w:rPr>
        <w:t>0%+汇演</w:t>
      </w:r>
      <w:r w:rsidRPr="00FF63A6">
        <w:rPr>
          <w:rFonts w:ascii="宋体" w:eastAsia="宋体" w:hAnsi="宋体" w:cs="Times New Roman"/>
          <w:color w:val="000000"/>
          <w:sz w:val="24"/>
        </w:rPr>
        <w:t>3</w:t>
      </w:r>
      <w:r w:rsidRPr="00FF63A6">
        <w:rPr>
          <w:rFonts w:ascii="宋体" w:eastAsia="宋体" w:hAnsi="宋体" w:cs="Times New Roman" w:hint="eastAsia"/>
          <w:color w:val="000000"/>
          <w:sz w:val="24"/>
        </w:rPr>
        <w:t>0%；课程目标2：出勤20%+汇演20%；</w:t>
      </w:r>
    </w:p>
    <w:p w14:paraId="087CE709"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如下图：</w:t>
      </w:r>
    </w:p>
    <w:tbl>
      <w:tblPr>
        <w:tblW w:w="7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2339"/>
        <w:gridCol w:w="2231"/>
        <w:gridCol w:w="1559"/>
      </w:tblGrid>
      <w:tr w:rsidR="00FF63A6" w:rsidRPr="00FF63A6" w14:paraId="5E6B62A0" w14:textId="77777777" w:rsidTr="0097758B">
        <w:trPr>
          <w:trHeight w:val="540"/>
          <w:jc w:val="center"/>
        </w:trPr>
        <w:tc>
          <w:tcPr>
            <w:tcW w:w="1422" w:type="dxa"/>
            <w:vMerge w:val="restart"/>
            <w:vAlign w:val="center"/>
          </w:tcPr>
          <w:p w14:paraId="3AB7F4E6" w14:textId="77777777" w:rsidR="00FF63A6" w:rsidRPr="00FF63A6" w:rsidRDefault="00FF63A6" w:rsidP="00FF63A6">
            <w:pPr>
              <w:spacing w:line="440" w:lineRule="exact"/>
              <w:jc w:val="center"/>
              <w:rPr>
                <w:rFonts w:ascii="宋体" w:eastAsia="宋体" w:hAnsi="宋体" w:cs="Times New Roman"/>
                <w:b/>
                <w:color w:val="000000"/>
                <w:sz w:val="24"/>
              </w:rPr>
            </w:pPr>
            <w:r w:rsidRPr="00FF63A6">
              <w:rPr>
                <w:rFonts w:ascii="宋体" w:eastAsia="宋体" w:hAnsi="宋体" w:cs="Times New Roman" w:hint="eastAsia"/>
                <w:b/>
                <w:color w:val="000000"/>
                <w:sz w:val="24"/>
              </w:rPr>
              <w:t>课程目标</w:t>
            </w:r>
          </w:p>
        </w:tc>
        <w:tc>
          <w:tcPr>
            <w:tcW w:w="4570" w:type="dxa"/>
            <w:gridSpan w:val="2"/>
            <w:vAlign w:val="center"/>
          </w:tcPr>
          <w:p w14:paraId="3E3AF0F9" w14:textId="77777777" w:rsidR="00FF63A6" w:rsidRPr="00FF63A6" w:rsidRDefault="00FF63A6" w:rsidP="00FF63A6">
            <w:pPr>
              <w:spacing w:line="440" w:lineRule="exact"/>
              <w:jc w:val="center"/>
              <w:rPr>
                <w:rFonts w:ascii="宋体" w:eastAsia="宋体" w:hAnsi="宋体" w:cs="Times New Roman"/>
                <w:b/>
                <w:color w:val="000000"/>
                <w:sz w:val="24"/>
              </w:rPr>
            </w:pPr>
            <w:r w:rsidRPr="00FF63A6">
              <w:rPr>
                <w:rFonts w:ascii="宋体" w:eastAsia="宋体" w:hAnsi="宋体" w:cs="Times New Roman" w:hint="eastAsia"/>
                <w:b/>
                <w:color w:val="000000"/>
                <w:sz w:val="24"/>
              </w:rPr>
              <w:t>考核方式及成绩比例（%）</w:t>
            </w:r>
          </w:p>
        </w:tc>
        <w:tc>
          <w:tcPr>
            <w:tcW w:w="1559" w:type="dxa"/>
            <w:vAlign w:val="center"/>
          </w:tcPr>
          <w:p w14:paraId="763B5CFE" w14:textId="77777777" w:rsidR="00FF63A6" w:rsidRPr="00FF63A6" w:rsidRDefault="00FF63A6" w:rsidP="00FF63A6">
            <w:pPr>
              <w:spacing w:line="440" w:lineRule="exact"/>
              <w:jc w:val="center"/>
              <w:rPr>
                <w:rFonts w:ascii="宋体" w:eastAsia="宋体" w:hAnsi="宋体" w:cs="Times New Roman"/>
                <w:b/>
                <w:color w:val="000000"/>
                <w:sz w:val="24"/>
              </w:rPr>
            </w:pPr>
            <w:r w:rsidRPr="00FF63A6">
              <w:rPr>
                <w:rFonts w:ascii="宋体" w:eastAsia="宋体" w:hAnsi="宋体" w:cs="Times New Roman" w:hint="eastAsia"/>
                <w:b/>
                <w:color w:val="000000"/>
                <w:sz w:val="24"/>
              </w:rPr>
              <w:t>合计</w:t>
            </w:r>
          </w:p>
        </w:tc>
      </w:tr>
      <w:tr w:rsidR="00FF63A6" w:rsidRPr="00FF63A6" w14:paraId="46A82DD6" w14:textId="77777777" w:rsidTr="0097758B">
        <w:trPr>
          <w:trHeight w:val="578"/>
          <w:jc w:val="center"/>
        </w:trPr>
        <w:tc>
          <w:tcPr>
            <w:tcW w:w="1422" w:type="dxa"/>
            <w:vMerge/>
            <w:vAlign w:val="center"/>
          </w:tcPr>
          <w:p w14:paraId="58B372C2" w14:textId="77777777" w:rsidR="00FF63A6" w:rsidRPr="00FF63A6" w:rsidRDefault="00FF63A6" w:rsidP="00FF63A6">
            <w:pPr>
              <w:spacing w:line="440" w:lineRule="exact"/>
              <w:jc w:val="center"/>
              <w:rPr>
                <w:rFonts w:ascii="宋体" w:eastAsia="宋体" w:hAnsi="宋体" w:cs="Times New Roman"/>
                <w:b/>
                <w:color w:val="000000"/>
                <w:sz w:val="24"/>
              </w:rPr>
            </w:pPr>
          </w:p>
        </w:tc>
        <w:tc>
          <w:tcPr>
            <w:tcW w:w="2339" w:type="dxa"/>
            <w:vAlign w:val="center"/>
          </w:tcPr>
          <w:p w14:paraId="7746661F" w14:textId="77777777" w:rsidR="00FF63A6" w:rsidRPr="00FF63A6" w:rsidRDefault="00FF63A6" w:rsidP="00FF63A6">
            <w:pPr>
              <w:spacing w:line="440" w:lineRule="exact"/>
              <w:jc w:val="center"/>
              <w:rPr>
                <w:rFonts w:ascii="宋体" w:eastAsia="宋体" w:hAnsi="宋体" w:cs="Times New Roman"/>
                <w:color w:val="000000"/>
                <w:sz w:val="24"/>
              </w:rPr>
            </w:pPr>
            <w:r w:rsidRPr="00FF63A6">
              <w:rPr>
                <w:rFonts w:ascii="宋体" w:eastAsia="宋体" w:hAnsi="宋体" w:cs="Times New Roman" w:hint="eastAsia"/>
                <w:color w:val="000000"/>
                <w:sz w:val="24"/>
              </w:rPr>
              <w:t>出勤</w:t>
            </w:r>
          </w:p>
        </w:tc>
        <w:tc>
          <w:tcPr>
            <w:tcW w:w="2231" w:type="dxa"/>
            <w:vAlign w:val="center"/>
          </w:tcPr>
          <w:p w14:paraId="62C8B7CF" w14:textId="77777777" w:rsidR="00FF63A6" w:rsidRPr="00FF63A6" w:rsidRDefault="00FF63A6" w:rsidP="00FF63A6">
            <w:pPr>
              <w:spacing w:line="440" w:lineRule="exact"/>
              <w:jc w:val="center"/>
              <w:rPr>
                <w:rFonts w:ascii="宋体" w:eastAsia="宋体" w:hAnsi="宋体" w:cs="Times New Roman"/>
                <w:color w:val="000000"/>
                <w:sz w:val="24"/>
              </w:rPr>
            </w:pPr>
            <w:r w:rsidRPr="00FF63A6">
              <w:rPr>
                <w:rFonts w:ascii="宋体" w:eastAsia="宋体" w:hAnsi="宋体" w:cs="Times New Roman" w:hint="eastAsia"/>
                <w:color w:val="000000"/>
                <w:sz w:val="24"/>
              </w:rPr>
              <w:t>汇演</w:t>
            </w:r>
          </w:p>
        </w:tc>
        <w:tc>
          <w:tcPr>
            <w:tcW w:w="1559" w:type="dxa"/>
          </w:tcPr>
          <w:p w14:paraId="4940667A" w14:textId="77777777" w:rsidR="00FF63A6" w:rsidRPr="00FF63A6" w:rsidRDefault="00FF63A6" w:rsidP="00FF63A6">
            <w:pPr>
              <w:spacing w:line="440" w:lineRule="exact"/>
              <w:ind w:firstLineChars="200" w:firstLine="480"/>
              <w:rPr>
                <w:rFonts w:ascii="宋体" w:eastAsia="宋体" w:hAnsi="宋体" w:cs="Times New Roman"/>
                <w:color w:val="000000"/>
                <w:sz w:val="24"/>
              </w:rPr>
            </w:pPr>
          </w:p>
        </w:tc>
      </w:tr>
      <w:tr w:rsidR="00FF63A6" w:rsidRPr="00FF63A6" w14:paraId="2AEA8CDD" w14:textId="77777777" w:rsidTr="0097758B">
        <w:trPr>
          <w:jc w:val="center"/>
        </w:trPr>
        <w:tc>
          <w:tcPr>
            <w:tcW w:w="1422" w:type="dxa"/>
            <w:vAlign w:val="center"/>
          </w:tcPr>
          <w:p w14:paraId="3CF34A93" w14:textId="77777777" w:rsidR="00FF63A6" w:rsidRPr="00FF63A6" w:rsidRDefault="00FF63A6" w:rsidP="00FF63A6">
            <w:pPr>
              <w:spacing w:line="440" w:lineRule="exact"/>
              <w:jc w:val="center"/>
              <w:rPr>
                <w:rFonts w:ascii="宋体" w:eastAsia="宋体" w:hAnsi="宋体" w:cs="Times New Roman"/>
                <w:bCs/>
                <w:color w:val="000000"/>
                <w:sz w:val="24"/>
              </w:rPr>
            </w:pPr>
            <w:r w:rsidRPr="00FF63A6">
              <w:rPr>
                <w:rFonts w:ascii="宋体" w:eastAsia="宋体" w:hAnsi="宋体" w:cs="Times New Roman" w:hint="eastAsia"/>
                <w:bCs/>
                <w:color w:val="000000"/>
                <w:sz w:val="24"/>
              </w:rPr>
              <w:t>课程目标1</w:t>
            </w:r>
          </w:p>
        </w:tc>
        <w:tc>
          <w:tcPr>
            <w:tcW w:w="2339" w:type="dxa"/>
            <w:vAlign w:val="center"/>
          </w:tcPr>
          <w:p w14:paraId="5C80CF74" w14:textId="77777777" w:rsidR="00FF63A6" w:rsidRPr="00FF63A6" w:rsidRDefault="00FF63A6" w:rsidP="00FF63A6">
            <w:pPr>
              <w:spacing w:line="440" w:lineRule="exact"/>
              <w:ind w:firstLineChars="300" w:firstLine="720"/>
              <w:rPr>
                <w:rFonts w:ascii="宋体" w:eastAsia="宋体" w:hAnsi="宋体" w:cs="Times New Roman"/>
                <w:color w:val="000000"/>
                <w:sz w:val="24"/>
              </w:rPr>
            </w:pPr>
            <w:r w:rsidRPr="00FF63A6">
              <w:rPr>
                <w:rFonts w:ascii="宋体" w:eastAsia="宋体" w:hAnsi="宋体" w:cs="Times New Roman"/>
                <w:color w:val="000000"/>
                <w:sz w:val="24"/>
              </w:rPr>
              <w:t>3</w:t>
            </w:r>
            <w:r w:rsidRPr="00FF63A6">
              <w:rPr>
                <w:rFonts w:ascii="宋体" w:eastAsia="宋体" w:hAnsi="宋体" w:cs="Times New Roman" w:hint="eastAsia"/>
                <w:color w:val="000000"/>
                <w:sz w:val="24"/>
              </w:rPr>
              <w:t>0</w:t>
            </w:r>
          </w:p>
        </w:tc>
        <w:tc>
          <w:tcPr>
            <w:tcW w:w="2231" w:type="dxa"/>
            <w:vAlign w:val="center"/>
          </w:tcPr>
          <w:p w14:paraId="54A37E1D" w14:textId="77777777" w:rsidR="00FF63A6" w:rsidRPr="00FF63A6" w:rsidRDefault="00FF63A6" w:rsidP="00FF63A6">
            <w:pPr>
              <w:spacing w:line="440" w:lineRule="exact"/>
              <w:ind w:firstLineChars="400" w:firstLine="960"/>
              <w:rPr>
                <w:rFonts w:ascii="宋体" w:eastAsia="宋体" w:hAnsi="宋体" w:cs="Times New Roman"/>
                <w:color w:val="000000"/>
                <w:sz w:val="24"/>
              </w:rPr>
            </w:pPr>
            <w:r w:rsidRPr="00FF63A6">
              <w:rPr>
                <w:rFonts w:ascii="宋体" w:eastAsia="宋体" w:hAnsi="宋体" w:cs="Times New Roman"/>
                <w:color w:val="000000"/>
                <w:sz w:val="24"/>
              </w:rPr>
              <w:t>3</w:t>
            </w:r>
            <w:r w:rsidRPr="00FF63A6">
              <w:rPr>
                <w:rFonts w:ascii="宋体" w:eastAsia="宋体" w:hAnsi="宋体" w:cs="Times New Roman" w:hint="eastAsia"/>
                <w:color w:val="000000"/>
                <w:sz w:val="24"/>
              </w:rPr>
              <w:t>0</w:t>
            </w:r>
          </w:p>
        </w:tc>
        <w:tc>
          <w:tcPr>
            <w:tcW w:w="1559" w:type="dxa"/>
          </w:tcPr>
          <w:p w14:paraId="1F2A0ABC"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60</w:t>
            </w:r>
          </w:p>
        </w:tc>
      </w:tr>
      <w:tr w:rsidR="00FF63A6" w:rsidRPr="00FF63A6" w14:paraId="28E8A7C3" w14:textId="77777777" w:rsidTr="0097758B">
        <w:trPr>
          <w:jc w:val="center"/>
        </w:trPr>
        <w:tc>
          <w:tcPr>
            <w:tcW w:w="1422" w:type="dxa"/>
            <w:vAlign w:val="center"/>
          </w:tcPr>
          <w:p w14:paraId="032AC777" w14:textId="77777777" w:rsidR="00FF63A6" w:rsidRPr="00FF63A6" w:rsidRDefault="00FF63A6" w:rsidP="00FF63A6">
            <w:pPr>
              <w:spacing w:line="440" w:lineRule="exact"/>
              <w:jc w:val="center"/>
              <w:rPr>
                <w:rFonts w:ascii="宋体" w:eastAsia="宋体" w:hAnsi="宋体" w:cs="Times New Roman"/>
                <w:bCs/>
                <w:color w:val="000000"/>
                <w:sz w:val="24"/>
              </w:rPr>
            </w:pPr>
            <w:r w:rsidRPr="00FF63A6">
              <w:rPr>
                <w:rFonts w:ascii="宋体" w:eastAsia="宋体" w:hAnsi="宋体" w:cs="Times New Roman" w:hint="eastAsia"/>
                <w:bCs/>
                <w:color w:val="000000"/>
                <w:sz w:val="24"/>
              </w:rPr>
              <w:t>课程目标2</w:t>
            </w:r>
          </w:p>
        </w:tc>
        <w:tc>
          <w:tcPr>
            <w:tcW w:w="2339" w:type="dxa"/>
            <w:vAlign w:val="center"/>
          </w:tcPr>
          <w:p w14:paraId="1B32D728"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 xml:space="preserve">  20</w:t>
            </w:r>
          </w:p>
        </w:tc>
        <w:tc>
          <w:tcPr>
            <w:tcW w:w="2231" w:type="dxa"/>
            <w:vAlign w:val="center"/>
          </w:tcPr>
          <w:p w14:paraId="0874D27C"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 xml:space="preserve">    20</w:t>
            </w:r>
          </w:p>
        </w:tc>
        <w:tc>
          <w:tcPr>
            <w:tcW w:w="1559" w:type="dxa"/>
          </w:tcPr>
          <w:p w14:paraId="04BB84F7"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40</w:t>
            </w:r>
          </w:p>
        </w:tc>
      </w:tr>
      <w:tr w:rsidR="00FF63A6" w:rsidRPr="00FF63A6" w14:paraId="6CDC978F" w14:textId="77777777" w:rsidTr="0097758B">
        <w:trPr>
          <w:jc w:val="center"/>
        </w:trPr>
        <w:tc>
          <w:tcPr>
            <w:tcW w:w="1422" w:type="dxa"/>
            <w:vAlign w:val="center"/>
          </w:tcPr>
          <w:p w14:paraId="0078A7E1" w14:textId="77777777" w:rsidR="00FF63A6" w:rsidRPr="00FF63A6" w:rsidRDefault="00FF63A6" w:rsidP="00FF63A6">
            <w:pPr>
              <w:spacing w:line="440" w:lineRule="exact"/>
              <w:jc w:val="center"/>
              <w:rPr>
                <w:rFonts w:ascii="宋体" w:eastAsia="宋体" w:hAnsi="宋体" w:cs="Times New Roman"/>
                <w:bCs/>
                <w:color w:val="000000"/>
                <w:sz w:val="24"/>
              </w:rPr>
            </w:pPr>
            <w:r w:rsidRPr="00FF63A6">
              <w:rPr>
                <w:rFonts w:ascii="宋体" w:eastAsia="宋体" w:hAnsi="宋体" w:cs="Times New Roman" w:hint="eastAsia"/>
                <w:bCs/>
                <w:color w:val="000000"/>
                <w:sz w:val="24"/>
              </w:rPr>
              <w:t>合计</w:t>
            </w:r>
          </w:p>
        </w:tc>
        <w:tc>
          <w:tcPr>
            <w:tcW w:w="2339" w:type="dxa"/>
            <w:vAlign w:val="center"/>
          </w:tcPr>
          <w:p w14:paraId="2FCD1385" w14:textId="77777777" w:rsidR="00FF63A6" w:rsidRPr="00FF63A6" w:rsidRDefault="00FF63A6" w:rsidP="00FF63A6">
            <w:pPr>
              <w:spacing w:line="440" w:lineRule="exact"/>
              <w:ind w:firstLineChars="300" w:firstLine="720"/>
              <w:rPr>
                <w:rFonts w:ascii="宋体" w:eastAsia="宋体" w:hAnsi="宋体" w:cs="Times New Roman"/>
                <w:color w:val="000000"/>
                <w:sz w:val="24"/>
              </w:rPr>
            </w:pPr>
            <w:r w:rsidRPr="00FF63A6">
              <w:rPr>
                <w:rFonts w:ascii="宋体" w:eastAsia="宋体" w:hAnsi="宋体" w:cs="Times New Roman"/>
                <w:color w:val="000000"/>
                <w:sz w:val="24"/>
              </w:rPr>
              <w:t>5</w:t>
            </w:r>
            <w:r w:rsidRPr="00FF63A6">
              <w:rPr>
                <w:rFonts w:ascii="宋体" w:eastAsia="宋体" w:hAnsi="宋体" w:cs="Times New Roman" w:hint="eastAsia"/>
                <w:color w:val="000000"/>
                <w:sz w:val="24"/>
              </w:rPr>
              <w:t>0</w:t>
            </w:r>
          </w:p>
        </w:tc>
        <w:tc>
          <w:tcPr>
            <w:tcW w:w="2231" w:type="dxa"/>
            <w:vAlign w:val="center"/>
          </w:tcPr>
          <w:p w14:paraId="6972924F" w14:textId="77777777" w:rsidR="00FF63A6" w:rsidRPr="00FF63A6" w:rsidRDefault="00FF63A6" w:rsidP="00FF63A6">
            <w:pPr>
              <w:spacing w:line="440" w:lineRule="exact"/>
              <w:ind w:firstLineChars="400" w:firstLine="960"/>
              <w:rPr>
                <w:rFonts w:ascii="宋体" w:eastAsia="宋体" w:hAnsi="宋体" w:cs="Times New Roman"/>
                <w:color w:val="000000"/>
                <w:sz w:val="24"/>
              </w:rPr>
            </w:pPr>
            <w:r w:rsidRPr="00FF63A6">
              <w:rPr>
                <w:rFonts w:ascii="宋体" w:eastAsia="宋体" w:hAnsi="宋体" w:cs="Times New Roman"/>
                <w:color w:val="000000"/>
                <w:sz w:val="24"/>
              </w:rPr>
              <w:t>5</w:t>
            </w:r>
            <w:r w:rsidRPr="00FF63A6">
              <w:rPr>
                <w:rFonts w:ascii="宋体" w:eastAsia="宋体" w:hAnsi="宋体" w:cs="Times New Roman" w:hint="eastAsia"/>
                <w:color w:val="000000"/>
                <w:sz w:val="24"/>
              </w:rPr>
              <w:t>0</w:t>
            </w:r>
          </w:p>
        </w:tc>
        <w:tc>
          <w:tcPr>
            <w:tcW w:w="1559" w:type="dxa"/>
          </w:tcPr>
          <w:p w14:paraId="6B63C07E"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100</w:t>
            </w:r>
          </w:p>
        </w:tc>
      </w:tr>
    </w:tbl>
    <w:p w14:paraId="65AF3777"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五、成绩评定</w:t>
      </w:r>
    </w:p>
    <w:p w14:paraId="0DEFCD70"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（一）总成绩评定</w:t>
      </w:r>
    </w:p>
    <w:p w14:paraId="43A9092B"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总成绩=出勤×</w:t>
      </w:r>
      <w:r w:rsidRPr="00FF63A6">
        <w:rPr>
          <w:rFonts w:ascii="宋体" w:eastAsia="宋体" w:hAnsi="宋体" w:cs="Times New Roman"/>
          <w:color w:val="000000"/>
          <w:sz w:val="24"/>
        </w:rPr>
        <w:t>5</w:t>
      </w:r>
      <w:r w:rsidRPr="00FF63A6">
        <w:rPr>
          <w:rFonts w:ascii="宋体" w:eastAsia="宋体" w:hAnsi="宋体" w:cs="Times New Roman" w:hint="eastAsia"/>
          <w:color w:val="000000"/>
          <w:sz w:val="24"/>
        </w:rPr>
        <w:t>0%+汇演×</w:t>
      </w:r>
      <w:r w:rsidRPr="00FF63A6">
        <w:rPr>
          <w:rFonts w:ascii="宋体" w:eastAsia="宋体" w:hAnsi="宋体" w:cs="Times New Roman"/>
          <w:color w:val="000000"/>
          <w:sz w:val="24"/>
        </w:rPr>
        <w:t>5</w:t>
      </w:r>
      <w:r w:rsidRPr="00FF63A6">
        <w:rPr>
          <w:rFonts w:ascii="宋体" w:eastAsia="宋体" w:hAnsi="宋体" w:cs="Times New Roman" w:hint="eastAsia"/>
          <w:color w:val="000000"/>
          <w:sz w:val="24"/>
        </w:rPr>
        <w:t>0%</w:t>
      </w:r>
    </w:p>
    <w:p w14:paraId="46D19B66" w14:textId="77777777" w:rsidR="00FF63A6" w:rsidRPr="00FF63A6" w:rsidRDefault="00FF63A6" w:rsidP="00FF63A6">
      <w:pPr>
        <w:spacing w:beforeLines="50" w:before="156" w:afterLines="50" w:after="156" w:line="440" w:lineRule="exact"/>
        <w:ind w:firstLineChars="200" w:firstLine="560"/>
        <w:rPr>
          <w:rFonts w:ascii="宋体" w:eastAsia="宋体" w:hAnsi="宋体" w:cs="Times New Roman"/>
          <w:color w:val="000000"/>
          <w:sz w:val="24"/>
        </w:rPr>
      </w:pPr>
      <w:r w:rsidRPr="00FF63A6">
        <w:rPr>
          <w:rFonts w:ascii="黑体" w:eastAsia="黑体" w:hAnsi="黑体" w:cs="Times New Roman" w:hint="eastAsia"/>
          <w:color w:val="000000"/>
          <w:sz w:val="28"/>
          <w:szCs w:val="28"/>
        </w:rPr>
        <w:t>六、使用教材、相关推荐书目及课程资源</w:t>
      </w:r>
    </w:p>
    <w:p w14:paraId="72437DA8" w14:textId="77777777" w:rsidR="00FF63A6" w:rsidRPr="00FF63A6" w:rsidRDefault="00FF63A6" w:rsidP="00FF63A6">
      <w:pPr>
        <w:spacing w:line="440" w:lineRule="exact"/>
        <w:ind w:firstLineChars="200" w:firstLine="560"/>
        <w:rPr>
          <w:rFonts w:ascii="宋体" w:eastAsia="宋体" w:hAnsi="宋体" w:cs="Times New Roman"/>
          <w:color w:val="000000"/>
          <w:sz w:val="24"/>
        </w:rPr>
      </w:pPr>
      <w:r w:rsidRPr="00FF63A6">
        <w:rPr>
          <w:rFonts w:ascii="黑体" w:eastAsia="黑体" w:hAnsi="黑体" w:cs="Times New Roman" w:hint="eastAsia"/>
          <w:color w:val="000000"/>
          <w:sz w:val="28"/>
          <w:szCs w:val="28"/>
        </w:rPr>
        <w:t>（一）使用教材</w:t>
      </w:r>
    </w:p>
    <w:p w14:paraId="22387B90"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崔运生、王建华主编；《普通高等学校学生军训教程》，河北教育出版社，2019版。</w:t>
      </w:r>
    </w:p>
    <w:p w14:paraId="6BE8FB95"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（二）相关推荐书目</w:t>
      </w:r>
    </w:p>
    <w:p w14:paraId="64086CC7" w14:textId="77777777" w:rsidR="00FF63A6" w:rsidRPr="00FF63A6" w:rsidRDefault="00FF63A6" w:rsidP="00FF63A6">
      <w:pPr>
        <w:spacing w:line="440" w:lineRule="exact"/>
        <w:ind w:firstLineChars="200" w:firstLine="480"/>
        <w:rPr>
          <w:rFonts w:ascii="宋体" w:eastAsia="宋体" w:hAnsi="宋体" w:cs="Times New Roman"/>
          <w:sz w:val="24"/>
        </w:rPr>
      </w:pPr>
      <w:r w:rsidRPr="00FF63A6">
        <w:rPr>
          <w:rFonts w:ascii="宋体" w:eastAsia="宋体" w:hAnsi="宋体" w:cs="Times New Roman" w:hint="eastAsia"/>
          <w:sz w:val="24"/>
        </w:rPr>
        <w:t>1</w:t>
      </w:r>
      <w:r w:rsidRPr="00FF63A6">
        <w:rPr>
          <w:rFonts w:ascii="宋体" w:eastAsia="宋体" w:hAnsi="宋体" w:cs="Times New Roman"/>
          <w:sz w:val="24"/>
        </w:rPr>
        <w:t xml:space="preserve">. </w:t>
      </w:r>
      <w:r w:rsidRPr="00FF63A6">
        <w:rPr>
          <w:rFonts w:ascii="宋体" w:eastAsia="宋体" w:hAnsi="宋体" w:cs="Times New Roman" w:hint="eastAsia"/>
          <w:sz w:val="24"/>
        </w:rPr>
        <w:t>李国强</w:t>
      </w:r>
      <w:r w:rsidRPr="00FF63A6">
        <w:rPr>
          <w:rFonts w:ascii="Calibri" w:eastAsia="宋体" w:hAnsi="Calibri" w:cs="Times New Roman" w:hint="eastAsia"/>
          <w:sz w:val="24"/>
        </w:rPr>
        <w:t>主编；《新时代</w:t>
      </w:r>
      <w:r w:rsidRPr="00FF63A6">
        <w:rPr>
          <w:rFonts w:ascii="Calibri" w:eastAsia="宋体" w:hAnsi="Calibri" w:cs="Times New Roman" w:hint="eastAsia"/>
          <w:sz w:val="24"/>
        </w:rPr>
        <w:t xml:space="preserve"> </w:t>
      </w:r>
      <w:r w:rsidRPr="00FF63A6">
        <w:rPr>
          <w:rFonts w:ascii="Calibri" w:eastAsia="宋体" w:hAnsi="Calibri" w:cs="Times New Roman" w:hint="eastAsia"/>
          <w:sz w:val="24"/>
        </w:rPr>
        <w:t>大视野——大学军事教程》，航空工业出版，</w:t>
      </w:r>
      <w:r w:rsidRPr="00FF63A6">
        <w:rPr>
          <w:rFonts w:ascii="Calibri" w:eastAsia="宋体" w:hAnsi="Calibri" w:cs="Times New Roman" w:hint="eastAsia"/>
          <w:sz w:val="24"/>
        </w:rPr>
        <w:t>2019</w:t>
      </w:r>
      <w:r w:rsidRPr="00FF63A6">
        <w:rPr>
          <w:rFonts w:ascii="宋体" w:eastAsia="宋体" w:hAnsi="宋体" w:cs="Times New Roman" w:hint="eastAsia"/>
          <w:sz w:val="24"/>
        </w:rPr>
        <w:t>版；</w:t>
      </w:r>
    </w:p>
    <w:p w14:paraId="3241ECA1" w14:textId="77777777" w:rsidR="00FF63A6" w:rsidRPr="00FF63A6" w:rsidRDefault="00FF63A6" w:rsidP="00FF63A6">
      <w:pPr>
        <w:spacing w:line="440" w:lineRule="exact"/>
        <w:ind w:firstLineChars="200" w:firstLine="480"/>
        <w:rPr>
          <w:rFonts w:ascii="宋体" w:eastAsia="宋体" w:hAnsi="宋体" w:cs="Times New Roman"/>
          <w:sz w:val="24"/>
        </w:rPr>
      </w:pPr>
      <w:r w:rsidRPr="00FF63A6">
        <w:rPr>
          <w:rFonts w:ascii="宋体" w:eastAsia="宋体" w:hAnsi="宋体" w:cs="Times New Roman" w:hint="eastAsia"/>
          <w:sz w:val="24"/>
        </w:rPr>
        <w:t>2</w:t>
      </w:r>
      <w:r w:rsidRPr="00FF63A6">
        <w:rPr>
          <w:rFonts w:ascii="宋体" w:eastAsia="宋体" w:hAnsi="宋体" w:cs="Times New Roman"/>
          <w:sz w:val="24"/>
        </w:rPr>
        <w:t xml:space="preserve">. </w:t>
      </w:r>
      <w:r w:rsidRPr="00FF63A6">
        <w:rPr>
          <w:rFonts w:ascii="宋体" w:eastAsia="宋体" w:hAnsi="宋体" w:cs="Times New Roman" w:hint="eastAsia"/>
          <w:sz w:val="24"/>
        </w:rPr>
        <w:t>王威  杨德宇 张亚利主编；《知军事 观天下——大学军事教程》，</w:t>
      </w:r>
      <w:r w:rsidRPr="00FF63A6">
        <w:rPr>
          <w:rFonts w:ascii="Calibri" w:eastAsia="宋体" w:hAnsi="Calibri" w:cs="Times New Roman" w:hint="eastAsia"/>
          <w:sz w:val="24"/>
        </w:rPr>
        <w:t>航空工业</w:t>
      </w:r>
      <w:r w:rsidRPr="00FF63A6">
        <w:rPr>
          <w:rFonts w:ascii="宋体" w:eastAsia="宋体" w:hAnsi="宋体" w:cs="Times New Roman" w:hint="eastAsia"/>
          <w:sz w:val="24"/>
        </w:rPr>
        <w:t>出版社，2019版；</w:t>
      </w:r>
    </w:p>
    <w:p w14:paraId="261FAA44" w14:textId="77777777" w:rsidR="00FF63A6" w:rsidRPr="00FF63A6" w:rsidRDefault="00FF63A6" w:rsidP="00FF63A6">
      <w:pPr>
        <w:spacing w:line="440" w:lineRule="exact"/>
        <w:ind w:firstLineChars="200" w:firstLine="480"/>
        <w:rPr>
          <w:rFonts w:ascii="黑体" w:eastAsia="黑体" w:hAnsi="黑体" w:cs="Times New Roman"/>
          <w:color w:val="000000"/>
          <w:sz w:val="28"/>
          <w:szCs w:val="28"/>
        </w:rPr>
      </w:pPr>
      <w:r w:rsidRPr="00FF63A6">
        <w:rPr>
          <w:rFonts w:ascii="宋体" w:eastAsia="宋体" w:hAnsi="宋体" w:cs="Times New Roman" w:hint="eastAsia"/>
          <w:sz w:val="24"/>
        </w:rPr>
        <w:t>3. 袁野主编；《新编军事理论与技能训练教程》，国防大学出版社，2019版。</w:t>
      </w:r>
    </w:p>
    <w:p w14:paraId="27D3BB03"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（三）课程资源</w:t>
      </w:r>
    </w:p>
    <w:p w14:paraId="00BA206F"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lastRenderedPageBreak/>
        <w:t>1.本课程的视频学习资源，主要依据河北省教育出版社下发的与教材配套的视频素材。</w:t>
      </w:r>
    </w:p>
    <w:p w14:paraId="7F7AFA98"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七、课程大纲制定依据</w:t>
      </w:r>
    </w:p>
    <w:p w14:paraId="2BEC82DF"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本课程大纲依据20</w:t>
      </w:r>
      <w:r w:rsidRPr="00FF63A6">
        <w:rPr>
          <w:rFonts w:ascii="宋体" w:eastAsia="宋体" w:hAnsi="宋体" w:cs="Times New Roman"/>
          <w:color w:val="000000"/>
          <w:sz w:val="24"/>
        </w:rPr>
        <w:t>23</w:t>
      </w:r>
      <w:r w:rsidRPr="00FF63A6">
        <w:rPr>
          <w:rFonts w:ascii="宋体" w:eastAsia="宋体" w:hAnsi="宋体" w:cs="Times New Roman" w:hint="eastAsia"/>
          <w:color w:val="000000"/>
          <w:sz w:val="24"/>
        </w:rPr>
        <w:t>年工程教育类专业人才培养方案制定。</w:t>
      </w:r>
    </w:p>
    <w:p w14:paraId="796E0547" w14:textId="77777777" w:rsidR="00726670" w:rsidRPr="00120B9B" w:rsidRDefault="00726670" w:rsidP="00E2671C">
      <w:pPr>
        <w:rPr>
          <w:rFonts w:ascii="Times New Roman" w:eastAsia="宋体" w:hAnsi="Times New Roman" w:cs="Times New Roman"/>
          <w:sz w:val="28"/>
          <w:szCs w:val="28"/>
        </w:rPr>
      </w:pPr>
    </w:p>
    <w:p w14:paraId="55EA4F6D" w14:textId="2C96E8E6" w:rsidR="00E2671C" w:rsidRPr="00726670" w:rsidRDefault="00E2671C" w:rsidP="00726670">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2" w:name="_Toc149851964"/>
      <w:r w:rsidRPr="00726670">
        <w:rPr>
          <w:rFonts w:ascii="黑体" w:eastAsia="黑体" w:hAnsi="黑体" w:cs="Times New Roman"/>
          <w:b/>
          <w:bCs/>
          <w:kern w:val="44"/>
          <w:sz w:val="36"/>
          <w:szCs w:val="36"/>
        </w:rPr>
        <w:t>《公民素质现状及问题调研》课程大纲</w:t>
      </w:r>
      <w:bookmarkEnd w:id="2"/>
    </w:p>
    <w:p w14:paraId="217C0742"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一、课程基本信息</w:t>
      </w:r>
    </w:p>
    <w:tbl>
      <w:tblPr>
        <w:tblStyle w:val="22"/>
        <w:tblW w:w="8399" w:type="dxa"/>
        <w:tblLayout w:type="fixed"/>
        <w:tblCellMar>
          <w:top w:w="120" w:type="dxa"/>
          <w:left w:w="60" w:type="dxa"/>
          <w:bottom w:w="120" w:type="dxa"/>
          <w:right w:w="60" w:type="dxa"/>
        </w:tblCellMar>
        <w:tblLook w:val="04A0" w:firstRow="1" w:lastRow="0" w:firstColumn="1" w:lastColumn="0" w:noHBand="0" w:noVBand="1"/>
      </w:tblPr>
      <w:tblGrid>
        <w:gridCol w:w="1555"/>
        <w:gridCol w:w="2622"/>
        <w:gridCol w:w="1451"/>
        <w:gridCol w:w="2771"/>
      </w:tblGrid>
      <w:tr w:rsidR="00FF63A6" w:rsidRPr="00FF63A6" w14:paraId="2F4E71A4" w14:textId="77777777" w:rsidTr="0097758B">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2E2F33C3"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课程名称</w:t>
            </w:r>
          </w:p>
        </w:tc>
        <w:tc>
          <w:tcPr>
            <w:tcW w:w="2622" w:type="dxa"/>
            <w:tcBorders>
              <w:top w:val="single" w:sz="8" w:space="0" w:color="000000"/>
              <w:left w:val="single" w:sz="8" w:space="0" w:color="000000"/>
              <w:bottom w:val="single" w:sz="8" w:space="0" w:color="000000"/>
              <w:right w:val="single" w:sz="8" w:space="0" w:color="000000"/>
            </w:tcBorders>
            <w:vAlign w:val="center"/>
          </w:tcPr>
          <w:p w14:paraId="63E18FF0"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公民素质现状及问题调研</w:t>
            </w:r>
          </w:p>
        </w:tc>
        <w:tc>
          <w:tcPr>
            <w:tcW w:w="1451" w:type="dxa"/>
            <w:tcBorders>
              <w:top w:val="single" w:sz="8" w:space="0" w:color="000000"/>
              <w:left w:val="single" w:sz="8" w:space="0" w:color="000000"/>
              <w:bottom w:val="single" w:sz="8" w:space="0" w:color="000000"/>
              <w:right w:val="single" w:sz="8" w:space="0" w:color="000000"/>
            </w:tcBorders>
            <w:vAlign w:val="center"/>
          </w:tcPr>
          <w:p w14:paraId="5F5BCAB2"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课程代码</w:t>
            </w:r>
          </w:p>
        </w:tc>
        <w:tc>
          <w:tcPr>
            <w:tcW w:w="2771" w:type="dxa"/>
            <w:tcBorders>
              <w:top w:val="single" w:sz="8" w:space="0" w:color="000000"/>
              <w:left w:val="single" w:sz="8" w:space="0" w:color="000000"/>
              <w:bottom w:val="single" w:sz="8" w:space="0" w:color="000000"/>
              <w:right w:val="single" w:sz="8" w:space="0" w:color="000000"/>
            </w:tcBorders>
            <w:vAlign w:val="center"/>
          </w:tcPr>
          <w:p w14:paraId="5F7BE6B4" w14:textId="77777777" w:rsidR="00FF63A6" w:rsidRPr="00FF63A6" w:rsidRDefault="00FF63A6" w:rsidP="00FF63A6">
            <w:pPr>
              <w:snapToGrid w:val="0"/>
              <w:jc w:val="center"/>
              <w:rPr>
                <w:rFonts w:ascii="宋体" w:eastAsia="宋体" w:hAnsi="宋体"/>
                <w:sz w:val="27"/>
                <w:szCs w:val="27"/>
              </w:rPr>
            </w:pPr>
            <w:r w:rsidRPr="00FF63A6">
              <w:rPr>
                <w:rFonts w:ascii="宋体" w:eastAsia="宋体" w:hAnsi="宋体" w:hint="eastAsia"/>
                <w:sz w:val="24"/>
                <w:szCs w:val="24"/>
              </w:rPr>
              <w:t>1610D03</w:t>
            </w:r>
          </w:p>
        </w:tc>
      </w:tr>
      <w:tr w:rsidR="00FF63A6" w:rsidRPr="00FF63A6" w14:paraId="32484A68" w14:textId="77777777" w:rsidTr="0097758B">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6F6A69C8"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课程类别</w:t>
            </w:r>
          </w:p>
        </w:tc>
        <w:tc>
          <w:tcPr>
            <w:tcW w:w="2622" w:type="dxa"/>
            <w:tcBorders>
              <w:top w:val="single" w:sz="8" w:space="0" w:color="000000"/>
              <w:left w:val="single" w:sz="8" w:space="0" w:color="000000"/>
              <w:bottom w:val="single" w:sz="8" w:space="0" w:color="000000"/>
              <w:right w:val="single" w:sz="8" w:space="0" w:color="000000"/>
            </w:tcBorders>
            <w:vAlign w:val="center"/>
          </w:tcPr>
          <w:p w14:paraId="60690940"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思想政治理论课</w:t>
            </w:r>
          </w:p>
          <w:p w14:paraId="3894D629"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实践课程</w:t>
            </w:r>
          </w:p>
        </w:tc>
        <w:tc>
          <w:tcPr>
            <w:tcW w:w="1451" w:type="dxa"/>
            <w:tcBorders>
              <w:top w:val="single" w:sz="8" w:space="0" w:color="000000"/>
              <w:left w:val="single" w:sz="8" w:space="0" w:color="000000"/>
              <w:bottom w:val="single" w:sz="8" w:space="0" w:color="000000"/>
              <w:right w:val="single" w:sz="8" w:space="0" w:color="000000"/>
            </w:tcBorders>
            <w:vAlign w:val="center"/>
          </w:tcPr>
          <w:p w14:paraId="40E8AAAD"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学时</w:t>
            </w:r>
          </w:p>
          <w:p w14:paraId="38E88923"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/学分</w:t>
            </w:r>
          </w:p>
        </w:tc>
        <w:tc>
          <w:tcPr>
            <w:tcW w:w="2771" w:type="dxa"/>
            <w:tcBorders>
              <w:top w:val="single" w:sz="8" w:space="0" w:color="000000"/>
              <w:left w:val="single" w:sz="8" w:space="0" w:color="000000"/>
              <w:bottom w:val="single" w:sz="8" w:space="0" w:color="000000"/>
              <w:right w:val="single" w:sz="8" w:space="0" w:color="000000"/>
            </w:tcBorders>
            <w:vAlign w:val="center"/>
          </w:tcPr>
          <w:p w14:paraId="4BE1D8D5"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8学时/</w:t>
            </w:r>
            <w:r w:rsidRPr="00FF63A6">
              <w:rPr>
                <w:rFonts w:ascii="宋体" w:eastAsia="宋体" w:hAnsi="宋体" w:hint="eastAsia"/>
                <w:sz w:val="24"/>
                <w:szCs w:val="24"/>
              </w:rPr>
              <w:t>0.5</w:t>
            </w:r>
            <w:r w:rsidRPr="00FF63A6">
              <w:rPr>
                <w:rFonts w:ascii="宋体" w:eastAsia="宋体" w:hAnsi="宋体"/>
                <w:sz w:val="24"/>
                <w:szCs w:val="24"/>
              </w:rPr>
              <w:t>学分</w:t>
            </w:r>
          </w:p>
        </w:tc>
      </w:tr>
      <w:tr w:rsidR="00FF63A6" w:rsidRPr="00FF63A6" w14:paraId="1B095162" w14:textId="77777777" w:rsidTr="0097758B">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1A5B4842"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实施方式</w:t>
            </w:r>
          </w:p>
        </w:tc>
        <w:tc>
          <w:tcPr>
            <w:tcW w:w="6844" w:type="dxa"/>
            <w:gridSpan w:val="3"/>
            <w:tcBorders>
              <w:top w:val="single" w:sz="8" w:space="0" w:color="000000"/>
              <w:left w:val="single" w:sz="8" w:space="0" w:color="000000"/>
              <w:bottom w:val="single" w:sz="8" w:space="0" w:color="000000"/>
              <w:right w:val="single" w:sz="8" w:space="0" w:color="000000"/>
            </w:tcBorders>
            <w:vAlign w:val="center"/>
          </w:tcPr>
          <w:p w14:paraId="3AEFC29A"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课程实践</w:t>
            </w:r>
          </w:p>
        </w:tc>
      </w:tr>
      <w:tr w:rsidR="00FF63A6" w:rsidRPr="00FF63A6" w14:paraId="5176810F" w14:textId="77777777" w:rsidTr="0097758B">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4F83E25C"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开课单位</w:t>
            </w:r>
          </w:p>
        </w:tc>
        <w:tc>
          <w:tcPr>
            <w:tcW w:w="2622" w:type="dxa"/>
            <w:tcBorders>
              <w:top w:val="single" w:sz="8" w:space="0" w:color="000000"/>
              <w:left w:val="single" w:sz="8" w:space="0" w:color="000000"/>
              <w:bottom w:val="single" w:sz="8" w:space="0" w:color="000000"/>
              <w:right w:val="single" w:sz="8" w:space="0" w:color="000000"/>
            </w:tcBorders>
            <w:vAlign w:val="center"/>
          </w:tcPr>
          <w:p w14:paraId="118FC163"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马克思主义学院</w:t>
            </w:r>
          </w:p>
        </w:tc>
        <w:tc>
          <w:tcPr>
            <w:tcW w:w="1451" w:type="dxa"/>
            <w:tcBorders>
              <w:top w:val="single" w:sz="8" w:space="0" w:color="000000"/>
              <w:left w:val="single" w:sz="8" w:space="0" w:color="000000"/>
              <w:bottom w:val="single" w:sz="8" w:space="0" w:color="000000"/>
              <w:right w:val="single" w:sz="8" w:space="0" w:color="000000"/>
            </w:tcBorders>
            <w:vAlign w:val="center"/>
          </w:tcPr>
          <w:p w14:paraId="52FA9DE6"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适用专业</w:t>
            </w:r>
          </w:p>
        </w:tc>
        <w:tc>
          <w:tcPr>
            <w:tcW w:w="2771" w:type="dxa"/>
            <w:tcBorders>
              <w:top w:val="single" w:sz="8" w:space="0" w:color="000000"/>
              <w:left w:val="single" w:sz="8" w:space="0" w:color="000000"/>
              <w:bottom w:val="single" w:sz="8" w:space="0" w:color="000000"/>
              <w:right w:val="single" w:sz="8" w:space="0" w:color="000000"/>
            </w:tcBorders>
            <w:vAlign w:val="center"/>
          </w:tcPr>
          <w:p w14:paraId="73885D77"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全校各专业</w:t>
            </w:r>
          </w:p>
        </w:tc>
      </w:tr>
      <w:tr w:rsidR="00FF63A6" w:rsidRPr="00FF63A6" w14:paraId="442DA62D" w14:textId="77777777" w:rsidTr="0097758B">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4A420CC4"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课程负责人</w:t>
            </w:r>
          </w:p>
        </w:tc>
        <w:tc>
          <w:tcPr>
            <w:tcW w:w="6844" w:type="dxa"/>
            <w:gridSpan w:val="3"/>
            <w:tcBorders>
              <w:top w:val="single" w:sz="8" w:space="0" w:color="000000"/>
              <w:left w:val="single" w:sz="8" w:space="0" w:color="000000"/>
              <w:bottom w:val="single" w:sz="8" w:space="0" w:color="000000"/>
              <w:right w:val="single" w:sz="8" w:space="0" w:color="000000"/>
            </w:tcBorders>
            <w:vAlign w:val="center"/>
          </w:tcPr>
          <w:p w14:paraId="62F09FC1"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许慧英</w:t>
            </w:r>
          </w:p>
        </w:tc>
      </w:tr>
      <w:tr w:rsidR="00FF63A6" w:rsidRPr="00FF63A6" w14:paraId="41BE9C26" w14:textId="77777777" w:rsidTr="0097758B">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264CD7E1"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大纲撰写人</w:t>
            </w:r>
          </w:p>
        </w:tc>
        <w:tc>
          <w:tcPr>
            <w:tcW w:w="2622" w:type="dxa"/>
            <w:tcBorders>
              <w:top w:val="single" w:sz="8" w:space="0" w:color="000000"/>
              <w:left w:val="single" w:sz="8" w:space="0" w:color="000000"/>
              <w:bottom w:val="single" w:sz="8" w:space="0" w:color="000000"/>
              <w:right w:val="single" w:sz="8" w:space="0" w:color="000000"/>
            </w:tcBorders>
            <w:vAlign w:val="center"/>
          </w:tcPr>
          <w:p w14:paraId="6D0289CF"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许慧英</w:t>
            </w:r>
          </w:p>
        </w:tc>
        <w:tc>
          <w:tcPr>
            <w:tcW w:w="1451" w:type="dxa"/>
            <w:tcBorders>
              <w:top w:val="single" w:sz="8" w:space="0" w:color="000000"/>
              <w:left w:val="single" w:sz="8" w:space="0" w:color="000000"/>
              <w:bottom w:val="single" w:sz="8" w:space="0" w:color="000000"/>
              <w:right w:val="single" w:sz="8" w:space="0" w:color="000000"/>
            </w:tcBorders>
            <w:vAlign w:val="center"/>
          </w:tcPr>
          <w:p w14:paraId="156DB773"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大纲审核人</w:t>
            </w:r>
          </w:p>
        </w:tc>
        <w:tc>
          <w:tcPr>
            <w:tcW w:w="2771" w:type="dxa"/>
            <w:tcBorders>
              <w:top w:val="single" w:sz="8" w:space="0" w:color="000000"/>
              <w:left w:val="single" w:sz="8" w:space="0" w:color="000000"/>
              <w:bottom w:val="single" w:sz="8" w:space="0" w:color="000000"/>
              <w:right w:val="single" w:sz="8" w:space="0" w:color="000000"/>
            </w:tcBorders>
            <w:vAlign w:val="center"/>
          </w:tcPr>
          <w:p w14:paraId="2D2363F6"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张子麟</w:t>
            </w:r>
          </w:p>
        </w:tc>
      </w:tr>
      <w:tr w:rsidR="00FF63A6" w:rsidRPr="00FF63A6" w14:paraId="0DD789C6" w14:textId="77777777" w:rsidTr="0097758B">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48793818"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先修课程</w:t>
            </w:r>
          </w:p>
        </w:tc>
        <w:tc>
          <w:tcPr>
            <w:tcW w:w="6844" w:type="dxa"/>
            <w:gridSpan w:val="3"/>
            <w:tcBorders>
              <w:top w:val="single" w:sz="8" w:space="0" w:color="000000"/>
              <w:left w:val="single" w:sz="8" w:space="0" w:color="000000"/>
              <w:bottom w:val="single" w:sz="8" w:space="0" w:color="000000"/>
              <w:right w:val="single" w:sz="8" w:space="0" w:color="000000"/>
            </w:tcBorders>
            <w:vAlign w:val="center"/>
          </w:tcPr>
          <w:p w14:paraId="6D69C5D6"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无</w:t>
            </w:r>
          </w:p>
        </w:tc>
      </w:tr>
      <w:tr w:rsidR="00FF63A6" w:rsidRPr="00FF63A6" w14:paraId="5243A016" w14:textId="77777777" w:rsidTr="0097758B">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20CD1B1E"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课程网址</w:t>
            </w:r>
          </w:p>
        </w:tc>
        <w:tc>
          <w:tcPr>
            <w:tcW w:w="6844" w:type="dxa"/>
            <w:gridSpan w:val="3"/>
            <w:tcBorders>
              <w:top w:val="single" w:sz="8" w:space="0" w:color="000000"/>
              <w:left w:val="single" w:sz="8" w:space="0" w:color="000000"/>
              <w:bottom w:val="single" w:sz="8" w:space="0" w:color="000000"/>
              <w:right w:val="single" w:sz="8" w:space="0" w:color="000000"/>
            </w:tcBorders>
            <w:vAlign w:val="center"/>
          </w:tcPr>
          <w:p w14:paraId="77960B7D"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无</w:t>
            </w:r>
          </w:p>
        </w:tc>
      </w:tr>
    </w:tbl>
    <w:p w14:paraId="07615891"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二、课程学习目标及与毕业要求的对应关系</w:t>
      </w:r>
    </w:p>
    <w:p w14:paraId="3C8F6DB8"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（一）课程学习目标</w:t>
      </w:r>
    </w:p>
    <w:p w14:paraId="65710AC7"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sz w:val="24"/>
          <w:szCs w:val="24"/>
        </w:rPr>
      </w:pPr>
      <w:r w:rsidRPr="00FF63A6">
        <w:rPr>
          <w:rFonts w:ascii="宋体" w:eastAsia="宋体" w:hAnsi="宋体" w:cs="宋体" w:hint="eastAsia"/>
          <w:sz w:val="24"/>
          <w:szCs w:val="24"/>
        </w:rPr>
        <w:t>本课程是《思想道德与法治》的实践教学课程，通过有目的、有组织地走进社会、深入生活，在行走、观察、聆听和体验等实践中经受历练和锻造，</w:t>
      </w:r>
      <w:r w:rsidRPr="00FF63A6">
        <w:rPr>
          <w:rFonts w:ascii="宋体" w:eastAsia="宋体" w:hAnsi="宋体" w:cs="宋体" w:hint="eastAsia"/>
          <w:sz w:val="24"/>
        </w:rPr>
        <w:t>“怀着</w:t>
      </w:r>
      <w:r w:rsidRPr="00FF63A6">
        <w:rPr>
          <w:rFonts w:ascii="宋体" w:eastAsia="宋体" w:hAnsi="宋体" w:cs="宋体" w:hint="eastAsia"/>
          <w:sz w:val="24"/>
        </w:rPr>
        <w:lastRenderedPageBreak/>
        <w:t>崇敬之心来，带着许多思考走”，</w:t>
      </w:r>
      <w:r w:rsidRPr="00FF63A6">
        <w:rPr>
          <w:rFonts w:ascii="宋体" w:eastAsia="宋体" w:hAnsi="宋体" w:cs="宋体" w:hint="eastAsia"/>
          <w:sz w:val="24"/>
          <w:szCs w:val="24"/>
        </w:rPr>
        <w:t>加深对马克思主义的人生观、价值观、道德观、法治观相关理论的理解，增强正确分析问题的能力，深化高尚的价值认同，提升思想道德素质和法治素养。具体目标：</w:t>
      </w:r>
    </w:p>
    <w:p w14:paraId="3CB75374" w14:textId="77777777" w:rsidR="00FF63A6" w:rsidRPr="00FF63A6" w:rsidRDefault="00FF63A6" w:rsidP="00FF63A6">
      <w:pPr>
        <w:adjustRightInd w:val="0"/>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1.认知类目标</w:t>
      </w:r>
    </w:p>
    <w:p w14:paraId="600956D7" w14:textId="77777777" w:rsidR="00FF63A6" w:rsidRPr="00FF63A6" w:rsidRDefault="00FF63A6" w:rsidP="00FF63A6">
      <w:pPr>
        <w:adjustRightInd w:val="0"/>
        <w:snapToGrid w:val="0"/>
        <w:spacing w:line="440" w:lineRule="exact"/>
        <w:ind w:firstLineChars="200" w:firstLine="480"/>
        <w:rPr>
          <w:rFonts w:ascii="宋体" w:eastAsia="宋体" w:hAnsi="宋体"/>
          <w:sz w:val="24"/>
          <w:szCs w:val="24"/>
        </w:rPr>
      </w:pPr>
      <w:r w:rsidRPr="00FF63A6">
        <w:rPr>
          <w:rFonts w:ascii="宋体" w:eastAsia="宋体" w:hAnsi="宋体" w:hint="eastAsia"/>
          <w:sz w:val="24"/>
          <w:szCs w:val="24"/>
        </w:rPr>
        <w:t>读懂与实践相关的书籍和文章等材料，</w:t>
      </w:r>
      <w:r w:rsidRPr="00FF63A6">
        <w:rPr>
          <w:rFonts w:ascii="宋体" w:eastAsia="宋体" w:hAnsi="宋体" w:cs="宋体" w:hint="eastAsia"/>
          <w:sz w:val="24"/>
        </w:rPr>
        <w:t>了解</w:t>
      </w:r>
      <w:r w:rsidRPr="00FF63A6">
        <w:rPr>
          <w:rFonts w:ascii="宋体" w:eastAsia="宋体" w:hAnsi="宋体" w:cs="Times New Roman"/>
          <w:kern w:val="0"/>
          <w:sz w:val="24"/>
          <w:szCs w:val="24"/>
        </w:rPr>
        <w:t>实践</w:t>
      </w:r>
      <w:r w:rsidRPr="00FF63A6">
        <w:rPr>
          <w:rFonts w:ascii="宋体" w:eastAsia="宋体" w:hAnsi="宋体" w:cs="Times New Roman" w:hint="eastAsia"/>
          <w:kern w:val="0"/>
          <w:sz w:val="24"/>
          <w:szCs w:val="24"/>
        </w:rPr>
        <w:t>中涉及</w:t>
      </w:r>
      <w:r w:rsidRPr="00FF63A6">
        <w:rPr>
          <w:rFonts w:ascii="宋体" w:eastAsia="宋体" w:hAnsi="宋体" w:hint="eastAsia"/>
          <w:sz w:val="24"/>
          <w:szCs w:val="24"/>
        </w:rPr>
        <w:t>到的场馆、旧址、文物、史实、人物、故事、事迹等感性素材，建立理论与感性材料之间的内在联系，通过</w:t>
      </w:r>
      <w:r w:rsidRPr="00FF63A6">
        <w:rPr>
          <w:rFonts w:ascii="宋体" w:eastAsia="宋体" w:hAnsi="宋体"/>
          <w:sz w:val="24"/>
          <w:szCs w:val="24"/>
        </w:rPr>
        <w:t>实践</w:t>
      </w:r>
      <w:r w:rsidRPr="00FF63A6">
        <w:rPr>
          <w:rFonts w:ascii="宋体" w:eastAsia="宋体" w:hAnsi="宋体" w:hint="eastAsia"/>
          <w:sz w:val="24"/>
          <w:szCs w:val="24"/>
        </w:rPr>
        <w:t>加深</w:t>
      </w:r>
      <w:r w:rsidRPr="00FF63A6">
        <w:rPr>
          <w:rFonts w:ascii="宋体" w:eastAsia="宋体" w:hAnsi="宋体"/>
          <w:sz w:val="24"/>
          <w:szCs w:val="24"/>
        </w:rPr>
        <w:t>理解</w:t>
      </w:r>
      <w:r w:rsidRPr="00FF63A6">
        <w:rPr>
          <w:rFonts w:ascii="宋体" w:eastAsia="宋体" w:hAnsi="宋体" w:hint="eastAsia"/>
          <w:sz w:val="24"/>
          <w:szCs w:val="24"/>
        </w:rPr>
        <w:t>并掌握与实践相关的</w:t>
      </w:r>
      <w:r w:rsidRPr="00FF63A6">
        <w:rPr>
          <w:rFonts w:ascii="宋体" w:eastAsia="宋体" w:hAnsi="宋体"/>
          <w:sz w:val="24"/>
          <w:szCs w:val="24"/>
        </w:rPr>
        <w:t>马克思主义人生观、价值观、道德观和法治观等基本理论和观点</w:t>
      </w:r>
      <w:r w:rsidRPr="00FF63A6">
        <w:rPr>
          <w:rFonts w:ascii="宋体" w:eastAsia="宋体" w:hAnsi="宋体" w:hint="eastAsia"/>
          <w:sz w:val="24"/>
          <w:szCs w:val="24"/>
        </w:rPr>
        <w:t>。</w:t>
      </w:r>
    </w:p>
    <w:p w14:paraId="61555DCE" w14:textId="77777777" w:rsidR="00FF63A6" w:rsidRPr="00FF63A6" w:rsidRDefault="00FF63A6" w:rsidP="00FF63A6">
      <w:pPr>
        <w:adjustRightInd w:val="0"/>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2.</w:t>
      </w:r>
      <w:r w:rsidRPr="00FF63A6">
        <w:rPr>
          <w:rFonts w:ascii="宋体" w:eastAsia="宋体" w:hAnsi="宋体" w:hint="eastAsia"/>
          <w:sz w:val="24"/>
          <w:szCs w:val="24"/>
        </w:rPr>
        <w:t>行为</w:t>
      </w:r>
      <w:r w:rsidRPr="00FF63A6">
        <w:rPr>
          <w:rFonts w:ascii="宋体" w:eastAsia="宋体" w:hAnsi="宋体"/>
          <w:sz w:val="24"/>
          <w:szCs w:val="24"/>
        </w:rPr>
        <w:t>类目标</w:t>
      </w:r>
    </w:p>
    <w:p w14:paraId="22FC90AA" w14:textId="77777777" w:rsidR="00FF63A6" w:rsidRPr="00FF63A6" w:rsidRDefault="00FF63A6" w:rsidP="00FF63A6">
      <w:pPr>
        <w:adjustRightInd w:val="0"/>
        <w:snapToGrid w:val="0"/>
        <w:spacing w:line="440" w:lineRule="exact"/>
        <w:ind w:firstLineChars="200" w:firstLine="480"/>
        <w:rPr>
          <w:rFonts w:ascii="宋体" w:hAnsi="宋体"/>
          <w:b/>
          <w:sz w:val="24"/>
        </w:rPr>
      </w:pPr>
      <w:r w:rsidRPr="00FF63A6">
        <w:rPr>
          <w:rFonts w:ascii="宋体" w:eastAsia="宋体" w:hAnsi="宋体"/>
          <w:sz w:val="24"/>
          <w:szCs w:val="24"/>
        </w:rPr>
        <w:t>在实践中</w:t>
      </w:r>
      <w:r w:rsidRPr="00FF63A6">
        <w:rPr>
          <w:rFonts w:ascii="宋体" w:eastAsia="宋体" w:hAnsi="宋体" w:hint="eastAsia"/>
          <w:sz w:val="24"/>
          <w:szCs w:val="24"/>
        </w:rPr>
        <w:t>锻炼</w:t>
      </w:r>
      <w:r w:rsidRPr="00FF63A6">
        <w:rPr>
          <w:rFonts w:ascii="宋体" w:eastAsia="宋体" w:hAnsi="宋体"/>
          <w:sz w:val="24"/>
          <w:szCs w:val="24"/>
        </w:rPr>
        <w:t>感知和收集</w:t>
      </w:r>
      <w:r w:rsidRPr="00FF63A6">
        <w:rPr>
          <w:rFonts w:ascii="宋体" w:eastAsia="宋体" w:hAnsi="宋体" w:hint="eastAsia"/>
          <w:sz w:val="24"/>
          <w:szCs w:val="24"/>
        </w:rPr>
        <w:t>感性材料的能力；</w:t>
      </w:r>
      <w:r w:rsidRPr="00FF63A6">
        <w:rPr>
          <w:rFonts w:ascii="宋体" w:eastAsia="宋体" w:hAnsi="宋体"/>
          <w:sz w:val="24"/>
          <w:szCs w:val="24"/>
        </w:rPr>
        <w:t>锻炼知行合一的行动力，</w:t>
      </w:r>
      <w:r w:rsidRPr="00FF63A6">
        <w:rPr>
          <w:rFonts w:ascii="宋体" w:eastAsia="宋体" w:hAnsi="宋体" w:hint="eastAsia"/>
          <w:sz w:val="24"/>
          <w:szCs w:val="24"/>
        </w:rPr>
        <w:t>形成践行理论的行动</w:t>
      </w:r>
      <w:r w:rsidRPr="00FF63A6">
        <w:rPr>
          <w:rFonts w:ascii="宋体" w:eastAsia="宋体" w:hAnsi="宋体"/>
          <w:sz w:val="24"/>
          <w:szCs w:val="24"/>
        </w:rPr>
        <w:t>自觉</w:t>
      </w:r>
      <w:r w:rsidRPr="00FF63A6">
        <w:rPr>
          <w:rFonts w:ascii="宋体" w:eastAsia="宋体" w:hAnsi="宋体" w:hint="eastAsia"/>
          <w:sz w:val="24"/>
          <w:szCs w:val="24"/>
        </w:rPr>
        <w:t>；</w:t>
      </w:r>
      <w:r w:rsidRPr="00FF63A6">
        <w:rPr>
          <w:rFonts w:ascii="宋体" w:eastAsia="宋体" w:hAnsi="宋体"/>
          <w:sz w:val="24"/>
          <w:szCs w:val="24"/>
        </w:rPr>
        <w:t>锻炼表达、沟通、组织、协作等能力</w:t>
      </w:r>
      <w:r w:rsidRPr="00FF63A6">
        <w:rPr>
          <w:rFonts w:ascii="宋体" w:eastAsia="宋体" w:hAnsi="宋体" w:hint="eastAsia"/>
          <w:sz w:val="24"/>
          <w:szCs w:val="24"/>
        </w:rPr>
        <w:t>。</w:t>
      </w:r>
    </w:p>
    <w:p w14:paraId="4E4681A7" w14:textId="77777777" w:rsidR="00FF63A6" w:rsidRPr="00FF63A6" w:rsidRDefault="00FF63A6" w:rsidP="00FF63A6">
      <w:pPr>
        <w:adjustRightInd w:val="0"/>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3.人格、素质、价值观类目标</w:t>
      </w:r>
    </w:p>
    <w:p w14:paraId="01E8D0D8" w14:textId="77777777" w:rsidR="00FF63A6" w:rsidRPr="00FF63A6" w:rsidRDefault="00FF63A6" w:rsidP="00FF63A6">
      <w:pPr>
        <w:adjustRightInd w:val="0"/>
        <w:snapToGrid w:val="0"/>
        <w:spacing w:line="440" w:lineRule="exact"/>
        <w:ind w:firstLineChars="200" w:firstLine="480"/>
        <w:rPr>
          <w:rFonts w:ascii="宋体" w:hAnsi="宋体"/>
          <w:b/>
          <w:sz w:val="24"/>
        </w:rPr>
      </w:pPr>
      <w:r w:rsidRPr="00FF63A6">
        <w:rPr>
          <w:rFonts w:ascii="宋体" w:eastAsia="宋体" w:hAnsi="宋体" w:hint="eastAsia"/>
          <w:sz w:val="24"/>
          <w:szCs w:val="24"/>
        </w:rPr>
        <w:t>锻炼提升</w:t>
      </w:r>
      <w:r w:rsidRPr="00FF63A6">
        <w:rPr>
          <w:rFonts w:ascii="宋体" w:eastAsia="宋体" w:hAnsi="宋体"/>
          <w:sz w:val="24"/>
          <w:szCs w:val="24"/>
        </w:rPr>
        <w:t>思想道德素质和法治素养</w:t>
      </w:r>
      <w:r w:rsidRPr="00FF63A6">
        <w:rPr>
          <w:rFonts w:ascii="宋体" w:eastAsia="宋体" w:hAnsi="宋体" w:hint="eastAsia"/>
          <w:sz w:val="24"/>
          <w:szCs w:val="24"/>
        </w:rPr>
        <w:t>，立大志、明大德、成大才、担大任，努力成为堪当民族复兴大任的时代新人</w:t>
      </w:r>
      <w:r w:rsidRPr="00FF63A6">
        <w:rPr>
          <w:rFonts w:ascii="宋体" w:eastAsia="宋体" w:hAnsi="宋体"/>
          <w:sz w:val="24"/>
          <w:szCs w:val="24"/>
        </w:rPr>
        <w:t>。</w:t>
      </w:r>
    </w:p>
    <w:p w14:paraId="5BA09488" w14:textId="77777777" w:rsidR="00FF63A6" w:rsidRPr="00FF63A6" w:rsidRDefault="00FF63A6" w:rsidP="00FF63A6">
      <w:pPr>
        <w:snapToGrid w:val="0"/>
        <w:spacing w:before="187" w:after="187" w:line="440" w:lineRule="exact"/>
        <w:ind w:firstLineChars="200" w:firstLine="560"/>
        <w:rPr>
          <w:rFonts w:ascii="黑体" w:eastAsia="黑体" w:hAnsi="黑体"/>
          <w:sz w:val="28"/>
          <w:szCs w:val="28"/>
        </w:rPr>
      </w:pPr>
      <w:r w:rsidRPr="00FF63A6">
        <w:rPr>
          <w:rFonts w:ascii="黑体" w:eastAsia="黑体" w:hAnsi="黑体" w:hint="eastAsia"/>
          <w:sz w:val="28"/>
          <w:szCs w:val="28"/>
        </w:rPr>
        <w:t>（二）课程学习目标与（师范教育专业）毕业要求的对应关系</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1349"/>
        <w:gridCol w:w="1600"/>
        <w:gridCol w:w="5136"/>
      </w:tblGrid>
      <w:tr w:rsidR="00FF63A6" w:rsidRPr="00FF63A6" w14:paraId="12DB48A8" w14:textId="77777777" w:rsidTr="0097758B">
        <w:trPr>
          <w:trHeight w:val="454"/>
          <w:jc w:val="center"/>
        </w:trPr>
        <w:tc>
          <w:tcPr>
            <w:tcW w:w="13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6F09BD"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课程目标</w:t>
            </w:r>
          </w:p>
        </w:tc>
        <w:tc>
          <w:tcPr>
            <w:tcW w:w="1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D56A75"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支撑的毕业要求</w:t>
            </w:r>
          </w:p>
        </w:tc>
        <w:tc>
          <w:tcPr>
            <w:tcW w:w="51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61D955"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毕业要求内涵</w:t>
            </w:r>
          </w:p>
        </w:tc>
      </w:tr>
      <w:tr w:rsidR="00FF63A6" w:rsidRPr="00FF63A6" w14:paraId="42C49ABA" w14:textId="77777777" w:rsidTr="0097758B">
        <w:trPr>
          <w:trHeight w:val="454"/>
          <w:jc w:val="center"/>
        </w:trPr>
        <w:tc>
          <w:tcPr>
            <w:tcW w:w="13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7F000B" w14:textId="77777777" w:rsidR="00FF63A6" w:rsidRPr="00FF63A6" w:rsidRDefault="00FF63A6" w:rsidP="00FF63A6">
            <w:pPr>
              <w:spacing w:line="440" w:lineRule="exact"/>
              <w:jc w:val="center"/>
              <w:rPr>
                <w:rFonts w:ascii="宋体" w:eastAsia="宋体" w:hAnsi="宋体" w:cs="宋体"/>
                <w:kern w:val="0"/>
                <w:sz w:val="24"/>
                <w:szCs w:val="24"/>
              </w:rPr>
            </w:pPr>
            <w:r w:rsidRPr="00FF63A6">
              <w:rPr>
                <w:rFonts w:ascii="宋体" w:eastAsia="宋体" w:hAnsi="宋体" w:cs="宋体" w:hint="eastAsia"/>
                <w:sz w:val="24"/>
                <w:szCs w:val="24"/>
              </w:rPr>
              <w:t>课程目标1</w:t>
            </w:r>
          </w:p>
        </w:tc>
        <w:tc>
          <w:tcPr>
            <w:tcW w:w="1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316384" w14:textId="77777777" w:rsidR="00FF63A6" w:rsidRPr="00FF63A6" w:rsidRDefault="00FF63A6" w:rsidP="00FF63A6">
            <w:pPr>
              <w:spacing w:line="440" w:lineRule="exact"/>
              <w:jc w:val="center"/>
              <w:rPr>
                <w:rFonts w:ascii="宋体" w:eastAsia="宋体" w:hAnsi="宋体" w:cs="宋体"/>
                <w:kern w:val="0"/>
                <w:sz w:val="24"/>
                <w:szCs w:val="24"/>
              </w:rPr>
            </w:pPr>
            <w:r w:rsidRPr="00FF63A6">
              <w:rPr>
                <w:rFonts w:ascii="宋体" w:eastAsia="宋体" w:hAnsi="宋体" w:cs="宋体" w:hint="eastAsia"/>
                <w:kern w:val="0"/>
                <w:sz w:val="24"/>
                <w:szCs w:val="24"/>
              </w:rPr>
              <w:t>2.教育情怀（L）</w:t>
            </w:r>
          </w:p>
        </w:tc>
        <w:tc>
          <w:tcPr>
            <w:tcW w:w="51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C3774E"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kern w:val="0"/>
                <w:sz w:val="24"/>
                <w:szCs w:val="24"/>
              </w:rPr>
            </w:pPr>
            <w:r w:rsidRPr="00FF63A6">
              <w:rPr>
                <w:rFonts w:ascii="宋体" w:eastAsia="宋体" w:hAnsi="宋体" w:cs="宋体" w:hint="eastAsia"/>
                <w:kern w:val="0"/>
                <w:sz w:val="24"/>
                <w:szCs w:val="24"/>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tc>
      </w:tr>
      <w:tr w:rsidR="00FF63A6" w:rsidRPr="00FF63A6" w14:paraId="61F7AE88" w14:textId="77777777" w:rsidTr="0097758B">
        <w:trPr>
          <w:trHeight w:val="454"/>
          <w:jc w:val="center"/>
        </w:trPr>
        <w:tc>
          <w:tcPr>
            <w:tcW w:w="13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70A62B" w14:textId="77777777" w:rsidR="00FF63A6" w:rsidRPr="00FF63A6" w:rsidRDefault="00FF63A6" w:rsidP="00FF63A6">
            <w:pPr>
              <w:spacing w:line="440" w:lineRule="exact"/>
              <w:jc w:val="center"/>
              <w:rPr>
                <w:rFonts w:ascii="宋体" w:eastAsia="宋体" w:hAnsi="宋体" w:cs="宋体"/>
                <w:kern w:val="0"/>
                <w:sz w:val="24"/>
                <w:szCs w:val="24"/>
              </w:rPr>
            </w:pPr>
            <w:r w:rsidRPr="00FF63A6">
              <w:rPr>
                <w:rFonts w:ascii="宋体" w:eastAsia="宋体" w:hAnsi="宋体" w:cs="宋体" w:hint="eastAsia"/>
                <w:sz w:val="24"/>
                <w:szCs w:val="24"/>
              </w:rPr>
              <w:t>课程目标2</w:t>
            </w:r>
          </w:p>
        </w:tc>
        <w:tc>
          <w:tcPr>
            <w:tcW w:w="1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A375DE" w14:textId="77777777" w:rsidR="00FF63A6" w:rsidRPr="00FF63A6" w:rsidRDefault="00FF63A6" w:rsidP="00FF63A6">
            <w:pPr>
              <w:spacing w:line="440" w:lineRule="exact"/>
              <w:jc w:val="center"/>
              <w:rPr>
                <w:rFonts w:ascii="宋体" w:eastAsia="宋体" w:hAnsi="宋体" w:cs="宋体"/>
                <w:kern w:val="0"/>
                <w:sz w:val="24"/>
                <w:szCs w:val="24"/>
              </w:rPr>
            </w:pPr>
            <w:r w:rsidRPr="00FF63A6">
              <w:rPr>
                <w:rFonts w:ascii="宋体" w:eastAsia="宋体" w:hAnsi="宋体" w:cs="宋体" w:hint="eastAsia"/>
                <w:kern w:val="0"/>
                <w:sz w:val="24"/>
                <w:szCs w:val="24"/>
              </w:rPr>
              <w:t>8.沟通合作（M）</w:t>
            </w:r>
          </w:p>
        </w:tc>
        <w:tc>
          <w:tcPr>
            <w:tcW w:w="51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EDB2F8"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kern w:val="0"/>
                <w:sz w:val="24"/>
                <w:szCs w:val="24"/>
              </w:rPr>
            </w:pPr>
            <w:r w:rsidRPr="00FF63A6">
              <w:rPr>
                <w:rFonts w:ascii="宋体" w:eastAsia="宋体" w:hAnsi="宋体" w:cs="宋体" w:hint="eastAsia"/>
                <w:kern w:val="0"/>
                <w:sz w:val="24"/>
                <w:szCs w:val="24"/>
              </w:rPr>
              <w:t>理解学习共同体的作用，具有团队协作精神，掌握沟通合作技能，具有小组互助和合作学习体验。</w:t>
            </w:r>
          </w:p>
        </w:tc>
      </w:tr>
      <w:tr w:rsidR="00FF63A6" w:rsidRPr="00FF63A6" w14:paraId="14EE12B8" w14:textId="77777777" w:rsidTr="0097758B">
        <w:trPr>
          <w:trHeight w:val="454"/>
          <w:jc w:val="center"/>
        </w:trPr>
        <w:tc>
          <w:tcPr>
            <w:tcW w:w="13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EF7A75" w14:textId="77777777" w:rsidR="00FF63A6" w:rsidRPr="00FF63A6" w:rsidRDefault="00FF63A6" w:rsidP="00FF63A6">
            <w:pPr>
              <w:spacing w:line="440" w:lineRule="exact"/>
              <w:jc w:val="center"/>
              <w:rPr>
                <w:rFonts w:ascii="宋体" w:eastAsia="宋体" w:hAnsi="宋体" w:cs="宋体"/>
                <w:kern w:val="0"/>
                <w:sz w:val="24"/>
                <w:szCs w:val="24"/>
              </w:rPr>
            </w:pPr>
            <w:r w:rsidRPr="00FF63A6">
              <w:rPr>
                <w:rFonts w:ascii="宋体" w:eastAsia="宋体" w:hAnsi="宋体" w:cs="宋体" w:hint="eastAsia"/>
                <w:sz w:val="24"/>
                <w:szCs w:val="24"/>
              </w:rPr>
              <w:t>课程目标3</w:t>
            </w:r>
          </w:p>
        </w:tc>
        <w:tc>
          <w:tcPr>
            <w:tcW w:w="1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39DFA6" w14:textId="77777777" w:rsidR="00FF63A6" w:rsidRPr="00FF63A6" w:rsidRDefault="00FF63A6" w:rsidP="00FF63A6">
            <w:pPr>
              <w:spacing w:line="440" w:lineRule="exact"/>
              <w:jc w:val="center"/>
              <w:rPr>
                <w:rFonts w:ascii="宋体" w:eastAsia="宋体" w:hAnsi="宋体" w:cs="宋体"/>
                <w:kern w:val="0"/>
                <w:sz w:val="24"/>
                <w:szCs w:val="24"/>
              </w:rPr>
            </w:pPr>
            <w:r w:rsidRPr="00FF63A6">
              <w:rPr>
                <w:rFonts w:ascii="宋体" w:eastAsia="宋体" w:hAnsi="宋体" w:cs="宋体" w:hint="eastAsia"/>
                <w:kern w:val="0"/>
                <w:sz w:val="24"/>
                <w:szCs w:val="24"/>
              </w:rPr>
              <w:t>1.师德规范（H）</w:t>
            </w:r>
          </w:p>
        </w:tc>
        <w:tc>
          <w:tcPr>
            <w:tcW w:w="51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45DAF7"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kern w:val="0"/>
                <w:sz w:val="24"/>
                <w:szCs w:val="24"/>
              </w:rPr>
            </w:pPr>
            <w:r w:rsidRPr="00FF63A6">
              <w:rPr>
                <w:rFonts w:ascii="宋体" w:eastAsia="宋体" w:hAnsi="宋体" w:cs="宋体" w:hint="eastAsia"/>
                <w:kern w:val="0"/>
                <w:sz w:val="24"/>
                <w:szCs w:val="24"/>
              </w:rPr>
              <w:t>践行社会主义核心价值观，增进对中国特色社会主义的思想认同、政治认同、理论认同和情</w:t>
            </w:r>
            <w:r w:rsidRPr="00FF63A6">
              <w:rPr>
                <w:rFonts w:ascii="宋体" w:eastAsia="宋体" w:hAnsi="宋体" w:cs="宋体" w:hint="eastAsia"/>
                <w:kern w:val="0"/>
                <w:sz w:val="24"/>
                <w:szCs w:val="24"/>
              </w:rPr>
              <w:lastRenderedPageBreak/>
              <w:t>感认同。贯彻党的教育方针，以立德树人为己任。遵守中小学教师职业道德规范，具有依法执教意识，立志成为有理想信念、有道德情操、有扎实学识、有仁爱之心的好老师。</w:t>
            </w:r>
          </w:p>
        </w:tc>
      </w:tr>
    </w:tbl>
    <w:p w14:paraId="0C50E048"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lastRenderedPageBreak/>
        <w:t>（三）课程学习目标与（工程教育专业）毕业要求的对应关系</w:t>
      </w:r>
    </w:p>
    <w:tbl>
      <w:tblPr>
        <w:tblW w:w="8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1353"/>
        <w:gridCol w:w="1617"/>
        <w:gridCol w:w="5107"/>
      </w:tblGrid>
      <w:tr w:rsidR="00FF63A6" w:rsidRPr="00FF63A6" w14:paraId="19329151" w14:textId="77777777" w:rsidTr="0097758B">
        <w:trPr>
          <w:trHeight w:val="454"/>
          <w:jc w:val="center"/>
        </w:trPr>
        <w:tc>
          <w:tcPr>
            <w:tcW w:w="13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B8EFEB"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课程目标</w:t>
            </w:r>
          </w:p>
        </w:tc>
        <w:tc>
          <w:tcPr>
            <w:tcW w:w="16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D8C1F7"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支撑的毕业要求</w:t>
            </w:r>
          </w:p>
        </w:tc>
        <w:tc>
          <w:tcPr>
            <w:tcW w:w="51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961865"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毕业要求内涵</w:t>
            </w:r>
          </w:p>
        </w:tc>
      </w:tr>
      <w:tr w:rsidR="00FF63A6" w:rsidRPr="00FF63A6" w14:paraId="224AF09B" w14:textId="77777777" w:rsidTr="0097758B">
        <w:trPr>
          <w:trHeight w:val="454"/>
          <w:jc w:val="center"/>
        </w:trPr>
        <w:tc>
          <w:tcPr>
            <w:tcW w:w="13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FD93DD" w14:textId="77777777" w:rsidR="00FF63A6" w:rsidRPr="00FF63A6" w:rsidRDefault="00FF63A6" w:rsidP="00FF63A6">
            <w:pPr>
              <w:adjustRightInd w:val="0"/>
              <w:snapToGrid w:val="0"/>
              <w:spacing w:line="440" w:lineRule="exact"/>
              <w:jc w:val="center"/>
              <w:rPr>
                <w:rFonts w:ascii="宋体" w:eastAsia="宋体" w:hAnsi="宋体" w:cs="宋体"/>
                <w:kern w:val="0"/>
                <w:sz w:val="24"/>
                <w:szCs w:val="24"/>
              </w:rPr>
            </w:pPr>
            <w:r w:rsidRPr="00FF63A6">
              <w:rPr>
                <w:rFonts w:ascii="宋体" w:eastAsia="宋体" w:hAnsi="宋体" w:cs="宋体" w:hint="eastAsia"/>
                <w:sz w:val="24"/>
                <w:szCs w:val="24"/>
              </w:rPr>
              <w:t>课程目标1</w:t>
            </w:r>
          </w:p>
        </w:tc>
        <w:tc>
          <w:tcPr>
            <w:tcW w:w="16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1E568B" w14:textId="77777777" w:rsidR="00FF63A6" w:rsidRPr="00FF63A6" w:rsidRDefault="00FF63A6" w:rsidP="00FF63A6">
            <w:pPr>
              <w:adjustRightInd w:val="0"/>
              <w:snapToGrid w:val="0"/>
              <w:spacing w:line="440" w:lineRule="exact"/>
              <w:jc w:val="center"/>
              <w:rPr>
                <w:rFonts w:ascii="宋体" w:eastAsia="宋体" w:hAnsi="宋体" w:cs="宋体"/>
                <w:kern w:val="0"/>
                <w:sz w:val="24"/>
                <w:szCs w:val="24"/>
              </w:rPr>
            </w:pPr>
            <w:r w:rsidRPr="00FF63A6">
              <w:rPr>
                <w:rFonts w:ascii="宋体" w:eastAsia="宋体" w:hAnsi="宋体" w:cs="宋体" w:hint="eastAsia"/>
                <w:kern w:val="0"/>
                <w:sz w:val="24"/>
                <w:szCs w:val="24"/>
              </w:rPr>
              <w:t>8.职业规范（H）</w:t>
            </w:r>
          </w:p>
        </w:tc>
        <w:tc>
          <w:tcPr>
            <w:tcW w:w="51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EAFF25"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kern w:val="0"/>
                <w:sz w:val="24"/>
                <w:szCs w:val="24"/>
              </w:rPr>
            </w:pPr>
            <w:r w:rsidRPr="00FF63A6">
              <w:rPr>
                <w:rFonts w:ascii="宋体" w:eastAsia="宋体" w:hAnsi="宋体" w:cs="宋体" w:hint="eastAsia"/>
                <w:kern w:val="0"/>
                <w:sz w:val="24"/>
                <w:szCs w:val="24"/>
              </w:rPr>
              <w:t>具有人文社会科学素养、社会 责任感，能够在工程实践中理解并遵守工程职业道德和规范，履行责任。</w:t>
            </w:r>
          </w:p>
        </w:tc>
      </w:tr>
      <w:tr w:rsidR="00FF63A6" w:rsidRPr="00FF63A6" w14:paraId="0E6130E1" w14:textId="77777777" w:rsidTr="0097758B">
        <w:trPr>
          <w:trHeight w:val="454"/>
          <w:jc w:val="center"/>
        </w:trPr>
        <w:tc>
          <w:tcPr>
            <w:tcW w:w="13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FD2CB2" w14:textId="77777777" w:rsidR="00FF63A6" w:rsidRPr="00FF63A6" w:rsidRDefault="00FF63A6" w:rsidP="00FF63A6">
            <w:pPr>
              <w:adjustRightInd w:val="0"/>
              <w:snapToGrid w:val="0"/>
              <w:spacing w:line="440" w:lineRule="exact"/>
              <w:jc w:val="center"/>
              <w:rPr>
                <w:rFonts w:ascii="宋体" w:eastAsia="宋体" w:hAnsi="宋体" w:cs="宋体"/>
                <w:kern w:val="0"/>
                <w:sz w:val="24"/>
                <w:szCs w:val="24"/>
              </w:rPr>
            </w:pPr>
            <w:r w:rsidRPr="00FF63A6">
              <w:rPr>
                <w:rFonts w:ascii="宋体" w:eastAsia="宋体" w:hAnsi="宋体" w:cs="宋体" w:hint="eastAsia"/>
                <w:sz w:val="24"/>
                <w:szCs w:val="24"/>
              </w:rPr>
              <w:t>课程目标2</w:t>
            </w:r>
          </w:p>
        </w:tc>
        <w:tc>
          <w:tcPr>
            <w:tcW w:w="16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A87FF5" w14:textId="77777777" w:rsidR="00FF63A6" w:rsidRPr="00FF63A6" w:rsidRDefault="00FF63A6" w:rsidP="00FF63A6">
            <w:pPr>
              <w:adjustRightInd w:val="0"/>
              <w:snapToGrid w:val="0"/>
              <w:spacing w:line="440" w:lineRule="exact"/>
              <w:jc w:val="center"/>
              <w:rPr>
                <w:rFonts w:ascii="宋体" w:eastAsia="宋体" w:hAnsi="宋体" w:cs="宋体"/>
                <w:kern w:val="0"/>
                <w:sz w:val="24"/>
                <w:szCs w:val="24"/>
              </w:rPr>
            </w:pPr>
            <w:r w:rsidRPr="00FF63A6">
              <w:rPr>
                <w:rFonts w:ascii="宋体" w:eastAsia="宋体" w:hAnsi="宋体" w:cs="宋体" w:hint="eastAsia"/>
                <w:sz w:val="24"/>
                <w:szCs w:val="24"/>
              </w:rPr>
              <w:t>10.沟通</w:t>
            </w:r>
            <w:r w:rsidRPr="00FF63A6">
              <w:rPr>
                <w:rFonts w:ascii="宋体" w:eastAsia="宋体" w:hAnsi="宋体" w:cs="宋体" w:hint="eastAsia"/>
                <w:kern w:val="0"/>
                <w:sz w:val="24"/>
                <w:szCs w:val="24"/>
              </w:rPr>
              <w:t>（M）</w:t>
            </w:r>
          </w:p>
        </w:tc>
        <w:tc>
          <w:tcPr>
            <w:tcW w:w="51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41A4EF"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kern w:val="0"/>
                <w:sz w:val="24"/>
                <w:szCs w:val="24"/>
              </w:rPr>
            </w:pPr>
            <w:r w:rsidRPr="00FF63A6">
              <w:rPr>
                <w:rFonts w:ascii="宋体" w:eastAsia="宋体" w:hAnsi="宋体" w:cs="宋体" w:hint="eastAsia"/>
                <w:kern w:val="0"/>
                <w:sz w:val="24"/>
                <w:szCs w:val="24"/>
              </w:rPr>
              <w:t>能够就复杂工程问题与业界同行及社会公众进行有效沟通和交流，包括撰写报告和设计文稿、陈述发言、清晰表达或回应指令，并具备一定的国际视野，能够在跨文化背景下进行沟通和交流。</w:t>
            </w:r>
          </w:p>
        </w:tc>
      </w:tr>
      <w:tr w:rsidR="00FF63A6" w:rsidRPr="00FF63A6" w14:paraId="54941197" w14:textId="77777777" w:rsidTr="0097758B">
        <w:trPr>
          <w:trHeight w:val="454"/>
          <w:jc w:val="center"/>
        </w:trPr>
        <w:tc>
          <w:tcPr>
            <w:tcW w:w="13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9CE93A" w14:textId="77777777" w:rsidR="00FF63A6" w:rsidRPr="00FF63A6" w:rsidRDefault="00FF63A6" w:rsidP="00FF63A6">
            <w:pPr>
              <w:adjustRightInd w:val="0"/>
              <w:snapToGrid w:val="0"/>
              <w:spacing w:line="440" w:lineRule="exact"/>
              <w:jc w:val="center"/>
              <w:rPr>
                <w:rFonts w:ascii="宋体" w:eastAsia="宋体" w:hAnsi="宋体" w:cs="宋体"/>
                <w:kern w:val="0"/>
                <w:sz w:val="24"/>
                <w:szCs w:val="24"/>
              </w:rPr>
            </w:pPr>
            <w:r w:rsidRPr="00FF63A6">
              <w:rPr>
                <w:rFonts w:ascii="宋体" w:eastAsia="宋体" w:hAnsi="宋体" w:cs="宋体" w:hint="eastAsia"/>
                <w:sz w:val="24"/>
                <w:szCs w:val="24"/>
              </w:rPr>
              <w:t>课程目标3</w:t>
            </w:r>
          </w:p>
        </w:tc>
        <w:tc>
          <w:tcPr>
            <w:tcW w:w="16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AC2678" w14:textId="77777777" w:rsidR="00FF63A6" w:rsidRPr="00FF63A6" w:rsidRDefault="00FF63A6" w:rsidP="00FF63A6">
            <w:pPr>
              <w:adjustRightInd w:val="0"/>
              <w:snapToGrid w:val="0"/>
              <w:spacing w:line="440" w:lineRule="exact"/>
              <w:jc w:val="center"/>
              <w:rPr>
                <w:rFonts w:ascii="宋体" w:eastAsia="宋体" w:hAnsi="宋体" w:cs="宋体"/>
                <w:kern w:val="0"/>
                <w:sz w:val="24"/>
                <w:szCs w:val="24"/>
              </w:rPr>
            </w:pPr>
            <w:r w:rsidRPr="00FF63A6">
              <w:rPr>
                <w:rFonts w:ascii="宋体" w:eastAsia="宋体" w:hAnsi="宋体" w:cs="宋体" w:hint="eastAsia"/>
                <w:kern w:val="0"/>
                <w:sz w:val="24"/>
                <w:szCs w:val="24"/>
              </w:rPr>
              <w:t>9.个人和团队（L）</w:t>
            </w:r>
          </w:p>
        </w:tc>
        <w:tc>
          <w:tcPr>
            <w:tcW w:w="51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4C9F9C"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kern w:val="0"/>
                <w:sz w:val="24"/>
                <w:szCs w:val="24"/>
              </w:rPr>
            </w:pPr>
            <w:r w:rsidRPr="00FF63A6">
              <w:rPr>
                <w:rFonts w:ascii="宋体" w:eastAsia="宋体" w:hAnsi="宋体" w:cs="宋体" w:hint="eastAsia"/>
                <w:kern w:val="0"/>
                <w:sz w:val="24"/>
                <w:szCs w:val="24"/>
              </w:rPr>
              <w:t>能够在多学科背景下的团队中承担个体、团队成员以及负责人的角色。</w:t>
            </w:r>
          </w:p>
        </w:tc>
      </w:tr>
    </w:tbl>
    <w:p w14:paraId="4F73B99A"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三、课程学习内容及与课程学习目标的对应关系</w:t>
      </w:r>
    </w:p>
    <w:p w14:paraId="25A42A6E"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（一）课程学习内容</w:t>
      </w:r>
    </w:p>
    <w:p w14:paraId="25FC7D81" w14:textId="77777777" w:rsidR="00FF63A6" w:rsidRPr="00FF63A6" w:rsidRDefault="00FF63A6" w:rsidP="00FF63A6">
      <w:pPr>
        <w:snapToGrid w:val="0"/>
        <w:spacing w:before="187" w:after="187" w:line="440" w:lineRule="exact"/>
        <w:jc w:val="center"/>
        <w:rPr>
          <w:rFonts w:ascii="黑体" w:eastAsia="黑体" w:hAnsi="黑体"/>
          <w:sz w:val="28"/>
          <w:szCs w:val="28"/>
        </w:rPr>
      </w:pPr>
      <w:r w:rsidRPr="00FF63A6">
        <w:rPr>
          <w:rFonts w:ascii="黑体" w:eastAsia="黑体" w:hAnsi="黑体" w:hint="eastAsia"/>
          <w:sz w:val="28"/>
          <w:szCs w:val="28"/>
        </w:rPr>
        <w:t>学习</w:t>
      </w:r>
      <w:r w:rsidRPr="00FF63A6">
        <w:rPr>
          <w:rFonts w:ascii="黑体" w:eastAsia="黑体" w:hAnsi="黑体"/>
          <w:sz w:val="28"/>
          <w:szCs w:val="28"/>
        </w:rPr>
        <w:t>内容一　思想政治素质</w:t>
      </w:r>
    </w:p>
    <w:p w14:paraId="62677289" w14:textId="77777777" w:rsidR="00FF63A6" w:rsidRPr="00FF63A6" w:rsidRDefault="00FF63A6" w:rsidP="00FF63A6">
      <w:pPr>
        <w:snapToGrid w:val="0"/>
        <w:spacing w:line="440" w:lineRule="exact"/>
        <w:ind w:firstLineChars="200" w:firstLine="482"/>
        <w:rPr>
          <w:rFonts w:ascii="宋体" w:eastAsia="宋体" w:hAnsi="宋体" w:cs="宋体"/>
          <w:b/>
          <w:bCs/>
          <w:sz w:val="24"/>
          <w:szCs w:val="24"/>
        </w:rPr>
      </w:pPr>
      <w:r w:rsidRPr="00FF63A6">
        <w:rPr>
          <w:rFonts w:ascii="宋体" w:eastAsia="宋体" w:hAnsi="宋体" w:cs="宋体" w:hint="eastAsia"/>
          <w:b/>
          <w:bCs/>
          <w:sz w:val="24"/>
          <w:szCs w:val="24"/>
        </w:rPr>
        <w:t>【学习目标】</w:t>
      </w:r>
    </w:p>
    <w:p w14:paraId="35A1E636"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1.认知类目标</w:t>
      </w:r>
    </w:p>
    <w:p w14:paraId="1F09636F"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读懂与实践相关的书籍和文章等材料，</w:t>
      </w:r>
      <w:r w:rsidRPr="00FF63A6">
        <w:rPr>
          <w:rFonts w:ascii="宋体" w:eastAsia="宋体" w:hAnsi="宋体" w:cs="宋体" w:hint="eastAsia"/>
          <w:sz w:val="24"/>
        </w:rPr>
        <w:t>了解</w:t>
      </w:r>
      <w:r w:rsidRPr="00FF63A6">
        <w:rPr>
          <w:rFonts w:ascii="宋体" w:eastAsia="宋体" w:hAnsi="宋体" w:cs="宋体" w:hint="eastAsia"/>
          <w:kern w:val="0"/>
          <w:sz w:val="24"/>
          <w:szCs w:val="24"/>
        </w:rPr>
        <w:t>实践中涉及</w:t>
      </w:r>
      <w:r w:rsidRPr="00FF63A6">
        <w:rPr>
          <w:rFonts w:ascii="宋体" w:eastAsia="宋体" w:hAnsi="宋体" w:cs="宋体" w:hint="eastAsia"/>
          <w:sz w:val="24"/>
          <w:szCs w:val="24"/>
        </w:rPr>
        <w:t>到的场馆、旧址、文物、史实、人物、故事、事迹等各项感性素材，了解中华优秀传统文化</w:t>
      </w:r>
      <w:r w:rsidRPr="00FF63A6">
        <w:rPr>
          <w:rFonts w:ascii="宋体" w:eastAsia="宋体" w:hAnsi="宋体" w:cs="宋体" w:hint="eastAsia"/>
          <w:sz w:val="24"/>
        </w:rPr>
        <w:t>，</w:t>
      </w:r>
      <w:r w:rsidRPr="00FF63A6">
        <w:rPr>
          <w:rFonts w:ascii="宋体" w:eastAsia="宋体" w:hAnsi="宋体" w:cs="宋体" w:hint="eastAsia"/>
          <w:sz w:val="24"/>
          <w:szCs w:val="24"/>
        </w:rPr>
        <w:t>理解老一辈革命家、革命先烈的人生追求、理想信念、爱国情怀，并透过观察接触到的繁杂的现象材料形成正确的思想政治结论，加深理解并掌握马克思主义关于人生、</w:t>
      </w:r>
      <w:r w:rsidRPr="00FF63A6">
        <w:rPr>
          <w:rFonts w:ascii="宋体" w:eastAsia="宋体" w:hAnsi="宋体" w:cs="宋体" w:hint="eastAsia"/>
          <w:sz w:val="24"/>
          <w:szCs w:val="24"/>
        </w:rPr>
        <w:lastRenderedPageBreak/>
        <w:t>理想信念、中国精神、价值观等基本理论和观点。</w:t>
      </w:r>
    </w:p>
    <w:p w14:paraId="46386D8B"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2.行为类目标</w:t>
      </w:r>
    </w:p>
    <w:p w14:paraId="7DCF4DA0"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通过实践锻炼知行合一的行动力，领悟人生真谛、把握人生方向，追求远大理想、坚定崇高信念，继承优良传统、弘扬中国精神，培育和践行社会主义核心价值观，形成行动自觉；通过实践锻炼表达、沟通、组织、协作等能力。</w:t>
      </w:r>
    </w:p>
    <w:p w14:paraId="14E1F50E"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3.人格、素质、价值观类目标</w:t>
      </w:r>
    </w:p>
    <w:p w14:paraId="3B82CC5D" w14:textId="77777777" w:rsidR="00FF63A6" w:rsidRPr="00FF63A6" w:rsidRDefault="00FF63A6" w:rsidP="00FF63A6">
      <w:pPr>
        <w:snapToGrid w:val="0"/>
        <w:spacing w:line="440" w:lineRule="exact"/>
        <w:ind w:firstLineChars="200" w:firstLine="480"/>
        <w:rPr>
          <w:rFonts w:ascii="宋体" w:eastAsia="宋体" w:hAnsi="宋体" w:cs="宋体"/>
          <w:sz w:val="24"/>
        </w:rPr>
      </w:pPr>
      <w:r w:rsidRPr="00FF63A6">
        <w:rPr>
          <w:rFonts w:ascii="宋体" w:eastAsia="宋体" w:hAnsi="宋体" w:cs="宋体" w:hint="eastAsia"/>
          <w:sz w:val="24"/>
          <w:szCs w:val="24"/>
        </w:rPr>
        <w:t>通过实践历练，树立正确的人生观，确立</w:t>
      </w:r>
      <w:r w:rsidRPr="00FF63A6">
        <w:rPr>
          <w:rFonts w:ascii="宋体" w:eastAsia="宋体" w:hAnsi="宋体" w:cs="宋体" w:hint="eastAsia"/>
          <w:sz w:val="24"/>
        </w:rPr>
        <w:t>服务人民、奉献社会的高尚人生追求；确立马克思主义信仰，坚定对中国特色社会主义的信念，增强对中华民族伟大复兴的信心；</w:t>
      </w:r>
      <w:r w:rsidRPr="00FF63A6">
        <w:rPr>
          <w:rFonts w:ascii="宋体" w:eastAsia="宋体" w:hAnsi="宋体" w:cs="宋体" w:hint="eastAsia"/>
          <w:sz w:val="24"/>
          <w:szCs w:val="24"/>
        </w:rPr>
        <w:t>尊重和传承中华民族优秀历史文化，爱党爱国爱社会主义，增强做中国人的志气、骨气和底气，弘扬以爱国主义为核心的民族精神和以改革创新为核心的时代精神，做忠诚的爱国者和新时代的奋进者，用实际行动展现中国精神的青春风采；领会社会主义核心价值观的历史底蕴，做坚定信仰者、积极传播者、模范践行者。</w:t>
      </w:r>
    </w:p>
    <w:p w14:paraId="23E6E10E" w14:textId="77777777" w:rsidR="00FF63A6" w:rsidRPr="00FF63A6" w:rsidRDefault="00FF63A6" w:rsidP="00FF63A6">
      <w:pPr>
        <w:snapToGrid w:val="0"/>
        <w:spacing w:line="440" w:lineRule="exact"/>
        <w:ind w:firstLineChars="200" w:firstLine="482"/>
        <w:rPr>
          <w:rFonts w:ascii="宋体" w:eastAsia="宋体" w:hAnsi="宋体" w:cs="宋体"/>
          <w:b/>
          <w:bCs/>
          <w:sz w:val="24"/>
          <w:szCs w:val="24"/>
        </w:rPr>
      </w:pPr>
      <w:r w:rsidRPr="00FF63A6">
        <w:rPr>
          <w:rFonts w:ascii="宋体" w:eastAsia="宋体" w:hAnsi="宋体" w:cs="宋体" w:hint="eastAsia"/>
          <w:b/>
          <w:bCs/>
          <w:sz w:val="24"/>
          <w:szCs w:val="24"/>
        </w:rPr>
        <w:t>【学习内容】</w:t>
      </w:r>
    </w:p>
    <w:p w14:paraId="6B54A4AF" w14:textId="77777777" w:rsidR="00FF63A6" w:rsidRPr="00FF63A6" w:rsidRDefault="00FF63A6" w:rsidP="00FF63A6">
      <w:pPr>
        <w:snapToGrid w:val="0"/>
        <w:spacing w:line="440" w:lineRule="exact"/>
        <w:ind w:firstLineChars="200" w:firstLine="482"/>
        <w:rPr>
          <w:rFonts w:ascii="宋体" w:eastAsia="宋体" w:hAnsi="宋体" w:cs="宋体"/>
          <w:sz w:val="24"/>
        </w:rPr>
      </w:pPr>
      <w:r w:rsidRPr="00FF63A6">
        <w:rPr>
          <w:rFonts w:ascii="宋体" w:eastAsia="宋体" w:hAnsi="宋体" w:cs="宋体" w:hint="eastAsia"/>
          <w:b/>
          <w:sz w:val="24"/>
        </w:rPr>
        <w:t>1.高尚的人生追求</w:t>
      </w:r>
    </w:p>
    <w:p w14:paraId="293EBC2C"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通过参观西柏坡纪念馆、中共中央旧址，阅读《西柏坡:新中国前夜的小山村》等书籍</w:t>
      </w:r>
      <w:r w:rsidRPr="00FF63A6">
        <w:rPr>
          <w:rFonts w:ascii="宋体" w:eastAsia="宋体" w:hAnsi="宋体" w:hint="eastAsia"/>
          <w:sz w:val="24"/>
        </w:rPr>
        <w:t>资料</w:t>
      </w:r>
      <w:r w:rsidRPr="00FF63A6">
        <w:rPr>
          <w:rFonts w:ascii="宋体" w:eastAsia="宋体" w:hAnsi="宋体"/>
          <w:sz w:val="24"/>
        </w:rPr>
        <w:t>，在了解史实的基础上，了解老一辈无产阶级革命领袖在西柏坡时期的感人往事，读懂老一辈中国共产党领袖爱民如子、时时处处为人民着想的伟大情怀，体悟革命先辈崇高的人生追求；通过参观国家安全教育馆“无名的丰碑”，读懂无名英烈舍生忘死、默默奉献的感人往事，明白人生目的是人生观的核心，人生的价值主要在于奉献，在学习和生活实践中拒绝低俗，反对精致利己主义，自觉确立“服务人民、奉献社会”的高尚人生追求，与历史同向，与祖国同行，与人民同在，让人生绽放出异彩。</w:t>
      </w:r>
    </w:p>
    <w:p w14:paraId="66C59B5B" w14:textId="77777777" w:rsidR="00FF63A6" w:rsidRPr="00FF63A6" w:rsidRDefault="00FF63A6" w:rsidP="00FF63A6">
      <w:pPr>
        <w:snapToGrid w:val="0"/>
        <w:spacing w:line="440" w:lineRule="exact"/>
        <w:ind w:firstLineChars="200" w:firstLine="482"/>
        <w:rPr>
          <w:rFonts w:ascii="宋体" w:eastAsia="宋体" w:hAnsi="宋体"/>
          <w:sz w:val="24"/>
        </w:rPr>
      </w:pPr>
      <w:r w:rsidRPr="00FF63A6">
        <w:rPr>
          <w:rFonts w:ascii="宋体" w:eastAsia="宋体" w:hAnsi="宋体"/>
          <w:b/>
          <w:sz w:val="24"/>
        </w:rPr>
        <w:t>2.崇高的理想信念</w:t>
      </w:r>
    </w:p>
    <w:p w14:paraId="45E5D4D0"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通过参观西柏坡纪念馆、中共中央旧址，通过参观华北人民政府和华北军区旧址、星火革命纪念馆、国家安全教育馆，阅读《马克思主义信仰十讲》</w:t>
      </w:r>
      <w:r w:rsidRPr="00FF63A6">
        <w:rPr>
          <w:rFonts w:ascii="宋体" w:eastAsia="宋体" w:hAnsi="宋体" w:hint="eastAsia"/>
          <w:sz w:val="24"/>
        </w:rPr>
        <w:t>等书籍资料</w:t>
      </w:r>
      <w:r w:rsidRPr="00FF63A6">
        <w:rPr>
          <w:rFonts w:ascii="宋体" w:eastAsia="宋体" w:hAnsi="宋体"/>
          <w:sz w:val="24"/>
        </w:rPr>
        <w:t>，进一步了解老一辈革命家在革命战争时期为了实现远大理想和政治抱负艰苦奋斗、善于斗争、敢于胜利的事迹，深刻体会马克思主义信仰的崇高性、科学性、人民性和实践性。深刻体验艰苦奋斗是中国共产党的传家宝，是实现理想的重要条件。既仰望星空，又脚踏实地。一方面，要找准历史方位，认清历史使命。着眼已经开启的第二个百年奋斗目标——实现中华民族伟大复兴的新征程，既充</w:t>
      </w:r>
      <w:r w:rsidRPr="00FF63A6">
        <w:rPr>
          <w:rFonts w:ascii="宋体" w:eastAsia="宋体" w:hAnsi="宋体"/>
          <w:sz w:val="24"/>
        </w:rPr>
        <w:lastRenderedPageBreak/>
        <w:t>满信心，又理解“具有许多新的历史特点的伟大斗争”的艰巨性和复杂性。另一方面，要找准个人定位，立足石家庄学院大一新生实际，拒绝躺平，继承艰苦奋斗等优良革命传统，激发内在的力量，踔厉奋发，勇毅前行。</w:t>
      </w:r>
    </w:p>
    <w:p w14:paraId="1D2218D7" w14:textId="77777777" w:rsidR="00FF63A6" w:rsidRPr="00FF63A6" w:rsidRDefault="00FF63A6" w:rsidP="00FF63A6">
      <w:pPr>
        <w:snapToGrid w:val="0"/>
        <w:spacing w:line="440" w:lineRule="exact"/>
        <w:ind w:firstLineChars="200" w:firstLine="482"/>
        <w:rPr>
          <w:rFonts w:ascii="宋体" w:eastAsia="宋体" w:hAnsi="宋体"/>
          <w:sz w:val="24"/>
        </w:rPr>
      </w:pPr>
      <w:r w:rsidRPr="00FF63A6">
        <w:rPr>
          <w:rFonts w:ascii="宋体" w:eastAsia="宋体" w:hAnsi="宋体"/>
          <w:b/>
          <w:sz w:val="24"/>
        </w:rPr>
        <w:t>3.传承中华文化基因</w:t>
      </w:r>
    </w:p>
    <w:p w14:paraId="401FAB73"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参观燕赵名人画廊，了解其中的人物事迹，参观龙山名人.民俗蜡像馆，了解其中展览的主要内容，聆听传统文化等讲座。在增强对中国传统文化认知的基础上，尊重和传承中华优秀传统文化</w:t>
      </w:r>
      <w:r w:rsidRPr="00FF63A6">
        <w:rPr>
          <w:rFonts w:ascii="宋体" w:eastAsia="宋体" w:hAnsi="宋体" w:hint="eastAsia"/>
          <w:sz w:val="24"/>
        </w:rPr>
        <w:t>基因</w:t>
      </w:r>
      <w:r w:rsidRPr="00FF63A6">
        <w:rPr>
          <w:rFonts w:ascii="宋体" w:eastAsia="宋体" w:hAnsi="宋体"/>
          <w:sz w:val="24"/>
        </w:rPr>
        <w:t>，增强做中国人的志气、骨气和底气；领会中华优秀传统文化是社会主义核心价值观的历史底蕴，传承中华文化基因，增强价值观自信，传播和践行社会主义核心价值观。</w:t>
      </w:r>
    </w:p>
    <w:p w14:paraId="1A012F39" w14:textId="77777777" w:rsidR="00FF63A6" w:rsidRPr="00FF63A6" w:rsidRDefault="00FF63A6" w:rsidP="00FF63A6">
      <w:pPr>
        <w:snapToGrid w:val="0"/>
        <w:spacing w:line="440" w:lineRule="exact"/>
        <w:ind w:firstLineChars="200" w:firstLine="482"/>
        <w:rPr>
          <w:rFonts w:ascii="宋体" w:eastAsia="宋体" w:hAnsi="宋体"/>
          <w:sz w:val="24"/>
        </w:rPr>
      </w:pPr>
      <w:r w:rsidRPr="00FF63A6">
        <w:rPr>
          <w:rFonts w:ascii="宋体" w:eastAsia="宋体" w:hAnsi="宋体" w:hint="eastAsia"/>
          <w:b/>
          <w:sz w:val="24"/>
        </w:rPr>
        <w:t>4</w:t>
      </w:r>
      <w:r w:rsidRPr="00FF63A6">
        <w:rPr>
          <w:rFonts w:ascii="宋体" w:eastAsia="宋体" w:hAnsi="宋体"/>
          <w:b/>
          <w:sz w:val="24"/>
        </w:rPr>
        <w:t>.中国共产党人的精神谱系</w:t>
      </w:r>
    </w:p>
    <w:p w14:paraId="3A7D6C62"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通过西柏坡纪念馆、中共中央旧址、华北人民政府和华北军区旧址、星火革命纪念馆、国家安全教育馆等实践参观，阅读学习毛泽东在七届二中全会上的讲话等文献资料，了解</w:t>
      </w:r>
      <w:r w:rsidRPr="00FF63A6">
        <w:rPr>
          <w:rFonts w:ascii="宋体" w:eastAsia="宋体" w:hAnsi="宋体" w:hint="eastAsia"/>
          <w:sz w:val="24"/>
        </w:rPr>
        <w:t>中共中央</w:t>
      </w:r>
      <w:r w:rsidRPr="00FF63A6">
        <w:rPr>
          <w:rFonts w:ascii="宋体" w:eastAsia="宋体" w:hAnsi="宋体"/>
          <w:sz w:val="24"/>
        </w:rPr>
        <w:t>在西柏坡时期的</w:t>
      </w:r>
      <w:r w:rsidRPr="00FF63A6">
        <w:rPr>
          <w:rFonts w:ascii="宋体" w:eastAsia="宋体" w:hAnsi="宋体" w:hint="eastAsia"/>
          <w:sz w:val="24"/>
        </w:rPr>
        <w:t>历史</w:t>
      </w:r>
      <w:r w:rsidRPr="00FF63A6">
        <w:rPr>
          <w:rFonts w:ascii="宋体" w:eastAsia="宋体" w:hAnsi="宋体"/>
          <w:sz w:val="24"/>
        </w:rPr>
        <w:t>功绩，在深入了解史实的基础上，体悟中国共产党人的精神谱系之西柏坡精神，深刻理解西柏坡精神的丰富内涵，在学习、生活中践行西柏坡精神，热爱人民，戒骄戒躁，遵规守纪，艰苦奋斗，勇于斗争，努力做精神的继承人和传播者。参观抗疫纪念馆，了解抗疫中的感人事迹，从中体悟伟大抗疫精神。进一步理解中国共产党人是中国精神的忠实继承者和坚定弘扬者，在百余年的奋斗历程中，一代又一代中国共产党人继承和弘扬中国精神，构建起以伟大建党精神为源头的中国共产党人的精神谱系。这一精神谱系集中体现了中国共产党的坚定信念、根本宗旨、优良作风，凝聚着中国共产党人艰苦奋斗、牺牲奉献、开拓进取的伟大品格，极大丰富了中国精神的内涵。</w:t>
      </w:r>
    </w:p>
    <w:p w14:paraId="78B3BACC" w14:textId="77777777" w:rsidR="00FF63A6" w:rsidRPr="00FF63A6" w:rsidRDefault="00FF63A6" w:rsidP="00FF63A6">
      <w:pPr>
        <w:snapToGrid w:val="0"/>
        <w:spacing w:line="440" w:lineRule="exact"/>
        <w:ind w:firstLineChars="200" w:firstLine="482"/>
        <w:rPr>
          <w:rFonts w:ascii="宋体" w:eastAsia="宋体" w:hAnsi="宋体"/>
          <w:sz w:val="24"/>
        </w:rPr>
      </w:pPr>
      <w:r w:rsidRPr="00FF63A6">
        <w:rPr>
          <w:rFonts w:ascii="宋体" w:eastAsia="宋体" w:hAnsi="宋体" w:hint="eastAsia"/>
          <w:b/>
          <w:sz w:val="24"/>
        </w:rPr>
        <w:t>5</w:t>
      </w:r>
      <w:r w:rsidRPr="00FF63A6">
        <w:rPr>
          <w:rFonts w:ascii="宋体" w:eastAsia="宋体" w:hAnsi="宋体"/>
          <w:b/>
          <w:sz w:val="24"/>
        </w:rPr>
        <w:t>.做忠诚的爱国者</w:t>
      </w:r>
    </w:p>
    <w:p w14:paraId="22122417"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通过参观燕赵名人廊，参观龙山蜡像馆，聆听传统文化专题讲座等实践活动，体悟崇尚精神是中华民族的优秀传统；中华优秀传统文化是中华民族的精神命脉，其中蕴含着中华民族世世代代形成和积累的思想营养和实践智慧，是中华民族得以延续的文化基因，也是我们在世界文化激荡中站稳脚跟的根基。通过西柏坡纪念馆、中共中央旧址等实践参观，阅读学习毛泽东在七届二中全会上的讲话等文献资料，了解党中央在西柏坡时期的主要功绩，在深入了解史实的基础上，</w:t>
      </w:r>
      <w:r w:rsidRPr="00FF63A6">
        <w:rPr>
          <w:rFonts w:ascii="宋体" w:eastAsia="宋体" w:hAnsi="宋体" w:hint="eastAsia"/>
          <w:sz w:val="24"/>
        </w:rPr>
        <w:t>树立大历史观和正确党史观，旗帜鲜明反对历史虚无主义，</w:t>
      </w:r>
      <w:r w:rsidRPr="00FF63A6">
        <w:rPr>
          <w:rFonts w:ascii="宋体" w:eastAsia="宋体" w:hAnsi="宋体"/>
          <w:sz w:val="24"/>
        </w:rPr>
        <w:t>做新时代的爱国者。参观国家安全教育馆，学习“无名的丰碑”展出的革命英烈事迹，体悟革命英烈为实</w:t>
      </w:r>
      <w:r w:rsidRPr="00FF63A6">
        <w:rPr>
          <w:rFonts w:ascii="宋体" w:eastAsia="宋体" w:hAnsi="宋体"/>
          <w:sz w:val="24"/>
        </w:rPr>
        <w:lastRenderedPageBreak/>
        <w:t>现革命理想、改变民族命运而不畏生死、甘于隐姓埋名的高尚革命情怀，敬畏伟大的革命英雄主义精神，敬畏革命英烈刻骨铭心的爱国之情、矢志不移的报国之志，生死不移的爱国之行。结合自身实际，深刻领悟责任担当，明白在国家安全形势越来越复杂的今天，做忠诚的爱国者的要求已经不同以往，确立总体国家安全观，增强国家安全意识，高度警惕境内外敌对势力的渗透、颠覆、破坏活动，切实履行维护国家安全的义务。</w:t>
      </w:r>
    </w:p>
    <w:p w14:paraId="2CFF4320" w14:textId="77777777" w:rsidR="00FF63A6" w:rsidRPr="00FF63A6" w:rsidRDefault="00FF63A6" w:rsidP="00FF63A6">
      <w:pPr>
        <w:snapToGrid w:val="0"/>
        <w:spacing w:line="440" w:lineRule="exact"/>
        <w:ind w:firstLineChars="200" w:firstLine="482"/>
        <w:rPr>
          <w:rFonts w:ascii="宋体" w:eastAsia="宋体" w:hAnsi="宋体"/>
          <w:sz w:val="24"/>
        </w:rPr>
      </w:pPr>
      <w:r w:rsidRPr="00FF63A6">
        <w:rPr>
          <w:rFonts w:ascii="宋体" w:eastAsia="宋体" w:hAnsi="宋体" w:hint="eastAsia"/>
          <w:b/>
          <w:sz w:val="24"/>
        </w:rPr>
        <w:t>6</w:t>
      </w:r>
      <w:r w:rsidRPr="00FF63A6">
        <w:rPr>
          <w:rFonts w:ascii="宋体" w:eastAsia="宋体" w:hAnsi="宋体"/>
          <w:b/>
          <w:sz w:val="24"/>
        </w:rPr>
        <w:t>.做改革创新的生力军</w:t>
      </w:r>
    </w:p>
    <w:p w14:paraId="57BEE203"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参观水泥博物馆，了解其前世今生的变迁及背后深层的理论逻辑和实践逻辑，体会改革创新是当代中国最突出、最鲜明的特点，是赢得未来的必然要求，</w:t>
      </w:r>
      <w:r w:rsidRPr="00FF63A6">
        <w:rPr>
          <w:rFonts w:ascii="宋体" w:eastAsia="宋体" w:hAnsi="宋体"/>
          <w:sz w:val="24"/>
          <w:szCs w:val="24"/>
        </w:rPr>
        <w:t>实施创新发展战略，必须把创新摆在国家发展全局的核心位置，最根本的是增强自主创新能力。大学生要树立改革创新的自觉意识，增强改革创新的能力本领，积极践行以改革创新为核心的时代精神。</w:t>
      </w:r>
    </w:p>
    <w:p w14:paraId="50F1808E"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【重点】</w:t>
      </w:r>
    </w:p>
    <w:p w14:paraId="5BDD9DE7"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1.明确实践目的，做好前期准备，带着理论有目的地去实践；</w:t>
      </w:r>
    </w:p>
    <w:p w14:paraId="5FFF8A59"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szCs w:val="24"/>
        </w:rPr>
        <w:t>2.重在知行合一，重点在通过实践锤炼形成对马克思主义人生观价值观、马克思主义信仰、中国精神、社会主义核心价值观等的理论认同，重在行为习惯的养成和精神面貌的变化。</w:t>
      </w:r>
    </w:p>
    <w:p w14:paraId="696B5398"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【难点】</w:t>
      </w:r>
    </w:p>
    <w:p w14:paraId="5572D133"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1.锻炼理论联系实际的能力，实现在马克思主义人生观价值观等理论指导下分析问题、解决问题的能力提升，并在看透现象背后的本质后形成认同、确立信仰。</w:t>
      </w:r>
    </w:p>
    <w:p w14:paraId="30D06958"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2.难在知行合一，学会以马克思主义人生观价值观等理论为武器进行自我革命，养成反思和践行的习惯。</w:t>
      </w:r>
    </w:p>
    <w:p w14:paraId="46662A50" w14:textId="77777777" w:rsidR="00FF63A6" w:rsidRPr="00FF63A6" w:rsidRDefault="00FF63A6" w:rsidP="00FF63A6">
      <w:pPr>
        <w:snapToGrid w:val="0"/>
        <w:spacing w:line="440" w:lineRule="exact"/>
        <w:ind w:firstLineChars="200" w:firstLine="482"/>
        <w:rPr>
          <w:rFonts w:ascii="宋体" w:eastAsia="宋体" w:hAnsi="宋体"/>
          <w:sz w:val="24"/>
          <w:szCs w:val="24"/>
        </w:rPr>
      </w:pPr>
      <w:r w:rsidRPr="00FF63A6">
        <w:rPr>
          <w:rFonts w:ascii="宋体" w:eastAsia="宋体" w:hAnsi="宋体"/>
          <w:b/>
          <w:bCs/>
          <w:sz w:val="24"/>
          <w:szCs w:val="24"/>
        </w:rPr>
        <w:t>【实施方式】</w:t>
      </w:r>
      <w:r w:rsidRPr="00FF63A6">
        <w:rPr>
          <w:rFonts w:ascii="宋体" w:eastAsia="宋体" w:hAnsi="宋体"/>
          <w:sz w:val="24"/>
          <w:szCs w:val="24"/>
        </w:rPr>
        <w:t>集中实践、分散实践。</w:t>
      </w:r>
    </w:p>
    <w:p w14:paraId="587214A1"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【学习要求】</w:t>
      </w:r>
    </w:p>
    <w:p w14:paraId="2B8E4EF7"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1.读懂与实践相关的书籍和文章等材料，</w:t>
      </w:r>
      <w:r w:rsidRPr="00FF63A6">
        <w:rPr>
          <w:rFonts w:ascii="宋体" w:eastAsia="宋体" w:hAnsi="宋体" w:cs="宋体" w:hint="eastAsia"/>
          <w:sz w:val="24"/>
        </w:rPr>
        <w:t>了解</w:t>
      </w:r>
      <w:r w:rsidRPr="00FF63A6">
        <w:rPr>
          <w:rFonts w:ascii="宋体" w:eastAsia="宋体" w:hAnsi="宋体" w:cs="宋体" w:hint="eastAsia"/>
          <w:kern w:val="0"/>
          <w:sz w:val="24"/>
          <w:szCs w:val="24"/>
        </w:rPr>
        <w:t>实践中涉及</w:t>
      </w:r>
      <w:r w:rsidRPr="00FF63A6">
        <w:rPr>
          <w:rFonts w:ascii="宋体" w:eastAsia="宋体" w:hAnsi="宋体" w:cs="宋体" w:hint="eastAsia"/>
          <w:sz w:val="24"/>
          <w:szCs w:val="24"/>
        </w:rPr>
        <w:t>到的场馆、旧址、文物、史实、人物、故事、事迹等各项感性素材，了解中华优秀传统文化</w:t>
      </w:r>
      <w:r w:rsidRPr="00FF63A6">
        <w:rPr>
          <w:rFonts w:ascii="宋体" w:eastAsia="宋体" w:hAnsi="宋体" w:cs="宋体" w:hint="eastAsia"/>
          <w:sz w:val="24"/>
        </w:rPr>
        <w:t>，</w:t>
      </w:r>
      <w:r w:rsidRPr="00FF63A6">
        <w:rPr>
          <w:rFonts w:ascii="宋体" w:eastAsia="宋体" w:hAnsi="宋体" w:cs="宋体" w:hint="eastAsia"/>
          <w:sz w:val="24"/>
          <w:szCs w:val="24"/>
        </w:rPr>
        <w:t>理解老一辈革命家、革命先烈的人生追求、理想信念、爱国情怀，并透过观察接触到的繁杂的现象材料形成正确的思想政治结论，加深理解并掌握马克思主义关于人生、理想信念、中国精神、价值观等基本理论和观点。</w:t>
      </w:r>
    </w:p>
    <w:p w14:paraId="0D78117B"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2.通过实践锻炼知行合一的行动力，领悟人生真谛、把握人生方向，追求远</w:t>
      </w:r>
      <w:r w:rsidRPr="00FF63A6">
        <w:rPr>
          <w:rFonts w:ascii="宋体" w:eastAsia="宋体" w:hAnsi="宋体" w:cs="宋体" w:hint="eastAsia"/>
          <w:sz w:val="24"/>
          <w:szCs w:val="24"/>
        </w:rPr>
        <w:lastRenderedPageBreak/>
        <w:t>大理想、坚定崇高信念，继承优良传统、弘扬中国精神，培育和践行社会主义核心价值观，形成行动自觉；通过实践，锻炼表达、沟通、组织、协作等能力。</w:t>
      </w:r>
    </w:p>
    <w:p w14:paraId="5243548E" w14:textId="77777777" w:rsidR="00FF63A6" w:rsidRPr="00FF63A6" w:rsidRDefault="00FF63A6" w:rsidP="00FF63A6">
      <w:pPr>
        <w:snapToGrid w:val="0"/>
        <w:spacing w:line="440" w:lineRule="exact"/>
        <w:ind w:firstLineChars="200" w:firstLine="480"/>
        <w:rPr>
          <w:rFonts w:ascii="宋体" w:eastAsia="宋体" w:hAnsi="宋体" w:cs="宋体"/>
          <w:sz w:val="24"/>
        </w:rPr>
      </w:pPr>
      <w:r w:rsidRPr="00FF63A6">
        <w:rPr>
          <w:rFonts w:ascii="宋体" w:eastAsia="宋体" w:hAnsi="宋体" w:cs="宋体" w:hint="eastAsia"/>
          <w:sz w:val="24"/>
          <w:szCs w:val="24"/>
        </w:rPr>
        <w:t>3.通过实践历练，树立正确的人生观，确立</w:t>
      </w:r>
      <w:r w:rsidRPr="00FF63A6">
        <w:rPr>
          <w:rFonts w:ascii="宋体" w:eastAsia="宋体" w:hAnsi="宋体" w:cs="宋体" w:hint="eastAsia"/>
          <w:sz w:val="24"/>
        </w:rPr>
        <w:t>服务人民、奉献社会的高尚人生追求；确立马克思主义信仰，坚定对中国特色社会主义的信念，增强对中华民族伟大复兴的信心；</w:t>
      </w:r>
      <w:r w:rsidRPr="00FF63A6">
        <w:rPr>
          <w:rFonts w:ascii="宋体" w:eastAsia="宋体" w:hAnsi="宋体" w:cs="宋体" w:hint="eastAsia"/>
          <w:sz w:val="24"/>
          <w:szCs w:val="24"/>
        </w:rPr>
        <w:t>尊重和传承中华民族优秀历史文化，爱党爱国爱社会主义，增强做中国人的志气、骨气和底气，弘扬以爱国主义为核心的民族精神和以改革创新为核心的时代精神，做忠诚的爱国者和新时代的奋进者，用实际行动展现中国精神的青春风采；领会社会主义核心价值观的历史底蕴，做坚定信仰者、积极传播者、模范践行者。</w:t>
      </w:r>
    </w:p>
    <w:p w14:paraId="7C0FA040"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【实践要求】</w:t>
      </w:r>
    </w:p>
    <w:p w14:paraId="7E83C131"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1.实践属性：理论课程的实践教学。</w:t>
      </w:r>
    </w:p>
    <w:p w14:paraId="1F975E14"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2.工作流程：</w:t>
      </w:r>
    </w:p>
    <w:p w14:paraId="0D00E0B0"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（1）准备阶段：确定活动主题，协调组织形式，制定活动方案。</w:t>
      </w:r>
    </w:p>
    <w:p w14:paraId="75B874FC"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（2）实施阶段：参观学习、专题讲座、现场教学、小组活动</w:t>
      </w:r>
      <w:r w:rsidRPr="00FF63A6">
        <w:rPr>
          <w:rFonts w:ascii="宋体" w:eastAsia="宋体" w:hAnsi="宋体" w:hint="eastAsia"/>
          <w:sz w:val="24"/>
          <w:szCs w:val="24"/>
        </w:rPr>
        <w:t>、主题研讨</w:t>
      </w:r>
      <w:r w:rsidRPr="00FF63A6">
        <w:rPr>
          <w:rFonts w:ascii="宋体" w:eastAsia="宋体" w:hAnsi="宋体"/>
          <w:sz w:val="24"/>
          <w:szCs w:val="24"/>
        </w:rPr>
        <w:t>等。</w:t>
      </w:r>
    </w:p>
    <w:p w14:paraId="406CD877"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sz w:val="24"/>
          <w:szCs w:val="24"/>
        </w:rPr>
        <w:t>（3）总结阶段：总结提升，完成实践成果，优秀成果展示。</w:t>
      </w:r>
      <w:r w:rsidRPr="00FF63A6">
        <w:rPr>
          <w:rFonts w:ascii="宋体" w:eastAsia="宋体" w:hAnsi="宋体"/>
          <w:sz w:val="24"/>
        </w:rPr>
        <w:t>做好从理论知</w:t>
      </w:r>
      <w:r w:rsidRPr="00FF63A6">
        <w:rPr>
          <w:rFonts w:ascii="宋体" w:eastAsia="宋体" w:hAnsi="宋体" w:cs="宋体" w:hint="eastAsia"/>
          <w:sz w:val="24"/>
          <w:szCs w:val="24"/>
        </w:rPr>
        <w:t>识到实践体验再到理论认识、从理论认识到理念认同再到行为习惯的多轮转化，最后落实到思想政治素质的提升上。</w:t>
      </w:r>
    </w:p>
    <w:p w14:paraId="2AB91CE2"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3.分组要求：自由结成实践小组，每组不超过6人。</w:t>
      </w:r>
    </w:p>
    <w:p w14:paraId="1A95C0CD"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4.实践准备：</w:t>
      </w:r>
    </w:p>
    <w:p w14:paraId="7E1242DF"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1）做好实践培训，通过教师理论指导与学生自主学习相结合的方式，查阅资料，阅读参考书目和文章等，寻找实践活动与马克思主义人生观、崇高的理想信念、中国精神、社会主义核心价值观等理论之间的内在关联，明确为什么去、去哪里、干什么去等问题，深化细化对实践主题的认知，带着目的、感情、信念实践。</w:t>
      </w:r>
    </w:p>
    <w:p w14:paraId="1D9C7361"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（2）做好沟通协调，了解牛山书院实施方案，相互配合，准备应对运行中遇到的各种问题。</w:t>
      </w:r>
    </w:p>
    <w:p w14:paraId="16030836"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5.时间安排：大一第一学期。</w:t>
      </w:r>
    </w:p>
    <w:p w14:paraId="0D5ECD65" w14:textId="77777777" w:rsidR="00FF63A6" w:rsidRPr="00FF63A6" w:rsidRDefault="00FF63A6" w:rsidP="00FF63A6">
      <w:pPr>
        <w:snapToGrid w:val="0"/>
        <w:spacing w:before="187" w:after="187" w:line="440" w:lineRule="exact"/>
        <w:jc w:val="center"/>
        <w:rPr>
          <w:rFonts w:ascii="黑体" w:eastAsia="黑体" w:hAnsi="黑体"/>
          <w:sz w:val="28"/>
          <w:szCs w:val="28"/>
        </w:rPr>
      </w:pPr>
      <w:r w:rsidRPr="00FF63A6">
        <w:rPr>
          <w:rFonts w:ascii="黑体" w:eastAsia="黑体" w:hAnsi="黑体"/>
          <w:sz w:val="28"/>
          <w:szCs w:val="28"/>
        </w:rPr>
        <w:t>内容二　道德素质</w:t>
      </w:r>
    </w:p>
    <w:p w14:paraId="08FA6400"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【学习目标】</w:t>
      </w:r>
    </w:p>
    <w:p w14:paraId="08DB1258"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1.认知类目标</w:t>
      </w:r>
    </w:p>
    <w:p w14:paraId="575B723D"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rPr>
        <w:lastRenderedPageBreak/>
        <w:t>选</w:t>
      </w:r>
      <w:r w:rsidRPr="00FF63A6">
        <w:rPr>
          <w:rFonts w:ascii="宋体" w:eastAsia="宋体" w:hAnsi="宋体" w:cs="宋体" w:hint="eastAsia"/>
          <w:sz w:val="24"/>
          <w:szCs w:val="24"/>
        </w:rPr>
        <w:t>读与实践相关的书籍、文章等材料，</w:t>
      </w:r>
      <w:r w:rsidRPr="00FF63A6">
        <w:rPr>
          <w:rFonts w:ascii="宋体" w:eastAsia="宋体" w:hAnsi="宋体" w:cs="宋体" w:hint="eastAsia"/>
          <w:sz w:val="24"/>
        </w:rPr>
        <w:t>了解</w:t>
      </w:r>
      <w:r w:rsidRPr="00FF63A6">
        <w:rPr>
          <w:rFonts w:ascii="宋体" w:eastAsia="宋体" w:hAnsi="宋体" w:cs="宋体" w:hint="eastAsia"/>
          <w:kern w:val="0"/>
          <w:sz w:val="24"/>
          <w:szCs w:val="24"/>
        </w:rPr>
        <w:t>实践中涉及</w:t>
      </w:r>
      <w:r w:rsidRPr="00FF63A6">
        <w:rPr>
          <w:rFonts w:ascii="宋体" w:eastAsia="宋体" w:hAnsi="宋体" w:cs="宋体" w:hint="eastAsia"/>
          <w:sz w:val="24"/>
          <w:szCs w:val="24"/>
        </w:rPr>
        <w:t>到的场馆、旧址、文物、史实、人物、故事、事迹等各项感性素材，认识中华传统美德和中国革命道德的丰富内涵</w:t>
      </w:r>
      <w:r w:rsidRPr="00FF63A6">
        <w:rPr>
          <w:rFonts w:ascii="宋体" w:eastAsia="宋体" w:hAnsi="宋体" w:cs="宋体" w:hint="eastAsia"/>
          <w:sz w:val="24"/>
        </w:rPr>
        <w:t>和</w:t>
      </w:r>
      <w:r w:rsidRPr="00FF63A6">
        <w:rPr>
          <w:rFonts w:ascii="宋体" w:eastAsia="宋体" w:hAnsi="宋体" w:cs="宋体" w:hint="eastAsia"/>
          <w:sz w:val="24"/>
          <w:szCs w:val="24"/>
        </w:rPr>
        <w:t>当代价值，加深理解马克思主义在道德问题上的基本理论观点，学会以相关理论诠释繁杂的道德现象。</w:t>
      </w:r>
    </w:p>
    <w:p w14:paraId="6A3A77CF"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2.行为类目标</w:t>
      </w:r>
    </w:p>
    <w:p w14:paraId="60131E62"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通过实践锻炼知行合一的行动力，形成以马克思主义道德观为指导的行动自觉，传承中华传统美德和中国革命道德，弘扬社会主义道德；通过实践锻炼表达、沟通、组织、协作等能力。</w:t>
      </w:r>
    </w:p>
    <w:p w14:paraId="58817BCD"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3.人格、素质、价值观类目标</w:t>
      </w:r>
    </w:p>
    <w:p w14:paraId="7A775E61"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通过实践锻炼，认同并树立马克思主义道德观，在崇德向善的实践中不断锤炼道德品格、提升道德境界，自觉尊道德、讲道德、守道德，做社会主义道德的践行者、示范者和引领者。</w:t>
      </w:r>
    </w:p>
    <w:p w14:paraId="506CB98E"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【学习内容】</w:t>
      </w:r>
    </w:p>
    <w:p w14:paraId="76176269"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1</w:t>
      </w:r>
      <w:r w:rsidRPr="00FF63A6">
        <w:rPr>
          <w:rFonts w:ascii="宋体" w:eastAsia="宋体" w:hAnsi="宋体"/>
          <w:b/>
          <w:sz w:val="24"/>
        </w:rPr>
        <w:t>.中华传统美德</w:t>
      </w:r>
    </w:p>
    <w:p w14:paraId="7A275093"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通过参观燕赵名人廊，参观龙山名人民俗蜡像馆，了解其中展览的主要内容，聆听传统文化专题讲座等实践活动，阅读《河北历史名人美德故事：燕赵美德录》、习近平的《注重家庭 注重家教 注重家风》等书籍和文章，体悟和理解中华文明讲仁爱、重民本、守诚信、崇正义、尚和合、求大同的精神特质和发展形态，重视家庭家教家风建设，</w:t>
      </w:r>
      <w:r w:rsidRPr="00FF63A6">
        <w:rPr>
          <w:rFonts w:ascii="宋体" w:eastAsia="宋体" w:hAnsi="宋体" w:hint="eastAsia"/>
          <w:sz w:val="24"/>
        </w:rPr>
        <w:t>遵守家庭美德，</w:t>
      </w:r>
      <w:r w:rsidRPr="00FF63A6">
        <w:rPr>
          <w:rFonts w:ascii="宋体" w:eastAsia="宋体" w:hAnsi="宋体"/>
          <w:sz w:val="24"/>
        </w:rPr>
        <w:t>珍视亲情友情爱情，见贤思齐，继承重精神的优良传统，继承中华传统美德，学习先人的修养方法，提升精神境界。</w:t>
      </w:r>
    </w:p>
    <w:p w14:paraId="514B101C" w14:textId="77777777" w:rsidR="00FF63A6" w:rsidRPr="00FF63A6" w:rsidRDefault="00FF63A6" w:rsidP="00FF63A6">
      <w:pPr>
        <w:snapToGrid w:val="0"/>
        <w:spacing w:line="440" w:lineRule="exact"/>
        <w:ind w:firstLineChars="200" w:firstLine="482"/>
        <w:rPr>
          <w:rFonts w:ascii="宋体" w:eastAsia="宋体" w:hAnsi="宋体"/>
          <w:sz w:val="24"/>
        </w:rPr>
      </w:pPr>
      <w:r w:rsidRPr="00FF63A6">
        <w:rPr>
          <w:rFonts w:ascii="宋体" w:eastAsia="宋体" w:hAnsi="宋体"/>
          <w:b/>
          <w:sz w:val="24"/>
        </w:rPr>
        <w:t>2.中国革命道德</w:t>
      </w:r>
    </w:p>
    <w:p w14:paraId="47B5F3FD"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通过参观西柏坡纪念馆、中共中央旧址、华北人民政府和华北军区旧址、星火革命纪念馆、国家安全教育馆等实践，在深入了解史实</w:t>
      </w:r>
      <w:r w:rsidRPr="00FF63A6">
        <w:rPr>
          <w:rFonts w:ascii="宋体" w:eastAsia="宋体" w:hAnsi="宋体" w:hint="eastAsia"/>
          <w:sz w:val="24"/>
        </w:rPr>
        <w:t>和先烈事迹</w:t>
      </w:r>
      <w:r w:rsidRPr="00FF63A6">
        <w:rPr>
          <w:rFonts w:ascii="宋体" w:eastAsia="宋体" w:hAnsi="宋体"/>
          <w:sz w:val="24"/>
        </w:rPr>
        <w:t>的基础上，理解中国革命道德的主要内容和时代价值，发扬中国革命道德，读懂中国共产党人远大的理想和坚定的信念，全心全意为人民服务的革命宗旨，把革命利益放在首位的大局观，革命中形成的新型人际关系和社会风尚，以及共产党人的修养等等，在理解中国革命道德的主要内容的基础上，进一步明白中国革命道德对当代社会主义道德建设的重要意义和价值，发扬中国革命道德，</w:t>
      </w:r>
      <w:r w:rsidRPr="00FF63A6">
        <w:rPr>
          <w:rFonts w:ascii="宋体" w:eastAsia="宋体" w:hAnsi="宋体"/>
          <w:sz w:val="24"/>
          <w:szCs w:val="24"/>
        </w:rPr>
        <w:t>弘扬和践行社会主义道德，自觉修身养性，知行合一，在投身崇德向善的实践中不断提升道德品质，做新时代的道德模范，引领社会风尚。</w:t>
      </w:r>
    </w:p>
    <w:p w14:paraId="2A5E0761"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【重点】</w:t>
      </w:r>
    </w:p>
    <w:p w14:paraId="744DDF3D"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lastRenderedPageBreak/>
        <w:t>1.通过实践更好地理解中华传统美德、中国革命道德等的精神内涵。</w:t>
      </w:r>
    </w:p>
    <w:p w14:paraId="6A7A208B"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【难点】</w:t>
      </w:r>
    </w:p>
    <w:p w14:paraId="6A3F5839"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1.在实践中更深入地思考和认识中华传统美德的创造性转化和创新性发展，中国革命道德的时代价值；</w:t>
      </w:r>
    </w:p>
    <w:p w14:paraId="1B2879D8"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2.从道德视角观察评析实践中各种人物、事迹、现象，在崇德向善的实践中不断锤炼道德品格、提升道德境界。</w:t>
      </w:r>
    </w:p>
    <w:p w14:paraId="7AD725F6" w14:textId="77777777" w:rsidR="00FF63A6" w:rsidRPr="00FF63A6" w:rsidRDefault="00FF63A6" w:rsidP="00FF63A6">
      <w:pPr>
        <w:snapToGrid w:val="0"/>
        <w:spacing w:line="440" w:lineRule="exact"/>
        <w:ind w:firstLineChars="200" w:firstLine="482"/>
        <w:rPr>
          <w:rFonts w:ascii="宋体" w:eastAsia="宋体" w:hAnsi="宋体"/>
          <w:sz w:val="24"/>
          <w:szCs w:val="24"/>
        </w:rPr>
      </w:pPr>
      <w:r w:rsidRPr="00FF63A6">
        <w:rPr>
          <w:rFonts w:ascii="宋体" w:eastAsia="宋体" w:hAnsi="宋体"/>
          <w:b/>
          <w:bCs/>
          <w:sz w:val="24"/>
          <w:szCs w:val="24"/>
        </w:rPr>
        <w:t>【实施方式】</w:t>
      </w:r>
      <w:r w:rsidRPr="00FF63A6">
        <w:rPr>
          <w:rFonts w:ascii="宋体" w:eastAsia="宋体" w:hAnsi="宋体"/>
          <w:sz w:val="24"/>
          <w:szCs w:val="24"/>
        </w:rPr>
        <w:t>集中实践、分散实践。</w:t>
      </w:r>
    </w:p>
    <w:p w14:paraId="2AD84E0C"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【学习要求】</w:t>
      </w:r>
    </w:p>
    <w:p w14:paraId="4736E99E"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1.</w:t>
      </w:r>
      <w:r w:rsidRPr="00FF63A6">
        <w:rPr>
          <w:rFonts w:ascii="宋体" w:eastAsia="宋体" w:hAnsi="宋体" w:cs="宋体" w:hint="eastAsia"/>
          <w:sz w:val="24"/>
        </w:rPr>
        <w:t>选</w:t>
      </w:r>
      <w:r w:rsidRPr="00FF63A6">
        <w:rPr>
          <w:rFonts w:ascii="宋体" w:eastAsia="宋体" w:hAnsi="宋体" w:cs="宋体" w:hint="eastAsia"/>
          <w:sz w:val="24"/>
          <w:szCs w:val="24"/>
        </w:rPr>
        <w:t>读与实践相关的书籍、文章等材料，</w:t>
      </w:r>
      <w:r w:rsidRPr="00FF63A6">
        <w:rPr>
          <w:rFonts w:ascii="宋体" w:eastAsia="宋体" w:hAnsi="宋体" w:cs="宋体" w:hint="eastAsia"/>
          <w:sz w:val="24"/>
        </w:rPr>
        <w:t>了解</w:t>
      </w:r>
      <w:r w:rsidRPr="00FF63A6">
        <w:rPr>
          <w:rFonts w:ascii="宋体" w:eastAsia="宋体" w:hAnsi="宋体" w:cs="宋体" w:hint="eastAsia"/>
          <w:kern w:val="0"/>
          <w:sz w:val="24"/>
          <w:szCs w:val="24"/>
        </w:rPr>
        <w:t>实践中涉及</w:t>
      </w:r>
      <w:r w:rsidRPr="00FF63A6">
        <w:rPr>
          <w:rFonts w:ascii="宋体" w:eastAsia="宋体" w:hAnsi="宋体" w:cs="宋体" w:hint="eastAsia"/>
          <w:sz w:val="24"/>
          <w:szCs w:val="24"/>
        </w:rPr>
        <w:t>到的场馆、旧址、文物、史实、人物、故事、事迹等各项感性素材，认识中华传统美德和中国革命道德的丰富内涵</w:t>
      </w:r>
      <w:r w:rsidRPr="00FF63A6">
        <w:rPr>
          <w:rFonts w:ascii="宋体" w:eastAsia="宋体" w:hAnsi="宋体" w:cs="宋体" w:hint="eastAsia"/>
          <w:sz w:val="24"/>
        </w:rPr>
        <w:t>和</w:t>
      </w:r>
      <w:r w:rsidRPr="00FF63A6">
        <w:rPr>
          <w:rFonts w:ascii="宋体" w:eastAsia="宋体" w:hAnsi="宋体" w:cs="宋体" w:hint="eastAsia"/>
          <w:sz w:val="24"/>
          <w:szCs w:val="24"/>
        </w:rPr>
        <w:t>当代价值，加深理解马克思主义在道德问题上的基本理论观点，学会以相关理论诠释繁杂的道德现象。</w:t>
      </w:r>
    </w:p>
    <w:p w14:paraId="20AD2246"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2.通过实践锻炼知行合一的行动力，形成以马克思主义道德观为指导的行动自觉，传承中华传统美德和中国革命道德，弘扬社会主义道德；通过实践锻炼表达、沟通、组织、协作等能力。</w:t>
      </w:r>
    </w:p>
    <w:p w14:paraId="2D08A309"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3.通过实践锻炼，认同并树立马克思主义道德观，在崇德向善的实践中不断锤炼道德品格、提升道德境界，自觉尊道德、讲道德、守道德，做社会主义道德的践行者、示范者和引领者。</w:t>
      </w:r>
    </w:p>
    <w:p w14:paraId="3F634E4F"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【实践要求】</w:t>
      </w:r>
    </w:p>
    <w:p w14:paraId="5FC015D2"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1.实践属性：理论课程的实践教学。</w:t>
      </w:r>
    </w:p>
    <w:p w14:paraId="6712136C"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2.工作流程：</w:t>
      </w:r>
    </w:p>
    <w:p w14:paraId="3B7FF2EC"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（1）准备阶段：确定活动主题，协调组织形式，制定活动方案。</w:t>
      </w:r>
    </w:p>
    <w:p w14:paraId="369715A9"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（2）实施阶段：参观学习、专题讲座、现场教学、小组活动、主题研讨等。</w:t>
      </w:r>
    </w:p>
    <w:p w14:paraId="5D26CAA3"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（3）总结阶段：总结提升，完成实践成果，优秀成果展示。做好从理论知识到实践体验再到理论认识、从理论认识到理念认同再到行为习惯的多轮转化，最后落实到</w:t>
      </w:r>
      <w:r w:rsidRPr="00FF63A6">
        <w:rPr>
          <w:rFonts w:ascii="宋体" w:eastAsia="宋体" w:hAnsi="宋体" w:hint="eastAsia"/>
          <w:sz w:val="24"/>
        </w:rPr>
        <w:t>道德</w:t>
      </w:r>
      <w:r w:rsidRPr="00FF63A6">
        <w:rPr>
          <w:rFonts w:ascii="宋体" w:eastAsia="宋体" w:hAnsi="宋体"/>
          <w:sz w:val="24"/>
        </w:rPr>
        <w:t>素质的提升上。</w:t>
      </w:r>
    </w:p>
    <w:p w14:paraId="3438ABAD"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3.分组要求：自由结成实践小组，每组不超过6人。</w:t>
      </w:r>
    </w:p>
    <w:p w14:paraId="7D1EEB3A"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4.实践准备：</w:t>
      </w:r>
    </w:p>
    <w:p w14:paraId="2633190B"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（1）教师理论指导</w:t>
      </w:r>
      <w:r w:rsidRPr="00FF63A6">
        <w:rPr>
          <w:rFonts w:ascii="宋体" w:eastAsia="宋体" w:hAnsi="宋体" w:hint="eastAsia"/>
          <w:sz w:val="24"/>
        </w:rPr>
        <w:t>与</w:t>
      </w:r>
      <w:r w:rsidRPr="00FF63A6">
        <w:rPr>
          <w:rFonts w:ascii="宋体" w:eastAsia="宋体" w:hAnsi="宋体"/>
          <w:sz w:val="24"/>
        </w:rPr>
        <w:t>学生自主学习</w:t>
      </w:r>
      <w:r w:rsidRPr="00FF63A6">
        <w:rPr>
          <w:rFonts w:ascii="宋体" w:eastAsia="宋体" w:hAnsi="宋体" w:hint="eastAsia"/>
          <w:sz w:val="24"/>
        </w:rPr>
        <w:t>相结合</w:t>
      </w:r>
      <w:r w:rsidRPr="00FF63A6">
        <w:rPr>
          <w:rFonts w:ascii="宋体" w:eastAsia="宋体" w:hAnsi="宋体"/>
          <w:sz w:val="24"/>
        </w:rPr>
        <w:t>，查阅资料，阅读参考书目</w:t>
      </w:r>
      <w:r w:rsidRPr="00FF63A6">
        <w:rPr>
          <w:rFonts w:ascii="宋体" w:eastAsia="宋体" w:hAnsi="宋体" w:hint="eastAsia"/>
          <w:sz w:val="24"/>
        </w:rPr>
        <w:t>和文章</w:t>
      </w:r>
      <w:r w:rsidRPr="00FF63A6">
        <w:rPr>
          <w:rFonts w:ascii="宋体" w:eastAsia="宋体" w:hAnsi="宋体"/>
          <w:sz w:val="24"/>
        </w:rPr>
        <w:t>，了解实践活动与</w:t>
      </w:r>
      <w:r w:rsidRPr="00FF63A6">
        <w:rPr>
          <w:rFonts w:ascii="宋体" w:eastAsia="宋体" w:hAnsi="宋体" w:hint="eastAsia"/>
          <w:sz w:val="24"/>
        </w:rPr>
        <w:t>马克思主义道德观、中华传统美德、中国革命道德、社会主义道德等</w:t>
      </w:r>
      <w:r w:rsidRPr="00FF63A6">
        <w:rPr>
          <w:rFonts w:ascii="宋体" w:eastAsia="宋体" w:hAnsi="宋体"/>
          <w:sz w:val="24"/>
        </w:rPr>
        <w:t>理论</w:t>
      </w:r>
      <w:r w:rsidRPr="00FF63A6">
        <w:rPr>
          <w:rFonts w:ascii="宋体" w:eastAsia="宋体" w:hAnsi="宋体" w:hint="eastAsia"/>
          <w:sz w:val="24"/>
        </w:rPr>
        <w:t>观点</w:t>
      </w:r>
      <w:r w:rsidRPr="00FF63A6">
        <w:rPr>
          <w:rFonts w:ascii="宋体" w:eastAsia="宋体" w:hAnsi="宋体"/>
          <w:sz w:val="24"/>
        </w:rPr>
        <w:t>之间的内在关联，明确为什么去、去哪里、干什么去等问题，</w:t>
      </w:r>
      <w:r w:rsidRPr="00FF63A6">
        <w:rPr>
          <w:rFonts w:ascii="宋体" w:eastAsia="宋体" w:hAnsi="宋体"/>
          <w:sz w:val="24"/>
        </w:rPr>
        <w:lastRenderedPageBreak/>
        <w:t>深化细化对实践主题的认知</w:t>
      </w:r>
      <w:r w:rsidRPr="00FF63A6">
        <w:rPr>
          <w:rFonts w:ascii="宋体" w:eastAsia="宋体" w:hAnsi="宋体" w:hint="eastAsia"/>
          <w:sz w:val="24"/>
        </w:rPr>
        <w:t>，</w:t>
      </w:r>
      <w:r w:rsidRPr="00FF63A6">
        <w:rPr>
          <w:rFonts w:ascii="宋体" w:eastAsia="宋体" w:hAnsi="宋体"/>
          <w:sz w:val="24"/>
        </w:rPr>
        <w:t>带着目的、感情、信念实践。</w:t>
      </w:r>
    </w:p>
    <w:p w14:paraId="11546FF9"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（2）做好沟通协调，了解牛山书院实施方案，相互配合，</w:t>
      </w:r>
      <w:r w:rsidRPr="00FF63A6">
        <w:rPr>
          <w:rFonts w:ascii="宋体" w:eastAsia="宋体" w:hAnsi="宋体" w:hint="eastAsia"/>
          <w:sz w:val="24"/>
        </w:rPr>
        <w:t>准备</w:t>
      </w:r>
      <w:r w:rsidRPr="00FF63A6">
        <w:rPr>
          <w:rFonts w:ascii="宋体" w:eastAsia="宋体" w:hAnsi="宋体"/>
          <w:sz w:val="24"/>
        </w:rPr>
        <w:t>应对运行中遇到的各种问题。</w:t>
      </w:r>
    </w:p>
    <w:p w14:paraId="6F58670A"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5.时间安排：大一第一学期。</w:t>
      </w:r>
    </w:p>
    <w:p w14:paraId="2D75E4B1" w14:textId="77777777" w:rsidR="00FF63A6" w:rsidRPr="00FF63A6" w:rsidRDefault="00FF63A6" w:rsidP="00FF63A6">
      <w:pPr>
        <w:widowControl/>
        <w:jc w:val="center"/>
        <w:rPr>
          <w:rFonts w:ascii="黑体" w:eastAsia="黑体" w:hAnsi="黑体"/>
          <w:sz w:val="28"/>
        </w:rPr>
      </w:pPr>
      <w:bookmarkStart w:id="3" w:name="_Hlk50146441"/>
      <w:bookmarkEnd w:id="3"/>
      <w:r w:rsidRPr="00FF63A6">
        <w:rPr>
          <w:rFonts w:ascii="黑体" w:eastAsia="黑体" w:hAnsi="黑体"/>
          <w:sz w:val="28"/>
          <w:szCs w:val="28"/>
        </w:rPr>
        <w:t>内容三　法治素养</w:t>
      </w:r>
    </w:p>
    <w:p w14:paraId="1ED33019"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【学习目标】</w:t>
      </w:r>
    </w:p>
    <w:p w14:paraId="26E8E1BC"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1.认知类目标</w:t>
      </w:r>
    </w:p>
    <w:p w14:paraId="4F28BB0B"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通过实践</w:t>
      </w:r>
      <w:r w:rsidRPr="00FF63A6">
        <w:rPr>
          <w:rFonts w:ascii="宋体" w:eastAsia="宋体" w:hAnsi="宋体" w:cs="宋体" w:hint="eastAsia"/>
          <w:sz w:val="24"/>
        </w:rPr>
        <w:t>体会道德和法律的关系，理解法律的阶级本质、社会主义法律的先进性、中国共产党领导的法治建设的人民性传统，理解中国共产党提出依法治国和以德治国相结合的法治道路的深厚革命历史底蕴；</w:t>
      </w:r>
      <w:r w:rsidRPr="00FF63A6">
        <w:rPr>
          <w:rFonts w:ascii="宋体" w:eastAsia="宋体" w:hAnsi="宋体" w:cs="宋体" w:hint="eastAsia"/>
          <w:sz w:val="24"/>
          <w:szCs w:val="24"/>
        </w:rPr>
        <w:t>读懂与实践相关的书籍文章等材料，</w:t>
      </w:r>
      <w:r w:rsidRPr="00FF63A6">
        <w:rPr>
          <w:rFonts w:ascii="宋体" w:eastAsia="宋体" w:hAnsi="宋体" w:cs="宋体" w:hint="eastAsia"/>
          <w:sz w:val="24"/>
        </w:rPr>
        <w:t>了解</w:t>
      </w:r>
      <w:r w:rsidRPr="00FF63A6">
        <w:rPr>
          <w:rFonts w:ascii="宋体" w:eastAsia="宋体" w:hAnsi="宋体" w:cs="宋体" w:hint="eastAsia"/>
          <w:kern w:val="0"/>
          <w:sz w:val="24"/>
          <w:szCs w:val="24"/>
        </w:rPr>
        <w:t>实践中涉及</w:t>
      </w:r>
      <w:r w:rsidRPr="00FF63A6">
        <w:rPr>
          <w:rFonts w:ascii="宋体" w:eastAsia="宋体" w:hAnsi="宋体" w:cs="宋体" w:hint="eastAsia"/>
          <w:sz w:val="24"/>
          <w:szCs w:val="24"/>
        </w:rPr>
        <w:t xml:space="preserve">到的场馆、旧址、文物、史实、人物、故事、事迹等各项感性素材，进一步理解和掌握马克思主义法治观等基本理论和观点，透过繁杂的现象以法治理论正确诠释问题。  </w:t>
      </w:r>
    </w:p>
    <w:p w14:paraId="689C755A"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2.能力类目标</w:t>
      </w:r>
    </w:p>
    <w:p w14:paraId="554EEE29"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通过实践锻炼知行合一的行动力，形成以马克思主义法治观为指导的行动自觉，养成法治思维，自觉尊法学法守法用法；通过实践锻炼表达、沟通、组织、协作等能力。</w:t>
      </w:r>
    </w:p>
    <w:p w14:paraId="50138D62"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3.人格、素质、价值观类目标</w:t>
      </w:r>
    </w:p>
    <w:p w14:paraId="1923D76C" w14:textId="77777777" w:rsidR="00FF63A6" w:rsidRPr="00FF63A6" w:rsidRDefault="00FF63A6" w:rsidP="00FF63A6">
      <w:pPr>
        <w:snapToGrid w:val="0"/>
        <w:spacing w:line="440" w:lineRule="exact"/>
        <w:ind w:firstLineChars="200" w:firstLine="480"/>
        <w:rPr>
          <w:rFonts w:ascii="宋体" w:eastAsia="宋体" w:hAnsi="宋体" w:cs="宋体"/>
          <w:sz w:val="24"/>
        </w:rPr>
      </w:pPr>
      <w:r w:rsidRPr="00FF63A6">
        <w:rPr>
          <w:rFonts w:ascii="宋体" w:eastAsia="宋体" w:hAnsi="宋体" w:cs="宋体" w:hint="eastAsia"/>
          <w:sz w:val="24"/>
        </w:rPr>
        <w:t>通过实践</w:t>
      </w:r>
      <w:r w:rsidRPr="00FF63A6">
        <w:rPr>
          <w:rFonts w:ascii="宋体" w:eastAsia="宋体" w:hAnsi="宋体" w:cs="宋体" w:hint="eastAsia"/>
          <w:sz w:val="24"/>
          <w:szCs w:val="24"/>
        </w:rPr>
        <w:t>锻炼提升法治素养，</w:t>
      </w:r>
      <w:r w:rsidRPr="00FF63A6">
        <w:rPr>
          <w:rFonts w:ascii="宋体" w:eastAsia="宋体" w:hAnsi="宋体" w:cs="宋体" w:hint="eastAsia"/>
          <w:sz w:val="24"/>
        </w:rPr>
        <w:t>培养尊法学法守法用法的信念、意识、能力和习惯，并勇于拿起法律的武器同历史虚无主义做斗争，做社会主义法治的忠实信仰者和坚定维护者。</w:t>
      </w:r>
    </w:p>
    <w:p w14:paraId="0F0C1684"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【学习内容】</w:t>
      </w:r>
    </w:p>
    <w:p w14:paraId="5DC875FB" w14:textId="77777777" w:rsidR="00FF63A6" w:rsidRPr="00FF63A6" w:rsidRDefault="00FF63A6" w:rsidP="00FF63A6">
      <w:pPr>
        <w:snapToGrid w:val="0"/>
        <w:spacing w:line="440" w:lineRule="exact"/>
        <w:ind w:firstLineChars="200" w:firstLine="482"/>
        <w:rPr>
          <w:rFonts w:ascii="宋体" w:eastAsia="宋体" w:hAnsi="宋体"/>
          <w:sz w:val="24"/>
        </w:rPr>
      </w:pPr>
      <w:r w:rsidRPr="00FF63A6">
        <w:rPr>
          <w:rFonts w:ascii="宋体" w:eastAsia="宋体" w:hAnsi="宋体"/>
          <w:b/>
          <w:sz w:val="24"/>
        </w:rPr>
        <w:t>1.法安天下 德润人心</w:t>
      </w:r>
    </w:p>
    <w:p w14:paraId="6E630894"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通过参观西柏坡纪念馆、中共中央旧址、华北人民政府和华北军区旧址、星火革命纪念馆、国家安全教育馆“无名的丰碑”等实践，知史爱党，知史爱国，在深入了解史实的基础上，理解以毛泽东为首的老一辈无产阶级革命家的伟大贡献和高尚品质，夯实崇敬之心的史实基础，理解新时代爱国主义的基本内涵，认认清历史虚无主义否定中国共产党、否定革命英雄和烈士、否定人民领袖等的</w:t>
      </w:r>
      <w:r w:rsidRPr="00FF63A6">
        <w:rPr>
          <w:rFonts w:ascii="宋体" w:eastAsia="宋体" w:hAnsi="宋体" w:hint="eastAsia"/>
          <w:sz w:val="24"/>
        </w:rPr>
        <w:t>错误</w:t>
      </w:r>
      <w:r w:rsidRPr="00FF63A6">
        <w:rPr>
          <w:rFonts w:ascii="宋体" w:eastAsia="宋体" w:hAnsi="宋体"/>
          <w:sz w:val="24"/>
        </w:rPr>
        <w:t>本质和险恶用心，崇敬革命英雄主义，爱党爱国爱社会主义，树立总体国家安全观，尊崇领袖、缅怀先烈和英雄，勇于担当、牺牲和奉献，做新时代的爱国者；体会道德和法律的关系，学习《英雄烈士保护法》，培养尊法学法守法用法的信</w:t>
      </w:r>
      <w:r w:rsidRPr="00FF63A6">
        <w:rPr>
          <w:rFonts w:ascii="宋体" w:eastAsia="宋体" w:hAnsi="宋体"/>
          <w:sz w:val="24"/>
        </w:rPr>
        <w:lastRenderedPageBreak/>
        <w:t>念、意识、能力和习惯，并勇于拿起法律的武器同历史虚无主义做斗争，做社会主义法治的忠实信仰者和坚定维护者。</w:t>
      </w:r>
    </w:p>
    <w:p w14:paraId="684D1345" w14:textId="77777777" w:rsidR="00FF63A6" w:rsidRPr="00FF63A6" w:rsidRDefault="00FF63A6" w:rsidP="00FF63A6">
      <w:pPr>
        <w:snapToGrid w:val="0"/>
        <w:spacing w:line="440" w:lineRule="exact"/>
        <w:ind w:firstLineChars="200" w:firstLine="482"/>
        <w:rPr>
          <w:rFonts w:ascii="宋体" w:eastAsia="宋体" w:hAnsi="宋体"/>
          <w:sz w:val="24"/>
        </w:rPr>
      </w:pPr>
      <w:r w:rsidRPr="00FF63A6">
        <w:rPr>
          <w:rFonts w:ascii="宋体" w:eastAsia="宋体" w:hAnsi="宋体"/>
          <w:b/>
          <w:sz w:val="24"/>
        </w:rPr>
        <w:t>2.法律的本质、法治建设</w:t>
      </w:r>
      <w:r w:rsidRPr="00FF63A6">
        <w:rPr>
          <w:rFonts w:ascii="宋体" w:eastAsia="宋体" w:hAnsi="宋体" w:hint="eastAsia"/>
          <w:b/>
          <w:sz w:val="24"/>
        </w:rPr>
        <w:t>的</w:t>
      </w:r>
      <w:r w:rsidRPr="00FF63A6">
        <w:rPr>
          <w:rFonts w:ascii="宋体" w:eastAsia="宋体" w:hAnsi="宋体"/>
          <w:b/>
          <w:sz w:val="24"/>
        </w:rPr>
        <w:t>人民</w:t>
      </w:r>
      <w:r w:rsidRPr="00FF63A6">
        <w:rPr>
          <w:rFonts w:ascii="宋体" w:eastAsia="宋体" w:hAnsi="宋体" w:hint="eastAsia"/>
          <w:b/>
          <w:sz w:val="24"/>
        </w:rPr>
        <w:t>性</w:t>
      </w:r>
    </w:p>
    <w:p w14:paraId="6FE9217E"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通过参观西柏坡纪念馆、中共中央旧址实践，在深入了解史实的基础上，结合全国土地会议召开、《中国土地法大纲》颁布实施、土地改革与解放战争的胜利之间的内在联系，理解法律的阶级本质、社会主义法律的先进性、中国共产党领导的法治建设的人民性传统，理解中国共产党提出依法治国和以德治国相结合的法治道路的深厚革命历史底蕴。</w:t>
      </w:r>
    </w:p>
    <w:p w14:paraId="5DB6E066"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【重点】</w:t>
      </w:r>
    </w:p>
    <w:p w14:paraId="4BCB8C2F"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1.</w:t>
      </w:r>
      <w:r w:rsidRPr="00FF63A6">
        <w:rPr>
          <w:rFonts w:ascii="宋体" w:eastAsia="宋体" w:hAnsi="宋体" w:hint="eastAsia"/>
          <w:sz w:val="24"/>
          <w:szCs w:val="24"/>
        </w:rPr>
        <w:t>联系实践</w:t>
      </w:r>
      <w:r w:rsidRPr="00FF63A6">
        <w:rPr>
          <w:rFonts w:ascii="宋体" w:eastAsia="宋体" w:hAnsi="宋体"/>
          <w:sz w:val="24"/>
          <w:szCs w:val="24"/>
        </w:rPr>
        <w:t>理解道德与法律的关系，理解中国共产党提出依法治国和以德治国相结合的法治道路的深厚历史底蕴</w:t>
      </w:r>
      <w:r w:rsidRPr="00FF63A6">
        <w:rPr>
          <w:rFonts w:ascii="宋体" w:eastAsia="宋体" w:hAnsi="宋体" w:hint="eastAsia"/>
          <w:sz w:val="24"/>
          <w:szCs w:val="24"/>
        </w:rPr>
        <w:t>、</w:t>
      </w:r>
      <w:r w:rsidRPr="00FF63A6">
        <w:rPr>
          <w:rFonts w:ascii="宋体" w:eastAsia="宋体" w:hAnsi="宋体"/>
          <w:sz w:val="24"/>
          <w:szCs w:val="24"/>
        </w:rPr>
        <w:t>革命</w:t>
      </w:r>
      <w:r w:rsidRPr="00FF63A6">
        <w:rPr>
          <w:rFonts w:ascii="宋体" w:eastAsia="宋体" w:hAnsi="宋体" w:hint="eastAsia"/>
          <w:sz w:val="24"/>
          <w:szCs w:val="24"/>
        </w:rPr>
        <w:t>底蕴。</w:t>
      </w:r>
    </w:p>
    <w:p w14:paraId="5ACDCCD3"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【难点】</w:t>
      </w:r>
    </w:p>
    <w:p w14:paraId="2437AE1E"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1.尊法学法守法用法，</w:t>
      </w:r>
      <w:r w:rsidRPr="00FF63A6">
        <w:rPr>
          <w:rFonts w:ascii="宋体" w:eastAsia="宋体" w:hAnsi="宋体" w:hint="eastAsia"/>
          <w:sz w:val="24"/>
          <w:szCs w:val="24"/>
        </w:rPr>
        <w:t>通过实践树立对社会主义法治的信仰，</w:t>
      </w:r>
      <w:r w:rsidRPr="00FF63A6">
        <w:rPr>
          <w:rFonts w:ascii="宋体" w:eastAsia="宋体" w:hAnsi="宋体"/>
          <w:sz w:val="24"/>
          <w:szCs w:val="24"/>
        </w:rPr>
        <w:t>形成</w:t>
      </w:r>
      <w:r w:rsidRPr="00FF63A6">
        <w:rPr>
          <w:rFonts w:ascii="宋体" w:eastAsia="宋体" w:hAnsi="宋体" w:hint="eastAsia"/>
          <w:sz w:val="24"/>
          <w:szCs w:val="24"/>
        </w:rPr>
        <w:t>学法守法</w:t>
      </w:r>
      <w:r w:rsidRPr="00FF63A6">
        <w:rPr>
          <w:rFonts w:ascii="宋体" w:eastAsia="宋体" w:hAnsi="宋体"/>
          <w:sz w:val="24"/>
          <w:szCs w:val="24"/>
        </w:rPr>
        <w:t>用法意识</w:t>
      </w:r>
      <w:r w:rsidRPr="00FF63A6">
        <w:rPr>
          <w:rFonts w:ascii="宋体" w:eastAsia="宋体" w:hAnsi="宋体" w:hint="eastAsia"/>
          <w:sz w:val="24"/>
          <w:szCs w:val="24"/>
        </w:rPr>
        <w:t>和思维</w:t>
      </w:r>
      <w:r w:rsidRPr="00FF63A6">
        <w:rPr>
          <w:rFonts w:ascii="宋体" w:eastAsia="宋体" w:hAnsi="宋体"/>
          <w:sz w:val="24"/>
          <w:szCs w:val="24"/>
        </w:rPr>
        <w:t>，养成</w:t>
      </w:r>
      <w:r w:rsidRPr="00FF63A6">
        <w:rPr>
          <w:rFonts w:ascii="宋体" w:eastAsia="宋体" w:hAnsi="宋体" w:hint="eastAsia"/>
          <w:sz w:val="24"/>
          <w:szCs w:val="24"/>
        </w:rPr>
        <w:t>学法守法</w:t>
      </w:r>
      <w:r w:rsidRPr="00FF63A6">
        <w:rPr>
          <w:rFonts w:ascii="宋体" w:eastAsia="宋体" w:hAnsi="宋体"/>
          <w:sz w:val="24"/>
          <w:szCs w:val="24"/>
        </w:rPr>
        <w:t>用法</w:t>
      </w:r>
      <w:r w:rsidRPr="00FF63A6">
        <w:rPr>
          <w:rFonts w:ascii="宋体" w:eastAsia="宋体" w:hAnsi="宋体" w:hint="eastAsia"/>
          <w:sz w:val="24"/>
          <w:szCs w:val="24"/>
        </w:rPr>
        <w:t>的</w:t>
      </w:r>
      <w:r w:rsidRPr="00FF63A6">
        <w:rPr>
          <w:rFonts w:ascii="宋体" w:eastAsia="宋体" w:hAnsi="宋体"/>
          <w:sz w:val="24"/>
          <w:szCs w:val="24"/>
        </w:rPr>
        <w:t>习惯。</w:t>
      </w:r>
    </w:p>
    <w:p w14:paraId="071F8B38" w14:textId="77777777" w:rsidR="00FF63A6" w:rsidRPr="00FF63A6" w:rsidRDefault="00FF63A6" w:rsidP="00FF63A6">
      <w:pPr>
        <w:snapToGrid w:val="0"/>
        <w:spacing w:line="440" w:lineRule="exact"/>
        <w:ind w:firstLineChars="200" w:firstLine="482"/>
        <w:rPr>
          <w:rFonts w:ascii="宋体" w:eastAsia="宋体" w:hAnsi="宋体"/>
          <w:sz w:val="24"/>
          <w:szCs w:val="24"/>
        </w:rPr>
      </w:pPr>
      <w:r w:rsidRPr="00FF63A6">
        <w:rPr>
          <w:rFonts w:ascii="宋体" w:eastAsia="宋体" w:hAnsi="宋体"/>
          <w:b/>
          <w:bCs/>
          <w:sz w:val="24"/>
          <w:szCs w:val="24"/>
        </w:rPr>
        <w:t>【实施方式】</w:t>
      </w:r>
      <w:r w:rsidRPr="00FF63A6">
        <w:rPr>
          <w:rFonts w:ascii="宋体" w:eastAsia="宋体" w:hAnsi="宋体"/>
          <w:sz w:val="24"/>
          <w:szCs w:val="24"/>
        </w:rPr>
        <w:t>集中实践、分散实践。</w:t>
      </w:r>
    </w:p>
    <w:p w14:paraId="602CA069"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【学习要求】</w:t>
      </w:r>
    </w:p>
    <w:p w14:paraId="2B12B769"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rPr>
        <w:t>1.体会道德和法律的关系，理解法律的阶级本质、社会主义法律的先进性、中国共产党领导的法治建设的人民性传统，理解中国共产党提出依法治国和以德治国相结合的法治道路的深厚革命历史底蕴；</w:t>
      </w:r>
      <w:r w:rsidRPr="00FF63A6">
        <w:rPr>
          <w:rFonts w:ascii="宋体" w:eastAsia="宋体" w:hAnsi="宋体" w:cs="宋体" w:hint="eastAsia"/>
          <w:sz w:val="24"/>
          <w:szCs w:val="24"/>
        </w:rPr>
        <w:t>读懂与实践相关的书籍文章等材料，</w:t>
      </w:r>
      <w:r w:rsidRPr="00FF63A6">
        <w:rPr>
          <w:rFonts w:ascii="宋体" w:eastAsia="宋体" w:hAnsi="宋体" w:cs="宋体" w:hint="eastAsia"/>
          <w:sz w:val="24"/>
        </w:rPr>
        <w:t>了解</w:t>
      </w:r>
      <w:r w:rsidRPr="00FF63A6">
        <w:rPr>
          <w:rFonts w:ascii="宋体" w:eastAsia="宋体" w:hAnsi="宋体" w:cs="宋体" w:hint="eastAsia"/>
          <w:kern w:val="0"/>
          <w:sz w:val="24"/>
          <w:szCs w:val="24"/>
        </w:rPr>
        <w:t>实践中涉及</w:t>
      </w:r>
      <w:r w:rsidRPr="00FF63A6">
        <w:rPr>
          <w:rFonts w:ascii="宋体" w:eastAsia="宋体" w:hAnsi="宋体" w:cs="宋体" w:hint="eastAsia"/>
          <w:sz w:val="24"/>
          <w:szCs w:val="24"/>
        </w:rPr>
        <w:t xml:space="preserve">到的场馆、旧址、文物、史实、人物、故事、事迹等各项感性素材，进一步理解和掌握马克思主义法治观等基本理论和观点，透过繁杂的现象以法治理论正确诠释问题。 </w:t>
      </w:r>
    </w:p>
    <w:p w14:paraId="0812F3C4"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2.通过实践锻炼知行合一的行动力，</w:t>
      </w:r>
      <w:r w:rsidRPr="00FF63A6">
        <w:rPr>
          <w:rFonts w:ascii="宋体" w:eastAsia="宋体" w:hAnsi="宋体" w:cs="宋体" w:hint="eastAsia"/>
          <w:sz w:val="24"/>
        </w:rPr>
        <w:t>眼口心手到，做好资料收集整理，做好实践小组主题研讨，升华体验和认知，</w:t>
      </w:r>
      <w:r w:rsidRPr="00FF63A6">
        <w:rPr>
          <w:rFonts w:ascii="宋体" w:eastAsia="宋体" w:hAnsi="宋体" w:cs="宋体" w:hint="eastAsia"/>
          <w:sz w:val="24"/>
          <w:szCs w:val="24"/>
        </w:rPr>
        <w:t>形成以马克思主义法治观为指导的行动自觉，养成法治思维，自觉尊法学法守法用法；通过实践锻炼表达、沟通、组织、协作等能力。</w:t>
      </w:r>
      <w:r w:rsidRPr="00FF63A6">
        <w:rPr>
          <w:rFonts w:ascii="宋体" w:eastAsia="宋体" w:hAnsi="宋体" w:cs="宋体" w:hint="eastAsia"/>
          <w:sz w:val="24"/>
        </w:rPr>
        <w:t>集中实践要服从牛山书院实践方案的组织安排。分散实践要自主做好组织分工，设计本组实践具体方案。</w:t>
      </w:r>
    </w:p>
    <w:p w14:paraId="5A1E57A8" w14:textId="77777777" w:rsidR="00FF63A6" w:rsidRPr="00FF63A6" w:rsidRDefault="00FF63A6" w:rsidP="00FF63A6">
      <w:pPr>
        <w:snapToGrid w:val="0"/>
        <w:spacing w:line="440" w:lineRule="exact"/>
        <w:ind w:firstLineChars="200" w:firstLine="480"/>
        <w:rPr>
          <w:rFonts w:ascii="宋体" w:eastAsia="宋体" w:hAnsi="宋体" w:cs="宋体"/>
          <w:sz w:val="24"/>
        </w:rPr>
      </w:pPr>
      <w:r w:rsidRPr="00FF63A6">
        <w:rPr>
          <w:rFonts w:ascii="宋体" w:eastAsia="宋体" w:hAnsi="宋体" w:cs="宋体" w:hint="eastAsia"/>
          <w:sz w:val="24"/>
          <w:szCs w:val="24"/>
        </w:rPr>
        <w:t>3.</w:t>
      </w:r>
      <w:r w:rsidRPr="00FF63A6">
        <w:rPr>
          <w:rFonts w:ascii="宋体" w:eastAsia="宋体" w:hAnsi="宋体" w:cs="宋体" w:hint="eastAsia"/>
          <w:sz w:val="24"/>
        </w:rPr>
        <w:t>通过实践</w:t>
      </w:r>
      <w:r w:rsidRPr="00FF63A6">
        <w:rPr>
          <w:rFonts w:ascii="宋体" w:eastAsia="宋体" w:hAnsi="宋体" w:cs="宋体" w:hint="eastAsia"/>
          <w:sz w:val="24"/>
          <w:szCs w:val="24"/>
        </w:rPr>
        <w:t>锻炼提升法治素养，</w:t>
      </w:r>
      <w:r w:rsidRPr="00FF63A6">
        <w:rPr>
          <w:rFonts w:ascii="宋体" w:eastAsia="宋体" w:hAnsi="宋体" w:cs="宋体" w:hint="eastAsia"/>
          <w:sz w:val="24"/>
        </w:rPr>
        <w:t>培养尊法学法守法用法的信念、意识、能力和习惯，并勇于拿起法律的武器同历史虚无主义做斗争，做社会主义法治的忠实信仰者和坚定维护者。</w:t>
      </w:r>
    </w:p>
    <w:p w14:paraId="59159D60"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【实践要求】</w:t>
      </w:r>
    </w:p>
    <w:p w14:paraId="2D434172"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lastRenderedPageBreak/>
        <w:t>1.实践属性：理论课程的实践教学。</w:t>
      </w:r>
    </w:p>
    <w:p w14:paraId="08327687"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2.工作流程：</w:t>
      </w:r>
    </w:p>
    <w:p w14:paraId="12F9D0CB"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（1）准备阶段：确定活动主题，协调组织形式，制定活动方案。</w:t>
      </w:r>
    </w:p>
    <w:p w14:paraId="14CBB49F"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（2）实施阶段：参观学习、专题讲座、现场教学、小组活动、主题研讨等。</w:t>
      </w:r>
    </w:p>
    <w:p w14:paraId="65DCE611"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（3）总结阶段：总结提升，完成实践成果，优秀成果展示。做好从理论知识到实践体验再到理论认识、从理论认识到理念认同再到行为习惯的多轮转化，最后落实到法治素质的提升上。</w:t>
      </w:r>
    </w:p>
    <w:p w14:paraId="6672FDC1"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3.分组要求：自由结成实践小组，每组不超过6人。</w:t>
      </w:r>
    </w:p>
    <w:p w14:paraId="647DBE50"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4.实践准备：</w:t>
      </w:r>
    </w:p>
    <w:p w14:paraId="46FADDCD"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（1）教师理论指导</w:t>
      </w:r>
      <w:r w:rsidRPr="00FF63A6">
        <w:rPr>
          <w:rFonts w:ascii="宋体" w:eastAsia="宋体" w:hAnsi="宋体" w:hint="eastAsia"/>
          <w:sz w:val="24"/>
        </w:rPr>
        <w:t>与</w:t>
      </w:r>
      <w:r w:rsidRPr="00FF63A6">
        <w:rPr>
          <w:rFonts w:ascii="宋体" w:eastAsia="宋体" w:hAnsi="宋体"/>
          <w:sz w:val="24"/>
        </w:rPr>
        <w:t>学生自主学习</w:t>
      </w:r>
      <w:r w:rsidRPr="00FF63A6">
        <w:rPr>
          <w:rFonts w:ascii="宋体" w:eastAsia="宋体" w:hAnsi="宋体" w:hint="eastAsia"/>
          <w:sz w:val="24"/>
        </w:rPr>
        <w:t>相结合</w:t>
      </w:r>
      <w:r w:rsidRPr="00FF63A6">
        <w:rPr>
          <w:rFonts w:ascii="宋体" w:eastAsia="宋体" w:hAnsi="宋体"/>
          <w:sz w:val="24"/>
        </w:rPr>
        <w:t>，查阅资料，阅读参考书目</w:t>
      </w:r>
      <w:r w:rsidRPr="00FF63A6">
        <w:rPr>
          <w:rFonts w:ascii="宋体" w:eastAsia="宋体" w:hAnsi="宋体" w:hint="eastAsia"/>
          <w:sz w:val="24"/>
        </w:rPr>
        <w:t>和文章</w:t>
      </w:r>
      <w:r w:rsidRPr="00FF63A6">
        <w:rPr>
          <w:rFonts w:ascii="宋体" w:eastAsia="宋体" w:hAnsi="宋体"/>
          <w:sz w:val="24"/>
        </w:rPr>
        <w:t>，了解实践活动与</w:t>
      </w:r>
      <w:r w:rsidRPr="00FF63A6">
        <w:rPr>
          <w:rFonts w:ascii="宋体" w:eastAsia="宋体" w:hAnsi="宋体" w:hint="eastAsia"/>
          <w:sz w:val="24"/>
        </w:rPr>
        <w:t>马克思主义法治观、道德与法律的关系、依法治国和以德治国的关系等</w:t>
      </w:r>
      <w:r w:rsidRPr="00FF63A6">
        <w:rPr>
          <w:rFonts w:ascii="宋体" w:eastAsia="宋体" w:hAnsi="宋体"/>
          <w:sz w:val="24"/>
        </w:rPr>
        <w:t>理论之间的内在关联，明确为什么去、去哪里、干什么去等问题，深化细化对实践主题的认知</w:t>
      </w:r>
      <w:r w:rsidRPr="00FF63A6">
        <w:rPr>
          <w:rFonts w:ascii="宋体" w:eastAsia="宋体" w:hAnsi="宋体" w:hint="eastAsia"/>
          <w:sz w:val="24"/>
        </w:rPr>
        <w:t>，</w:t>
      </w:r>
      <w:r w:rsidRPr="00FF63A6">
        <w:rPr>
          <w:rFonts w:ascii="宋体" w:eastAsia="宋体" w:hAnsi="宋体"/>
          <w:sz w:val="24"/>
        </w:rPr>
        <w:t>带着目的、感情、信念实践。</w:t>
      </w:r>
    </w:p>
    <w:p w14:paraId="211BDA0A"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（2）做好沟通协调，了解牛山书院实施方案，相互配合，</w:t>
      </w:r>
      <w:r w:rsidRPr="00FF63A6">
        <w:rPr>
          <w:rFonts w:ascii="宋体" w:eastAsia="宋体" w:hAnsi="宋体" w:hint="eastAsia"/>
          <w:sz w:val="24"/>
        </w:rPr>
        <w:t>准备</w:t>
      </w:r>
      <w:r w:rsidRPr="00FF63A6">
        <w:rPr>
          <w:rFonts w:ascii="宋体" w:eastAsia="宋体" w:hAnsi="宋体"/>
          <w:sz w:val="24"/>
        </w:rPr>
        <w:t>应对运行中遇到的各种问题。</w:t>
      </w:r>
    </w:p>
    <w:p w14:paraId="44887FEF"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5.时间安排：</w:t>
      </w:r>
      <w:r w:rsidRPr="00FF63A6">
        <w:rPr>
          <w:rFonts w:ascii="宋体" w:eastAsia="宋体" w:hAnsi="宋体" w:hint="eastAsia"/>
          <w:sz w:val="24"/>
          <w:szCs w:val="24"/>
        </w:rPr>
        <w:t>大一第一学期</w:t>
      </w:r>
    </w:p>
    <w:p w14:paraId="43A0C68C"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（二）课程学习内容与课程学习目标的对应关系</w:t>
      </w:r>
    </w:p>
    <w:tbl>
      <w:tblPr>
        <w:tblStyle w:val="22"/>
        <w:tblW w:w="8369" w:type="dxa"/>
        <w:tblLayout w:type="fixed"/>
        <w:tblCellMar>
          <w:top w:w="120" w:type="dxa"/>
          <w:left w:w="60" w:type="dxa"/>
          <w:bottom w:w="120" w:type="dxa"/>
          <w:right w:w="60" w:type="dxa"/>
        </w:tblCellMar>
        <w:tblLook w:val="04A0" w:firstRow="1" w:lastRow="0" w:firstColumn="1" w:lastColumn="0" w:noHBand="0" w:noVBand="1"/>
      </w:tblPr>
      <w:tblGrid>
        <w:gridCol w:w="2624"/>
        <w:gridCol w:w="2575"/>
        <w:gridCol w:w="2027"/>
        <w:gridCol w:w="1143"/>
      </w:tblGrid>
      <w:tr w:rsidR="00FF63A6" w:rsidRPr="00FF63A6" w14:paraId="25DF3F26" w14:textId="77777777" w:rsidTr="0097758B">
        <w:trPr>
          <w:trHeight w:val="633"/>
        </w:trPr>
        <w:tc>
          <w:tcPr>
            <w:tcW w:w="2624" w:type="dxa"/>
            <w:tcBorders>
              <w:top w:val="single" w:sz="8" w:space="0" w:color="000000"/>
              <w:left w:val="single" w:sz="8" w:space="0" w:color="000000"/>
              <w:bottom w:val="single" w:sz="8" w:space="0" w:color="000000"/>
              <w:right w:val="single" w:sz="8" w:space="0" w:color="000000"/>
            </w:tcBorders>
            <w:vAlign w:val="center"/>
          </w:tcPr>
          <w:p w14:paraId="09EDB0B8"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实践内容</w:t>
            </w:r>
          </w:p>
        </w:tc>
        <w:tc>
          <w:tcPr>
            <w:tcW w:w="2575" w:type="dxa"/>
            <w:tcBorders>
              <w:top w:val="single" w:sz="8" w:space="0" w:color="000000"/>
              <w:left w:val="single" w:sz="8" w:space="0" w:color="000000"/>
              <w:bottom w:val="single" w:sz="8" w:space="0" w:color="000000"/>
              <w:right w:val="single" w:sz="8" w:space="0" w:color="000000"/>
            </w:tcBorders>
            <w:vAlign w:val="center"/>
          </w:tcPr>
          <w:p w14:paraId="7EA13DBC"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实施方式</w:t>
            </w:r>
          </w:p>
        </w:tc>
        <w:tc>
          <w:tcPr>
            <w:tcW w:w="2027" w:type="dxa"/>
            <w:tcBorders>
              <w:top w:val="single" w:sz="8" w:space="0" w:color="000000"/>
              <w:left w:val="single" w:sz="8" w:space="0" w:color="000000"/>
              <w:bottom w:val="single" w:sz="8" w:space="0" w:color="000000"/>
              <w:right w:val="single" w:sz="8" w:space="0" w:color="000000"/>
            </w:tcBorders>
            <w:vAlign w:val="center"/>
          </w:tcPr>
          <w:p w14:paraId="0ACA4CA9"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支撑的课程目标</w:t>
            </w:r>
          </w:p>
        </w:tc>
        <w:tc>
          <w:tcPr>
            <w:tcW w:w="1143" w:type="dxa"/>
            <w:tcBorders>
              <w:top w:val="single" w:sz="8" w:space="0" w:color="000000"/>
              <w:left w:val="single" w:sz="8" w:space="0" w:color="000000"/>
              <w:bottom w:val="single" w:sz="8" w:space="0" w:color="000000"/>
              <w:right w:val="single" w:sz="8" w:space="0" w:color="000000"/>
            </w:tcBorders>
            <w:vAlign w:val="center"/>
          </w:tcPr>
          <w:p w14:paraId="0DEBB083"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学时安排</w:t>
            </w:r>
          </w:p>
        </w:tc>
      </w:tr>
      <w:tr w:rsidR="00FF63A6" w:rsidRPr="00FF63A6" w14:paraId="507E8859" w14:textId="77777777" w:rsidTr="0097758B">
        <w:trPr>
          <w:trHeight w:val="489"/>
        </w:trPr>
        <w:tc>
          <w:tcPr>
            <w:tcW w:w="2624" w:type="dxa"/>
            <w:tcBorders>
              <w:top w:val="single" w:sz="8" w:space="0" w:color="000000"/>
              <w:left w:val="single" w:sz="8" w:space="0" w:color="000000"/>
              <w:bottom w:val="single" w:sz="8" w:space="0" w:color="000000"/>
              <w:right w:val="single" w:sz="8" w:space="0" w:color="000000"/>
            </w:tcBorders>
            <w:vAlign w:val="center"/>
          </w:tcPr>
          <w:p w14:paraId="00865912" w14:textId="77777777" w:rsidR="00FF63A6" w:rsidRPr="00FF63A6" w:rsidRDefault="00FF63A6" w:rsidP="00FF63A6">
            <w:pPr>
              <w:snapToGrid w:val="0"/>
              <w:jc w:val="left"/>
              <w:rPr>
                <w:rFonts w:ascii="宋体" w:eastAsia="宋体" w:hAnsi="宋体"/>
                <w:sz w:val="24"/>
                <w:szCs w:val="24"/>
              </w:rPr>
            </w:pPr>
            <w:r w:rsidRPr="00FF63A6">
              <w:rPr>
                <w:rFonts w:ascii="宋体" w:eastAsia="宋体" w:hAnsi="宋体"/>
                <w:sz w:val="24"/>
                <w:szCs w:val="24"/>
              </w:rPr>
              <w:t>内容一</w:t>
            </w:r>
            <w:r w:rsidRPr="00FF63A6">
              <w:rPr>
                <w:rFonts w:ascii="宋体" w:eastAsia="宋体" w:hAnsi="宋体" w:hint="eastAsia"/>
                <w:sz w:val="24"/>
                <w:szCs w:val="24"/>
              </w:rPr>
              <w:t xml:space="preserve"> </w:t>
            </w:r>
            <w:r w:rsidRPr="00FF63A6">
              <w:rPr>
                <w:rFonts w:ascii="宋体" w:eastAsia="宋体" w:hAnsi="宋体"/>
                <w:sz w:val="24"/>
                <w:szCs w:val="24"/>
              </w:rPr>
              <w:t>思想政治素质</w:t>
            </w:r>
          </w:p>
        </w:tc>
        <w:tc>
          <w:tcPr>
            <w:tcW w:w="2575" w:type="dxa"/>
            <w:tcBorders>
              <w:top w:val="single" w:sz="8" w:space="0" w:color="000000"/>
              <w:left w:val="single" w:sz="8" w:space="0" w:color="000000"/>
              <w:bottom w:val="single" w:sz="8" w:space="0" w:color="000000"/>
              <w:right w:val="single" w:sz="8" w:space="0" w:color="000000"/>
            </w:tcBorders>
            <w:vAlign w:val="center"/>
          </w:tcPr>
          <w:p w14:paraId="3D13A6DC" w14:textId="77777777" w:rsidR="00FF63A6" w:rsidRPr="00FF63A6" w:rsidRDefault="00FF63A6" w:rsidP="00FF63A6">
            <w:pPr>
              <w:snapToGrid w:val="0"/>
              <w:jc w:val="left"/>
              <w:rPr>
                <w:rFonts w:ascii="宋体" w:eastAsia="宋体" w:hAnsi="宋体"/>
                <w:sz w:val="24"/>
                <w:szCs w:val="24"/>
              </w:rPr>
            </w:pPr>
            <w:r w:rsidRPr="00FF63A6">
              <w:rPr>
                <w:rFonts w:ascii="宋体" w:eastAsia="宋体" w:hAnsi="宋体" w:hint="eastAsia"/>
                <w:sz w:val="24"/>
                <w:szCs w:val="24"/>
              </w:rPr>
              <w:t>集中实践、分散实践</w:t>
            </w:r>
          </w:p>
        </w:tc>
        <w:tc>
          <w:tcPr>
            <w:tcW w:w="2027" w:type="dxa"/>
            <w:tcBorders>
              <w:top w:val="single" w:sz="8" w:space="0" w:color="000000"/>
              <w:left w:val="single" w:sz="8" w:space="0" w:color="000000"/>
              <w:bottom w:val="single" w:sz="8" w:space="0" w:color="000000"/>
              <w:right w:val="single" w:sz="8" w:space="0" w:color="000000"/>
            </w:tcBorders>
            <w:vAlign w:val="center"/>
          </w:tcPr>
          <w:p w14:paraId="35F51CEA"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课程目标1、2、3</w:t>
            </w:r>
          </w:p>
        </w:tc>
        <w:tc>
          <w:tcPr>
            <w:tcW w:w="1143" w:type="dxa"/>
            <w:tcBorders>
              <w:top w:val="single" w:sz="8" w:space="0" w:color="000000"/>
              <w:left w:val="single" w:sz="8" w:space="0" w:color="000000"/>
              <w:bottom w:val="single" w:sz="8" w:space="0" w:color="000000"/>
              <w:right w:val="single" w:sz="8" w:space="0" w:color="000000"/>
            </w:tcBorders>
            <w:vAlign w:val="center"/>
          </w:tcPr>
          <w:p w14:paraId="17631DE5"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rPr>
              <w:t>8</w:t>
            </w:r>
            <w:r w:rsidRPr="00FF63A6">
              <w:rPr>
                <w:rFonts w:ascii="宋体" w:eastAsia="宋体" w:hAnsi="宋体" w:hint="eastAsia"/>
                <w:sz w:val="24"/>
              </w:rPr>
              <w:t>学时</w:t>
            </w:r>
          </w:p>
        </w:tc>
      </w:tr>
      <w:tr w:rsidR="00FF63A6" w:rsidRPr="00FF63A6" w14:paraId="736F01D3" w14:textId="77777777" w:rsidTr="0097758B">
        <w:trPr>
          <w:trHeight w:val="86"/>
        </w:trPr>
        <w:tc>
          <w:tcPr>
            <w:tcW w:w="2624" w:type="dxa"/>
            <w:tcBorders>
              <w:top w:val="single" w:sz="8" w:space="0" w:color="000000"/>
              <w:left w:val="single" w:sz="8" w:space="0" w:color="000000"/>
              <w:bottom w:val="single" w:sz="8" w:space="0" w:color="000000"/>
              <w:right w:val="single" w:sz="8" w:space="0" w:color="000000"/>
            </w:tcBorders>
            <w:vAlign w:val="center"/>
          </w:tcPr>
          <w:p w14:paraId="214193FA" w14:textId="77777777" w:rsidR="00FF63A6" w:rsidRPr="00FF63A6" w:rsidRDefault="00FF63A6" w:rsidP="00FF63A6">
            <w:pPr>
              <w:snapToGrid w:val="0"/>
              <w:jc w:val="left"/>
              <w:rPr>
                <w:rFonts w:ascii="宋体" w:eastAsia="宋体" w:hAnsi="宋体"/>
                <w:sz w:val="24"/>
                <w:szCs w:val="24"/>
              </w:rPr>
            </w:pPr>
            <w:r w:rsidRPr="00FF63A6">
              <w:rPr>
                <w:rFonts w:ascii="宋体" w:eastAsia="宋体" w:hAnsi="宋体"/>
                <w:sz w:val="24"/>
                <w:szCs w:val="24"/>
              </w:rPr>
              <w:t>内容二</w:t>
            </w:r>
            <w:r w:rsidRPr="00FF63A6">
              <w:rPr>
                <w:rFonts w:ascii="宋体" w:eastAsia="宋体" w:hAnsi="宋体" w:hint="eastAsia"/>
                <w:sz w:val="24"/>
                <w:szCs w:val="24"/>
              </w:rPr>
              <w:t xml:space="preserve"> </w:t>
            </w:r>
            <w:r w:rsidRPr="00FF63A6">
              <w:rPr>
                <w:rFonts w:ascii="宋体" w:eastAsia="宋体" w:hAnsi="宋体"/>
                <w:sz w:val="24"/>
                <w:szCs w:val="24"/>
              </w:rPr>
              <w:t>道德素质</w:t>
            </w:r>
          </w:p>
        </w:tc>
        <w:tc>
          <w:tcPr>
            <w:tcW w:w="2575" w:type="dxa"/>
            <w:tcBorders>
              <w:top w:val="single" w:sz="8" w:space="0" w:color="000000"/>
              <w:left w:val="single" w:sz="8" w:space="0" w:color="000000"/>
              <w:bottom w:val="single" w:sz="8" w:space="0" w:color="000000"/>
              <w:right w:val="single" w:sz="8" w:space="0" w:color="000000"/>
            </w:tcBorders>
            <w:vAlign w:val="center"/>
          </w:tcPr>
          <w:p w14:paraId="6BD6A8E5" w14:textId="77777777" w:rsidR="00FF63A6" w:rsidRPr="00FF63A6" w:rsidRDefault="00FF63A6" w:rsidP="00FF63A6">
            <w:pPr>
              <w:snapToGrid w:val="0"/>
              <w:jc w:val="left"/>
              <w:rPr>
                <w:rFonts w:ascii="宋体" w:eastAsia="宋体" w:hAnsi="宋体"/>
                <w:sz w:val="24"/>
                <w:szCs w:val="24"/>
              </w:rPr>
            </w:pPr>
            <w:r w:rsidRPr="00FF63A6">
              <w:rPr>
                <w:rFonts w:ascii="宋体" w:eastAsia="宋体" w:hAnsi="宋体" w:hint="eastAsia"/>
                <w:sz w:val="24"/>
                <w:szCs w:val="24"/>
              </w:rPr>
              <w:t>集中实践、分散实践</w:t>
            </w:r>
          </w:p>
        </w:tc>
        <w:tc>
          <w:tcPr>
            <w:tcW w:w="2027" w:type="dxa"/>
            <w:tcBorders>
              <w:top w:val="single" w:sz="8" w:space="0" w:color="000000"/>
              <w:left w:val="single" w:sz="8" w:space="0" w:color="000000"/>
              <w:bottom w:val="single" w:sz="8" w:space="0" w:color="000000"/>
              <w:right w:val="single" w:sz="8" w:space="0" w:color="000000"/>
            </w:tcBorders>
            <w:vAlign w:val="center"/>
          </w:tcPr>
          <w:p w14:paraId="251A598C"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课程目标1、2、3</w:t>
            </w:r>
          </w:p>
        </w:tc>
        <w:tc>
          <w:tcPr>
            <w:tcW w:w="1143" w:type="dxa"/>
            <w:tcBorders>
              <w:top w:val="single" w:sz="8" w:space="0" w:color="000000"/>
              <w:left w:val="single" w:sz="8" w:space="0" w:color="000000"/>
              <w:bottom w:val="single" w:sz="8" w:space="0" w:color="000000"/>
              <w:right w:val="single" w:sz="8" w:space="0" w:color="000000"/>
            </w:tcBorders>
            <w:vAlign w:val="center"/>
          </w:tcPr>
          <w:p w14:paraId="7EEA092D"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rPr>
              <w:t>8</w:t>
            </w:r>
            <w:r w:rsidRPr="00FF63A6">
              <w:rPr>
                <w:rFonts w:ascii="宋体" w:eastAsia="宋体" w:hAnsi="宋体" w:hint="eastAsia"/>
                <w:sz w:val="24"/>
              </w:rPr>
              <w:t>学时</w:t>
            </w:r>
          </w:p>
        </w:tc>
      </w:tr>
      <w:tr w:rsidR="00FF63A6" w:rsidRPr="00FF63A6" w14:paraId="7AB5D7A2" w14:textId="77777777" w:rsidTr="0097758B">
        <w:trPr>
          <w:trHeight w:val="460"/>
        </w:trPr>
        <w:tc>
          <w:tcPr>
            <w:tcW w:w="2624" w:type="dxa"/>
            <w:tcBorders>
              <w:top w:val="single" w:sz="8" w:space="0" w:color="000000"/>
              <w:left w:val="single" w:sz="8" w:space="0" w:color="000000"/>
              <w:bottom w:val="single" w:sz="8" w:space="0" w:color="000000"/>
              <w:right w:val="single" w:sz="8" w:space="0" w:color="000000"/>
            </w:tcBorders>
            <w:vAlign w:val="center"/>
          </w:tcPr>
          <w:p w14:paraId="04A5ECDF" w14:textId="77777777" w:rsidR="00FF63A6" w:rsidRPr="00FF63A6" w:rsidRDefault="00FF63A6" w:rsidP="00FF63A6">
            <w:pPr>
              <w:snapToGrid w:val="0"/>
              <w:jc w:val="left"/>
              <w:rPr>
                <w:rFonts w:ascii="宋体" w:eastAsia="宋体" w:hAnsi="宋体"/>
                <w:sz w:val="24"/>
                <w:szCs w:val="24"/>
              </w:rPr>
            </w:pPr>
            <w:r w:rsidRPr="00FF63A6">
              <w:rPr>
                <w:rFonts w:ascii="宋体" w:eastAsia="宋体" w:hAnsi="宋体"/>
                <w:sz w:val="24"/>
                <w:szCs w:val="24"/>
              </w:rPr>
              <w:t>内容三</w:t>
            </w:r>
            <w:r w:rsidRPr="00FF63A6">
              <w:rPr>
                <w:rFonts w:ascii="宋体" w:eastAsia="宋体" w:hAnsi="宋体" w:hint="eastAsia"/>
                <w:sz w:val="24"/>
                <w:szCs w:val="24"/>
              </w:rPr>
              <w:t xml:space="preserve"> </w:t>
            </w:r>
            <w:r w:rsidRPr="00FF63A6">
              <w:rPr>
                <w:rFonts w:ascii="宋体" w:eastAsia="宋体" w:hAnsi="宋体"/>
                <w:sz w:val="24"/>
                <w:szCs w:val="24"/>
              </w:rPr>
              <w:t>法治素养</w:t>
            </w:r>
          </w:p>
        </w:tc>
        <w:tc>
          <w:tcPr>
            <w:tcW w:w="2575" w:type="dxa"/>
            <w:tcBorders>
              <w:top w:val="single" w:sz="8" w:space="0" w:color="000000"/>
              <w:left w:val="single" w:sz="8" w:space="0" w:color="000000"/>
              <w:bottom w:val="single" w:sz="8" w:space="0" w:color="000000"/>
              <w:right w:val="single" w:sz="8" w:space="0" w:color="000000"/>
            </w:tcBorders>
            <w:vAlign w:val="center"/>
          </w:tcPr>
          <w:p w14:paraId="6C7CEC2B" w14:textId="77777777" w:rsidR="00FF63A6" w:rsidRPr="00FF63A6" w:rsidRDefault="00FF63A6" w:rsidP="00FF63A6">
            <w:pPr>
              <w:snapToGrid w:val="0"/>
              <w:jc w:val="left"/>
              <w:rPr>
                <w:rFonts w:ascii="宋体" w:eastAsia="宋体" w:hAnsi="宋体"/>
                <w:sz w:val="24"/>
                <w:szCs w:val="24"/>
              </w:rPr>
            </w:pPr>
            <w:r w:rsidRPr="00FF63A6">
              <w:rPr>
                <w:rFonts w:ascii="宋体" w:eastAsia="宋体" w:hAnsi="宋体" w:hint="eastAsia"/>
                <w:sz w:val="24"/>
                <w:szCs w:val="24"/>
              </w:rPr>
              <w:t>集中实践、分散实践</w:t>
            </w:r>
          </w:p>
        </w:tc>
        <w:tc>
          <w:tcPr>
            <w:tcW w:w="2027" w:type="dxa"/>
            <w:tcBorders>
              <w:top w:val="single" w:sz="8" w:space="0" w:color="000000"/>
              <w:left w:val="single" w:sz="8" w:space="0" w:color="000000"/>
              <w:bottom w:val="single" w:sz="8" w:space="0" w:color="000000"/>
              <w:right w:val="single" w:sz="8" w:space="0" w:color="000000"/>
            </w:tcBorders>
            <w:vAlign w:val="center"/>
          </w:tcPr>
          <w:p w14:paraId="0F7D2090"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课程目标1、2、3</w:t>
            </w:r>
          </w:p>
        </w:tc>
        <w:tc>
          <w:tcPr>
            <w:tcW w:w="1143" w:type="dxa"/>
            <w:tcBorders>
              <w:top w:val="single" w:sz="8" w:space="0" w:color="000000"/>
              <w:left w:val="single" w:sz="8" w:space="0" w:color="000000"/>
              <w:bottom w:val="single" w:sz="8" w:space="0" w:color="000000"/>
              <w:right w:val="single" w:sz="8" w:space="0" w:color="000000"/>
            </w:tcBorders>
            <w:vAlign w:val="center"/>
          </w:tcPr>
          <w:p w14:paraId="4E57005D"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rPr>
              <w:t>8</w:t>
            </w:r>
            <w:r w:rsidRPr="00FF63A6">
              <w:rPr>
                <w:rFonts w:ascii="宋体" w:eastAsia="宋体" w:hAnsi="宋体" w:hint="eastAsia"/>
                <w:sz w:val="24"/>
              </w:rPr>
              <w:t>学时</w:t>
            </w:r>
          </w:p>
        </w:tc>
      </w:tr>
      <w:tr w:rsidR="00FF63A6" w:rsidRPr="00FF63A6" w14:paraId="58E0A183" w14:textId="77777777" w:rsidTr="0097758B">
        <w:trPr>
          <w:trHeight w:val="460"/>
        </w:trPr>
        <w:tc>
          <w:tcPr>
            <w:tcW w:w="7226" w:type="dxa"/>
            <w:gridSpan w:val="3"/>
            <w:tcBorders>
              <w:top w:val="single" w:sz="8" w:space="0" w:color="000000"/>
              <w:left w:val="single" w:sz="8" w:space="0" w:color="000000"/>
              <w:bottom w:val="single" w:sz="8" w:space="0" w:color="000000"/>
              <w:right w:val="single" w:sz="8" w:space="0" w:color="000000"/>
            </w:tcBorders>
            <w:vAlign w:val="center"/>
          </w:tcPr>
          <w:p w14:paraId="2D1E589D" w14:textId="77777777" w:rsidR="00FF63A6" w:rsidRPr="00FF63A6" w:rsidRDefault="00FF63A6" w:rsidP="00FF63A6">
            <w:pPr>
              <w:snapToGrid w:val="0"/>
              <w:jc w:val="center"/>
              <w:rPr>
                <w:rFonts w:ascii="宋体" w:eastAsia="宋体" w:hAnsi="宋体"/>
                <w:b/>
                <w:bCs/>
                <w:sz w:val="24"/>
                <w:szCs w:val="24"/>
              </w:rPr>
            </w:pPr>
            <w:r w:rsidRPr="00FF63A6">
              <w:rPr>
                <w:rFonts w:ascii="宋体" w:eastAsia="宋体" w:hAnsi="宋体"/>
                <w:b/>
                <w:bCs/>
                <w:sz w:val="24"/>
                <w:szCs w:val="24"/>
              </w:rPr>
              <w:t>合计</w:t>
            </w:r>
          </w:p>
        </w:tc>
        <w:tc>
          <w:tcPr>
            <w:tcW w:w="1143" w:type="dxa"/>
            <w:tcBorders>
              <w:top w:val="single" w:sz="8" w:space="0" w:color="000000"/>
              <w:left w:val="single" w:sz="8" w:space="0" w:color="000000"/>
              <w:bottom w:val="single" w:sz="8" w:space="0" w:color="000000"/>
              <w:right w:val="single" w:sz="8" w:space="0" w:color="000000"/>
            </w:tcBorders>
            <w:vAlign w:val="center"/>
          </w:tcPr>
          <w:p w14:paraId="003A5522"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rPr>
              <w:t>8</w:t>
            </w:r>
            <w:r w:rsidRPr="00FF63A6">
              <w:rPr>
                <w:rFonts w:ascii="宋体" w:eastAsia="宋体" w:hAnsi="宋体" w:hint="eastAsia"/>
                <w:sz w:val="24"/>
              </w:rPr>
              <w:t>学时</w:t>
            </w:r>
          </w:p>
        </w:tc>
      </w:tr>
    </w:tbl>
    <w:p w14:paraId="3CA10638" w14:textId="77777777" w:rsidR="00FF63A6" w:rsidRPr="00FF63A6" w:rsidRDefault="00FF63A6" w:rsidP="00FF63A6">
      <w:pPr>
        <w:adjustRightInd w:val="0"/>
        <w:snapToGrid w:val="0"/>
        <w:spacing w:line="320" w:lineRule="exact"/>
        <w:ind w:firstLineChars="200" w:firstLine="422"/>
        <w:rPr>
          <w:rFonts w:ascii="宋体" w:eastAsia="宋体" w:hAnsi="宋体" w:cs="宋体"/>
        </w:rPr>
      </w:pPr>
      <w:r w:rsidRPr="00FF63A6">
        <w:rPr>
          <w:rFonts w:ascii="宋体" w:eastAsia="宋体" w:hAnsi="宋体" w:cs="宋体" w:hint="eastAsia"/>
          <w:b/>
          <w:bCs/>
          <w:szCs w:val="21"/>
        </w:rPr>
        <w:t>注：</w:t>
      </w:r>
      <w:r w:rsidRPr="00FF63A6">
        <w:rPr>
          <w:rFonts w:ascii="宋体" w:eastAsia="宋体" w:hAnsi="宋体" w:cs="宋体" w:hint="eastAsia"/>
          <w:szCs w:val="21"/>
        </w:rPr>
        <w:t>本课程共8学时，分散在大一第一学期进行。其中理论2学时，由各任课教师负责，在课上进行实践布置、教学指导，具体根据上课情况安排，现场指导根据实践具体情况安排。实践6学时，走出去观察和体验。其中集中实践点、行程和内容安排按牛山书院实践方案进行，具体工作由牛山书院组织实施，涉及到的专业班级见相关方案；其余为分散实践，教师指导，自由结组进行。实践中环节涵盖参观、讲座、小组活动、现场教学</w:t>
      </w:r>
      <w:r w:rsidRPr="00FF63A6">
        <w:rPr>
          <w:rFonts w:ascii="宋体" w:eastAsia="宋体" w:hAnsi="宋体" w:cs="宋体" w:hint="eastAsia"/>
        </w:rPr>
        <w:t>等，总结提升包括整理撰写实践成果、优秀成果展示、教师批阅等一系列活动组合。</w:t>
      </w:r>
      <w:r w:rsidRPr="00FF63A6">
        <w:rPr>
          <w:rFonts w:ascii="宋体" w:eastAsia="宋体" w:hAnsi="宋体" w:cs="宋体" w:hint="eastAsia"/>
          <w:szCs w:val="21"/>
        </w:rPr>
        <w:t>思想政治素质、道德素质和法治素养三大类主题内容交织融合、同时展开，体现为实践观察、体验、总结等的不同视</w:t>
      </w:r>
      <w:r w:rsidRPr="00FF63A6">
        <w:rPr>
          <w:rFonts w:ascii="宋体" w:eastAsia="宋体" w:hAnsi="宋体" w:cs="宋体" w:hint="eastAsia"/>
          <w:szCs w:val="21"/>
        </w:rPr>
        <w:lastRenderedPageBreak/>
        <w:t>角。</w:t>
      </w:r>
    </w:p>
    <w:p w14:paraId="08785C3A"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四、课程考核及与课程学习目标的对应关系</w:t>
      </w:r>
    </w:p>
    <w:p w14:paraId="0C76D44C"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（一）课程考核内容、考核方式与课程学习目标的对应关系</w:t>
      </w:r>
    </w:p>
    <w:tbl>
      <w:tblPr>
        <w:tblStyle w:val="22"/>
        <w:tblW w:w="8219" w:type="dxa"/>
        <w:tblLayout w:type="fixed"/>
        <w:tblCellMar>
          <w:top w:w="120" w:type="dxa"/>
          <w:left w:w="60" w:type="dxa"/>
          <w:bottom w:w="120" w:type="dxa"/>
          <w:right w:w="60" w:type="dxa"/>
        </w:tblCellMar>
        <w:tblLook w:val="04A0" w:firstRow="1" w:lastRow="0" w:firstColumn="1" w:lastColumn="0" w:noHBand="0" w:noVBand="1"/>
      </w:tblPr>
      <w:tblGrid>
        <w:gridCol w:w="1244"/>
        <w:gridCol w:w="5125"/>
        <w:gridCol w:w="1850"/>
      </w:tblGrid>
      <w:tr w:rsidR="00FF63A6" w:rsidRPr="00FF63A6" w14:paraId="5E26F571" w14:textId="77777777" w:rsidTr="0097758B">
        <w:trPr>
          <w:trHeight w:val="503"/>
        </w:trPr>
        <w:tc>
          <w:tcPr>
            <w:tcW w:w="1244" w:type="dxa"/>
            <w:tcBorders>
              <w:top w:val="single" w:sz="8" w:space="0" w:color="000000"/>
              <w:left w:val="single" w:sz="8" w:space="0" w:color="000000"/>
              <w:bottom w:val="single" w:sz="8" w:space="0" w:color="000000"/>
              <w:right w:val="single" w:sz="8" w:space="0" w:color="000000"/>
            </w:tcBorders>
            <w:vAlign w:val="center"/>
          </w:tcPr>
          <w:p w14:paraId="45BB1611"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课程目标</w:t>
            </w:r>
          </w:p>
        </w:tc>
        <w:tc>
          <w:tcPr>
            <w:tcW w:w="5125" w:type="dxa"/>
            <w:tcBorders>
              <w:top w:val="single" w:sz="8" w:space="0" w:color="000000"/>
              <w:left w:val="single" w:sz="8" w:space="0" w:color="000000"/>
              <w:bottom w:val="single" w:sz="8" w:space="0" w:color="000000"/>
              <w:right w:val="single" w:sz="8" w:space="0" w:color="000000"/>
            </w:tcBorders>
            <w:vAlign w:val="center"/>
          </w:tcPr>
          <w:p w14:paraId="354A5554"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考核内容</w:t>
            </w:r>
          </w:p>
        </w:tc>
        <w:tc>
          <w:tcPr>
            <w:tcW w:w="1850" w:type="dxa"/>
            <w:tcBorders>
              <w:top w:val="single" w:sz="8" w:space="0" w:color="000000"/>
              <w:left w:val="single" w:sz="8" w:space="0" w:color="000000"/>
              <w:bottom w:val="single" w:sz="8" w:space="0" w:color="000000"/>
              <w:right w:val="single" w:sz="8" w:space="0" w:color="000000"/>
            </w:tcBorders>
            <w:vAlign w:val="center"/>
          </w:tcPr>
          <w:p w14:paraId="7FB85878"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考核方式</w:t>
            </w:r>
          </w:p>
        </w:tc>
      </w:tr>
      <w:tr w:rsidR="00FF63A6" w:rsidRPr="00FF63A6" w14:paraId="18E15D7A" w14:textId="77777777" w:rsidTr="0097758B">
        <w:trPr>
          <w:trHeight w:val="473"/>
        </w:trPr>
        <w:tc>
          <w:tcPr>
            <w:tcW w:w="1244" w:type="dxa"/>
            <w:tcBorders>
              <w:top w:val="single" w:sz="8" w:space="0" w:color="000000"/>
              <w:left w:val="single" w:sz="8" w:space="0" w:color="000000"/>
              <w:bottom w:val="single" w:sz="8" w:space="0" w:color="000000"/>
              <w:right w:val="single" w:sz="8" w:space="0" w:color="000000"/>
            </w:tcBorders>
            <w:vAlign w:val="center"/>
          </w:tcPr>
          <w:p w14:paraId="17A2E804" w14:textId="77777777" w:rsidR="00FF63A6" w:rsidRPr="00FF63A6" w:rsidRDefault="00FF63A6" w:rsidP="00FF63A6">
            <w:pPr>
              <w:snapToGrid w:val="0"/>
              <w:rPr>
                <w:rFonts w:ascii="宋体" w:eastAsia="宋体" w:hAnsi="宋体" w:cs="宋体"/>
                <w:sz w:val="24"/>
                <w:szCs w:val="24"/>
              </w:rPr>
            </w:pPr>
            <w:r w:rsidRPr="00FF63A6">
              <w:rPr>
                <w:rFonts w:ascii="宋体" w:eastAsia="宋体" w:hAnsi="宋体" w:cs="宋体" w:hint="eastAsia"/>
                <w:sz w:val="24"/>
                <w:szCs w:val="24"/>
              </w:rPr>
              <w:t>课程目标1</w:t>
            </w:r>
          </w:p>
        </w:tc>
        <w:tc>
          <w:tcPr>
            <w:tcW w:w="5125" w:type="dxa"/>
            <w:tcBorders>
              <w:top w:val="single" w:sz="8" w:space="0" w:color="000000"/>
              <w:left w:val="single" w:sz="8" w:space="0" w:color="000000"/>
              <w:bottom w:val="single" w:sz="8" w:space="0" w:color="000000"/>
              <w:right w:val="single" w:sz="8" w:space="0" w:color="000000"/>
            </w:tcBorders>
            <w:vAlign w:val="center"/>
          </w:tcPr>
          <w:p w14:paraId="5FAB8D82" w14:textId="77777777" w:rsidR="00FF63A6" w:rsidRPr="00FF63A6" w:rsidRDefault="00FF63A6" w:rsidP="00FF63A6">
            <w:pPr>
              <w:snapToGrid w:val="0"/>
              <w:spacing w:line="440" w:lineRule="exact"/>
              <w:ind w:firstLineChars="200" w:firstLine="480"/>
              <w:rPr>
                <w:rFonts w:ascii="宋体" w:eastAsia="宋体" w:hAnsi="宋体" w:cs="宋体"/>
                <w:sz w:val="24"/>
              </w:rPr>
            </w:pPr>
            <w:r w:rsidRPr="00FF63A6">
              <w:rPr>
                <w:rFonts w:ascii="宋体" w:eastAsia="宋体" w:hAnsi="宋体" w:cs="宋体" w:hint="eastAsia"/>
                <w:sz w:val="24"/>
              </w:rPr>
              <w:t>1.1理解与实践主题相关的马克思主义人生观、价值观、道德观和法治观等基本理论观点；</w:t>
            </w:r>
          </w:p>
          <w:p w14:paraId="5360ACEF" w14:textId="77777777" w:rsidR="00FF63A6" w:rsidRPr="00FF63A6" w:rsidRDefault="00FF63A6" w:rsidP="00FF63A6">
            <w:pPr>
              <w:snapToGrid w:val="0"/>
              <w:spacing w:line="440" w:lineRule="exact"/>
              <w:ind w:firstLineChars="200" w:firstLine="480"/>
              <w:rPr>
                <w:rFonts w:ascii="宋体" w:eastAsia="宋体" w:hAnsi="宋体" w:cs="宋体"/>
                <w:sz w:val="24"/>
              </w:rPr>
            </w:pPr>
            <w:r w:rsidRPr="00FF63A6">
              <w:rPr>
                <w:rFonts w:ascii="宋体" w:eastAsia="宋体" w:hAnsi="宋体" w:cs="宋体" w:hint="eastAsia"/>
                <w:sz w:val="24"/>
              </w:rPr>
              <w:t>1.2理解和认识实践中各类素材资料；</w:t>
            </w:r>
          </w:p>
          <w:p w14:paraId="3ED73E91"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rPr>
              <w:t>1.3建立理论与感性材料之间的内在联系，以马克思主义关于思想政治、道德和法治等相关理论正确分析收集到的感性资料。</w:t>
            </w:r>
          </w:p>
        </w:tc>
        <w:tc>
          <w:tcPr>
            <w:tcW w:w="1850" w:type="dxa"/>
            <w:tcBorders>
              <w:top w:val="single" w:sz="8" w:space="0" w:color="000000"/>
              <w:left w:val="single" w:sz="8" w:space="0" w:color="000000"/>
              <w:bottom w:val="single" w:sz="8" w:space="0" w:color="000000"/>
              <w:right w:val="single" w:sz="8" w:space="0" w:color="000000"/>
            </w:tcBorders>
            <w:vAlign w:val="center"/>
          </w:tcPr>
          <w:p w14:paraId="6288102C" w14:textId="77777777" w:rsidR="00FF63A6" w:rsidRPr="00FF63A6" w:rsidRDefault="00FF63A6" w:rsidP="00FF63A6">
            <w:pPr>
              <w:snapToGrid w:val="0"/>
              <w:rPr>
                <w:rFonts w:ascii="宋体" w:eastAsia="宋体" w:hAnsi="宋体" w:cs="宋体"/>
                <w:sz w:val="24"/>
                <w:szCs w:val="24"/>
              </w:rPr>
            </w:pPr>
            <w:r w:rsidRPr="00FF63A6">
              <w:rPr>
                <w:rFonts w:ascii="宋体" w:eastAsia="宋体" w:hAnsi="宋体" w:cs="宋体" w:hint="eastAsia"/>
                <w:sz w:val="24"/>
                <w:szCs w:val="24"/>
              </w:rPr>
              <w:t>实践报告</w:t>
            </w:r>
          </w:p>
        </w:tc>
      </w:tr>
      <w:tr w:rsidR="00FF63A6" w:rsidRPr="00FF63A6" w14:paraId="5ED5DED8" w14:textId="77777777" w:rsidTr="0097758B">
        <w:trPr>
          <w:trHeight w:val="473"/>
        </w:trPr>
        <w:tc>
          <w:tcPr>
            <w:tcW w:w="1244" w:type="dxa"/>
            <w:tcBorders>
              <w:top w:val="single" w:sz="8" w:space="0" w:color="000000"/>
              <w:left w:val="single" w:sz="8" w:space="0" w:color="000000"/>
              <w:bottom w:val="single" w:sz="8" w:space="0" w:color="000000"/>
              <w:right w:val="single" w:sz="8" w:space="0" w:color="000000"/>
            </w:tcBorders>
            <w:vAlign w:val="center"/>
          </w:tcPr>
          <w:p w14:paraId="18CBBD9B" w14:textId="77777777" w:rsidR="00FF63A6" w:rsidRPr="00FF63A6" w:rsidRDefault="00FF63A6" w:rsidP="00FF63A6">
            <w:pPr>
              <w:snapToGrid w:val="0"/>
              <w:rPr>
                <w:rFonts w:ascii="宋体" w:eastAsia="宋体" w:hAnsi="宋体" w:cs="宋体"/>
                <w:sz w:val="24"/>
                <w:szCs w:val="24"/>
              </w:rPr>
            </w:pPr>
            <w:r w:rsidRPr="00FF63A6">
              <w:rPr>
                <w:rFonts w:ascii="宋体" w:eastAsia="宋体" w:hAnsi="宋体" w:cs="宋体" w:hint="eastAsia"/>
                <w:sz w:val="24"/>
                <w:szCs w:val="24"/>
              </w:rPr>
              <w:t>课程目标2</w:t>
            </w:r>
          </w:p>
        </w:tc>
        <w:tc>
          <w:tcPr>
            <w:tcW w:w="5125" w:type="dxa"/>
            <w:tcBorders>
              <w:top w:val="single" w:sz="8" w:space="0" w:color="000000"/>
              <w:left w:val="single" w:sz="8" w:space="0" w:color="000000"/>
              <w:bottom w:val="single" w:sz="8" w:space="0" w:color="000000"/>
              <w:right w:val="single" w:sz="8" w:space="0" w:color="000000"/>
            </w:tcBorders>
            <w:vAlign w:val="center"/>
          </w:tcPr>
          <w:p w14:paraId="5B35A432"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2.1在实践中感知感性现象和收集一手资料的能力；</w:t>
            </w:r>
          </w:p>
          <w:p w14:paraId="33E8F78B"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2.2知行合一的行动力，践行马克思主义人生观、价值观、道德观和法治观相关理论的行动自觉；</w:t>
            </w:r>
          </w:p>
          <w:p w14:paraId="0B6D601F"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2.3</w:t>
            </w:r>
            <w:r w:rsidRPr="00FF63A6">
              <w:rPr>
                <w:rFonts w:ascii="宋体" w:eastAsia="宋体" w:hAnsi="宋体" w:cs="宋体" w:hint="eastAsia"/>
                <w:sz w:val="24"/>
              </w:rPr>
              <w:t>表达</w:t>
            </w:r>
            <w:r w:rsidRPr="00FF63A6">
              <w:rPr>
                <w:rFonts w:ascii="宋体" w:eastAsia="宋体" w:hAnsi="宋体" w:cs="宋体" w:hint="eastAsia"/>
                <w:sz w:val="24"/>
                <w:szCs w:val="24"/>
              </w:rPr>
              <w:t>、沟通、组织、协作等能力。</w:t>
            </w:r>
          </w:p>
        </w:tc>
        <w:tc>
          <w:tcPr>
            <w:tcW w:w="1850" w:type="dxa"/>
            <w:tcBorders>
              <w:top w:val="single" w:sz="8" w:space="0" w:color="000000"/>
              <w:left w:val="single" w:sz="8" w:space="0" w:color="000000"/>
              <w:bottom w:val="single" w:sz="8" w:space="0" w:color="000000"/>
              <w:right w:val="single" w:sz="8" w:space="0" w:color="000000"/>
            </w:tcBorders>
            <w:vAlign w:val="center"/>
          </w:tcPr>
          <w:p w14:paraId="7E0D49D1" w14:textId="77777777" w:rsidR="00FF63A6" w:rsidRPr="00FF63A6" w:rsidRDefault="00FF63A6" w:rsidP="00FF63A6">
            <w:pPr>
              <w:snapToGrid w:val="0"/>
              <w:rPr>
                <w:rFonts w:ascii="宋体" w:eastAsia="宋体" w:hAnsi="宋体" w:cs="宋体"/>
                <w:sz w:val="24"/>
                <w:szCs w:val="24"/>
              </w:rPr>
            </w:pPr>
            <w:r w:rsidRPr="00FF63A6">
              <w:rPr>
                <w:rFonts w:ascii="宋体" w:eastAsia="宋体" w:hAnsi="宋体" w:cs="宋体" w:hint="eastAsia"/>
                <w:kern w:val="0"/>
                <w:sz w:val="24"/>
                <w:szCs w:val="24"/>
              </w:rPr>
              <w:t>个人总结（</w:t>
            </w:r>
            <w:r w:rsidRPr="00FF63A6">
              <w:rPr>
                <w:rFonts w:ascii="宋体" w:eastAsia="宋体" w:hAnsi="宋体" w:cs="宋体" w:hint="eastAsia"/>
                <w:sz w:val="24"/>
                <w:szCs w:val="24"/>
              </w:rPr>
              <w:t>活动照片</w:t>
            </w:r>
            <w:r w:rsidRPr="00FF63A6">
              <w:rPr>
                <w:rFonts w:ascii="宋体" w:eastAsia="宋体" w:hAnsi="宋体" w:cs="宋体" w:hint="eastAsia"/>
                <w:kern w:val="0"/>
                <w:sz w:val="24"/>
                <w:szCs w:val="24"/>
              </w:rPr>
              <w:t>）</w:t>
            </w:r>
          </w:p>
        </w:tc>
      </w:tr>
      <w:tr w:rsidR="00FF63A6" w:rsidRPr="00FF63A6" w14:paraId="7B24F4A7" w14:textId="77777777" w:rsidTr="0097758B">
        <w:trPr>
          <w:trHeight w:val="473"/>
        </w:trPr>
        <w:tc>
          <w:tcPr>
            <w:tcW w:w="1244" w:type="dxa"/>
            <w:tcBorders>
              <w:top w:val="single" w:sz="8" w:space="0" w:color="000000"/>
              <w:left w:val="single" w:sz="8" w:space="0" w:color="000000"/>
              <w:bottom w:val="single" w:sz="8" w:space="0" w:color="000000"/>
              <w:right w:val="single" w:sz="8" w:space="0" w:color="000000"/>
            </w:tcBorders>
            <w:vAlign w:val="center"/>
          </w:tcPr>
          <w:p w14:paraId="4DD2F17D" w14:textId="77777777" w:rsidR="00FF63A6" w:rsidRPr="00FF63A6" w:rsidRDefault="00FF63A6" w:rsidP="00FF63A6">
            <w:pPr>
              <w:snapToGrid w:val="0"/>
              <w:rPr>
                <w:rFonts w:ascii="宋体" w:eastAsia="宋体" w:hAnsi="宋体" w:cs="宋体"/>
                <w:sz w:val="24"/>
                <w:szCs w:val="24"/>
              </w:rPr>
            </w:pPr>
            <w:r w:rsidRPr="00FF63A6">
              <w:rPr>
                <w:rFonts w:ascii="宋体" w:eastAsia="宋体" w:hAnsi="宋体" w:cs="宋体" w:hint="eastAsia"/>
                <w:sz w:val="24"/>
                <w:szCs w:val="24"/>
              </w:rPr>
              <w:t>课程目标3</w:t>
            </w:r>
          </w:p>
        </w:tc>
        <w:tc>
          <w:tcPr>
            <w:tcW w:w="5125" w:type="dxa"/>
            <w:tcBorders>
              <w:top w:val="single" w:sz="8" w:space="0" w:color="000000"/>
              <w:left w:val="single" w:sz="8" w:space="0" w:color="000000"/>
              <w:bottom w:val="single" w:sz="8" w:space="0" w:color="000000"/>
              <w:right w:val="single" w:sz="8" w:space="0" w:color="000000"/>
            </w:tcBorders>
            <w:vAlign w:val="center"/>
          </w:tcPr>
          <w:p w14:paraId="30872D44"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3.1思想道德素质和法治素养，响应党对新时代青年的号召，立大志、明大德、成大才、担大任，形成对努力成为堪当民族复兴大任的时代新人的美好人格追求和高尚价值认同。</w:t>
            </w:r>
          </w:p>
        </w:tc>
        <w:tc>
          <w:tcPr>
            <w:tcW w:w="1850" w:type="dxa"/>
            <w:tcBorders>
              <w:top w:val="single" w:sz="8" w:space="0" w:color="000000"/>
              <w:left w:val="single" w:sz="8" w:space="0" w:color="000000"/>
              <w:bottom w:val="single" w:sz="8" w:space="0" w:color="000000"/>
              <w:right w:val="single" w:sz="8" w:space="0" w:color="000000"/>
            </w:tcBorders>
            <w:vAlign w:val="center"/>
          </w:tcPr>
          <w:p w14:paraId="4CE04FE9" w14:textId="77777777" w:rsidR="00FF63A6" w:rsidRPr="00FF63A6" w:rsidRDefault="00FF63A6" w:rsidP="00FF63A6">
            <w:pPr>
              <w:snapToGrid w:val="0"/>
              <w:rPr>
                <w:rFonts w:ascii="宋体" w:eastAsia="宋体" w:hAnsi="宋体" w:cs="宋体"/>
                <w:sz w:val="24"/>
                <w:szCs w:val="24"/>
              </w:rPr>
            </w:pPr>
            <w:r w:rsidRPr="00FF63A6">
              <w:rPr>
                <w:rFonts w:ascii="宋体" w:eastAsia="宋体" w:hAnsi="宋体" w:cs="宋体" w:hint="eastAsia"/>
                <w:sz w:val="24"/>
                <w:szCs w:val="24"/>
              </w:rPr>
              <w:t>1.实践报告</w:t>
            </w:r>
          </w:p>
          <w:p w14:paraId="54667F0D" w14:textId="77777777" w:rsidR="00FF63A6" w:rsidRPr="00FF63A6" w:rsidRDefault="00FF63A6" w:rsidP="00FF63A6">
            <w:pPr>
              <w:snapToGrid w:val="0"/>
              <w:rPr>
                <w:rFonts w:ascii="宋体" w:eastAsia="宋体" w:hAnsi="宋体" w:cs="宋体"/>
                <w:sz w:val="24"/>
                <w:szCs w:val="24"/>
              </w:rPr>
            </w:pPr>
            <w:r w:rsidRPr="00FF63A6">
              <w:rPr>
                <w:rFonts w:ascii="宋体" w:eastAsia="宋体" w:hAnsi="宋体" w:cs="宋体" w:hint="eastAsia"/>
                <w:sz w:val="24"/>
                <w:szCs w:val="24"/>
              </w:rPr>
              <w:t>2.</w:t>
            </w:r>
            <w:r w:rsidRPr="00FF63A6">
              <w:rPr>
                <w:rFonts w:ascii="宋体" w:eastAsia="宋体" w:hAnsi="宋体" w:cs="宋体" w:hint="eastAsia"/>
                <w:kern w:val="0"/>
                <w:sz w:val="24"/>
                <w:szCs w:val="24"/>
              </w:rPr>
              <w:t>个人总结（</w:t>
            </w:r>
            <w:r w:rsidRPr="00FF63A6">
              <w:rPr>
                <w:rFonts w:ascii="宋体" w:eastAsia="宋体" w:hAnsi="宋体" w:cs="宋体" w:hint="eastAsia"/>
                <w:sz w:val="24"/>
                <w:szCs w:val="24"/>
              </w:rPr>
              <w:t>活动照片</w:t>
            </w:r>
            <w:r w:rsidRPr="00FF63A6">
              <w:rPr>
                <w:rFonts w:ascii="宋体" w:eastAsia="宋体" w:hAnsi="宋体" w:cs="宋体" w:hint="eastAsia"/>
                <w:kern w:val="0"/>
                <w:sz w:val="24"/>
                <w:szCs w:val="24"/>
              </w:rPr>
              <w:t>）</w:t>
            </w:r>
          </w:p>
        </w:tc>
      </w:tr>
    </w:tbl>
    <w:p w14:paraId="53CAB030"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（二）课程目标达成评价方式及考核比例</w:t>
      </w:r>
    </w:p>
    <w:tbl>
      <w:tblPr>
        <w:tblStyle w:val="22"/>
        <w:tblW w:w="8158" w:type="dxa"/>
        <w:tblLayout w:type="fixed"/>
        <w:tblCellMar>
          <w:top w:w="120" w:type="dxa"/>
          <w:left w:w="60" w:type="dxa"/>
          <w:bottom w:w="120" w:type="dxa"/>
          <w:right w:w="60" w:type="dxa"/>
        </w:tblCellMar>
        <w:tblLook w:val="04A0" w:firstRow="1" w:lastRow="0" w:firstColumn="1" w:lastColumn="0" w:noHBand="0" w:noVBand="1"/>
      </w:tblPr>
      <w:tblGrid>
        <w:gridCol w:w="1333"/>
        <w:gridCol w:w="2768"/>
        <w:gridCol w:w="2596"/>
        <w:gridCol w:w="1461"/>
      </w:tblGrid>
      <w:tr w:rsidR="00FF63A6" w:rsidRPr="00FF63A6" w14:paraId="241DE35D" w14:textId="77777777" w:rsidTr="0097758B">
        <w:trPr>
          <w:trHeight w:val="454"/>
        </w:trPr>
        <w:tc>
          <w:tcPr>
            <w:tcW w:w="1333" w:type="dxa"/>
            <w:vMerge w:val="restart"/>
            <w:tcBorders>
              <w:top w:val="single" w:sz="8" w:space="0" w:color="000000"/>
              <w:left w:val="single" w:sz="8" w:space="0" w:color="000000"/>
              <w:bottom w:val="single" w:sz="8" w:space="0" w:color="000000"/>
              <w:right w:val="single" w:sz="8" w:space="0" w:color="000000"/>
            </w:tcBorders>
            <w:vAlign w:val="center"/>
          </w:tcPr>
          <w:p w14:paraId="21D615A7"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课程目标</w:t>
            </w:r>
          </w:p>
        </w:tc>
        <w:tc>
          <w:tcPr>
            <w:tcW w:w="5364" w:type="dxa"/>
            <w:gridSpan w:val="2"/>
            <w:tcBorders>
              <w:top w:val="single" w:sz="8" w:space="0" w:color="000000"/>
              <w:left w:val="single" w:sz="8" w:space="0" w:color="000000"/>
              <w:bottom w:val="single" w:sz="8" w:space="0" w:color="000000"/>
              <w:right w:val="single" w:sz="8" w:space="0" w:color="000000"/>
            </w:tcBorders>
            <w:vAlign w:val="center"/>
          </w:tcPr>
          <w:p w14:paraId="2D0976F2"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考核方式及成绩比例（%）</w:t>
            </w:r>
          </w:p>
        </w:tc>
        <w:tc>
          <w:tcPr>
            <w:tcW w:w="1461" w:type="dxa"/>
            <w:vMerge w:val="restart"/>
            <w:tcBorders>
              <w:top w:val="single" w:sz="8" w:space="0" w:color="000000"/>
              <w:left w:val="single" w:sz="8" w:space="0" w:color="000000"/>
              <w:right w:val="single" w:sz="8" w:space="0" w:color="000000"/>
            </w:tcBorders>
            <w:vAlign w:val="center"/>
          </w:tcPr>
          <w:p w14:paraId="5F24DC22" w14:textId="77777777" w:rsidR="00FF63A6" w:rsidRPr="00FF63A6" w:rsidRDefault="00FF63A6" w:rsidP="00FF63A6">
            <w:pPr>
              <w:spacing w:line="440" w:lineRule="exact"/>
              <w:jc w:val="center"/>
              <w:rPr>
                <w:rFonts w:ascii="宋体" w:eastAsia="宋体" w:hAnsi="宋体"/>
                <w:b/>
                <w:bCs/>
                <w:sz w:val="24"/>
                <w:szCs w:val="24"/>
              </w:rPr>
            </w:pPr>
            <w:r w:rsidRPr="00FF63A6">
              <w:rPr>
                <w:rFonts w:ascii="宋体" w:eastAsia="宋体" w:hAnsi="宋体" w:cs="宋体" w:hint="eastAsia"/>
                <w:b/>
                <w:bCs/>
                <w:color w:val="000000" w:themeColor="text1"/>
                <w:kern w:val="0"/>
                <w:sz w:val="24"/>
                <w:szCs w:val="24"/>
              </w:rPr>
              <w:t>合计</w:t>
            </w:r>
          </w:p>
        </w:tc>
      </w:tr>
      <w:tr w:rsidR="00FF63A6" w:rsidRPr="00FF63A6" w14:paraId="34AE221F" w14:textId="77777777" w:rsidTr="0097758B">
        <w:trPr>
          <w:trHeight w:val="454"/>
        </w:trPr>
        <w:tc>
          <w:tcPr>
            <w:tcW w:w="1333" w:type="dxa"/>
            <w:vMerge/>
            <w:tcBorders>
              <w:top w:val="single" w:sz="8" w:space="0" w:color="000000"/>
              <w:left w:val="single" w:sz="8" w:space="0" w:color="000000"/>
              <w:bottom w:val="single" w:sz="8" w:space="0" w:color="000000"/>
              <w:right w:val="single" w:sz="8" w:space="0" w:color="000000"/>
            </w:tcBorders>
            <w:vAlign w:val="center"/>
          </w:tcPr>
          <w:p w14:paraId="29A8268D"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p>
        </w:tc>
        <w:tc>
          <w:tcPr>
            <w:tcW w:w="2768" w:type="dxa"/>
            <w:tcBorders>
              <w:top w:val="single" w:sz="8" w:space="0" w:color="000000"/>
              <w:left w:val="single" w:sz="8" w:space="0" w:color="000000"/>
              <w:bottom w:val="single" w:sz="8" w:space="0" w:color="000000"/>
              <w:right w:val="single" w:sz="8" w:space="0" w:color="000000"/>
            </w:tcBorders>
            <w:vAlign w:val="center"/>
          </w:tcPr>
          <w:p w14:paraId="32DBB8CE"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个人考核及成绩</w:t>
            </w:r>
          </w:p>
          <w:p w14:paraId="324D788D"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w:t>
            </w:r>
            <w:r w:rsidRPr="00FF63A6">
              <w:rPr>
                <w:rFonts w:ascii="宋体" w:eastAsia="宋体" w:hAnsi="宋体" w:hint="eastAsia"/>
                <w:sz w:val="24"/>
                <w:szCs w:val="24"/>
              </w:rPr>
              <w:t>个人总结和活动照片</w:t>
            </w:r>
            <w:r w:rsidRPr="00FF63A6">
              <w:rPr>
                <w:rFonts w:ascii="宋体" w:eastAsia="宋体" w:hAnsi="宋体" w:cs="宋体" w:hint="eastAsia"/>
                <w:b/>
                <w:bCs/>
                <w:color w:val="000000" w:themeColor="text1"/>
                <w:kern w:val="0"/>
                <w:sz w:val="24"/>
                <w:szCs w:val="24"/>
              </w:rPr>
              <w:t>）</w:t>
            </w:r>
          </w:p>
        </w:tc>
        <w:tc>
          <w:tcPr>
            <w:tcW w:w="2596" w:type="dxa"/>
            <w:tcBorders>
              <w:top w:val="single" w:sz="8" w:space="0" w:color="000000"/>
              <w:left w:val="single" w:sz="8" w:space="0" w:color="000000"/>
              <w:bottom w:val="single" w:sz="8" w:space="0" w:color="000000"/>
              <w:right w:val="single" w:sz="8" w:space="0" w:color="000000"/>
            </w:tcBorders>
            <w:vAlign w:val="center"/>
          </w:tcPr>
          <w:p w14:paraId="61167829" w14:textId="77777777" w:rsidR="00FF63A6" w:rsidRPr="00FF63A6" w:rsidRDefault="00FF63A6" w:rsidP="00FF63A6">
            <w:pPr>
              <w:snapToGrid w:val="0"/>
              <w:jc w:val="center"/>
              <w:rPr>
                <w:rFonts w:ascii="宋体" w:eastAsia="宋体" w:hAnsi="宋体"/>
                <w:b/>
                <w:bCs/>
                <w:sz w:val="24"/>
                <w:szCs w:val="24"/>
              </w:rPr>
            </w:pPr>
            <w:r w:rsidRPr="00FF63A6">
              <w:rPr>
                <w:rFonts w:ascii="宋体" w:eastAsia="宋体" w:hAnsi="宋体" w:hint="eastAsia"/>
                <w:b/>
                <w:bCs/>
                <w:sz w:val="24"/>
                <w:szCs w:val="24"/>
              </w:rPr>
              <w:t>小组</w:t>
            </w:r>
            <w:r w:rsidRPr="00FF63A6">
              <w:rPr>
                <w:rFonts w:ascii="宋体" w:eastAsia="宋体" w:hAnsi="宋体"/>
                <w:b/>
                <w:bCs/>
                <w:sz w:val="24"/>
                <w:szCs w:val="24"/>
              </w:rPr>
              <w:t>考核</w:t>
            </w:r>
            <w:r w:rsidRPr="00FF63A6">
              <w:rPr>
                <w:rFonts w:ascii="宋体" w:eastAsia="宋体" w:hAnsi="宋体" w:hint="eastAsia"/>
                <w:b/>
                <w:bCs/>
                <w:sz w:val="24"/>
                <w:szCs w:val="24"/>
              </w:rPr>
              <w:t>及成绩</w:t>
            </w:r>
          </w:p>
          <w:p w14:paraId="360CACEA" w14:textId="77777777" w:rsidR="00FF63A6" w:rsidRPr="00FF63A6" w:rsidRDefault="00FF63A6" w:rsidP="00FF63A6">
            <w:pPr>
              <w:spacing w:line="440" w:lineRule="exact"/>
              <w:jc w:val="center"/>
              <w:rPr>
                <w:rFonts w:ascii="宋体" w:eastAsia="宋体" w:hAnsi="宋体"/>
                <w:b/>
                <w:bCs/>
                <w:sz w:val="24"/>
                <w:szCs w:val="24"/>
              </w:rPr>
            </w:pPr>
            <w:r w:rsidRPr="00FF63A6">
              <w:rPr>
                <w:rFonts w:ascii="宋体" w:eastAsia="宋体" w:hAnsi="宋体" w:hint="eastAsia"/>
                <w:b/>
                <w:bCs/>
                <w:sz w:val="24"/>
                <w:szCs w:val="24"/>
              </w:rPr>
              <w:t>（</w:t>
            </w:r>
            <w:r w:rsidRPr="00FF63A6">
              <w:rPr>
                <w:rFonts w:ascii="宋体" w:eastAsia="宋体" w:hAnsi="宋体" w:hint="eastAsia"/>
                <w:sz w:val="24"/>
                <w:szCs w:val="24"/>
              </w:rPr>
              <w:t>实践报告/调研报告</w:t>
            </w:r>
            <w:r w:rsidRPr="00FF63A6">
              <w:rPr>
                <w:rFonts w:ascii="宋体" w:eastAsia="宋体" w:hAnsi="宋体" w:hint="eastAsia"/>
                <w:b/>
                <w:bCs/>
                <w:sz w:val="24"/>
                <w:szCs w:val="24"/>
              </w:rPr>
              <w:t>）</w:t>
            </w:r>
          </w:p>
        </w:tc>
        <w:tc>
          <w:tcPr>
            <w:tcW w:w="1461" w:type="dxa"/>
            <w:vMerge/>
            <w:tcBorders>
              <w:left w:val="single" w:sz="8" w:space="0" w:color="000000"/>
              <w:bottom w:val="single" w:sz="8" w:space="0" w:color="000000"/>
              <w:right w:val="single" w:sz="8" w:space="0" w:color="000000"/>
            </w:tcBorders>
          </w:tcPr>
          <w:p w14:paraId="1F5255B1" w14:textId="77777777" w:rsidR="00FF63A6" w:rsidRPr="00FF63A6" w:rsidRDefault="00FF63A6" w:rsidP="00FF63A6">
            <w:pPr>
              <w:snapToGrid w:val="0"/>
              <w:jc w:val="center"/>
              <w:rPr>
                <w:rFonts w:ascii="宋体" w:eastAsia="宋体" w:hAnsi="宋体"/>
                <w:sz w:val="24"/>
                <w:szCs w:val="24"/>
              </w:rPr>
            </w:pPr>
          </w:p>
        </w:tc>
      </w:tr>
      <w:tr w:rsidR="00FF63A6" w:rsidRPr="00FF63A6" w14:paraId="6F9C8010" w14:textId="77777777" w:rsidTr="0097758B">
        <w:trPr>
          <w:trHeight w:val="454"/>
        </w:trPr>
        <w:tc>
          <w:tcPr>
            <w:tcW w:w="1333" w:type="dxa"/>
            <w:tcBorders>
              <w:top w:val="single" w:sz="8" w:space="0" w:color="000000"/>
              <w:left w:val="single" w:sz="8" w:space="0" w:color="000000"/>
              <w:bottom w:val="single" w:sz="8" w:space="0" w:color="000000"/>
              <w:right w:val="single" w:sz="8" w:space="0" w:color="000000"/>
            </w:tcBorders>
            <w:vAlign w:val="center"/>
          </w:tcPr>
          <w:p w14:paraId="175FC94B"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课程目标1</w:t>
            </w:r>
          </w:p>
        </w:tc>
        <w:tc>
          <w:tcPr>
            <w:tcW w:w="2768" w:type="dxa"/>
            <w:tcBorders>
              <w:top w:val="single" w:sz="8" w:space="0" w:color="000000"/>
              <w:left w:val="single" w:sz="8" w:space="0" w:color="000000"/>
              <w:bottom w:val="single" w:sz="8" w:space="0" w:color="000000"/>
              <w:right w:val="single" w:sz="8" w:space="0" w:color="000000"/>
            </w:tcBorders>
            <w:vAlign w:val="center"/>
          </w:tcPr>
          <w:p w14:paraId="50BA0767" w14:textId="77777777" w:rsidR="00FF63A6" w:rsidRPr="00FF63A6" w:rsidRDefault="00FF63A6" w:rsidP="00FF63A6">
            <w:pPr>
              <w:snapToGrid w:val="0"/>
              <w:jc w:val="center"/>
              <w:rPr>
                <w:rFonts w:ascii="宋体" w:eastAsia="宋体" w:hAnsi="宋体"/>
                <w:sz w:val="22"/>
              </w:rPr>
            </w:pPr>
          </w:p>
        </w:tc>
        <w:tc>
          <w:tcPr>
            <w:tcW w:w="2596" w:type="dxa"/>
            <w:tcBorders>
              <w:top w:val="single" w:sz="8" w:space="0" w:color="000000"/>
              <w:left w:val="single" w:sz="8" w:space="0" w:color="000000"/>
              <w:bottom w:val="single" w:sz="8" w:space="0" w:color="000000"/>
              <w:right w:val="single" w:sz="8" w:space="0" w:color="000000"/>
            </w:tcBorders>
            <w:vAlign w:val="center"/>
          </w:tcPr>
          <w:p w14:paraId="0BBAED5D" w14:textId="77777777" w:rsidR="00FF63A6" w:rsidRPr="00FF63A6" w:rsidRDefault="00FF63A6" w:rsidP="00FF63A6">
            <w:pPr>
              <w:snapToGrid w:val="0"/>
              <w:jc w:val="center"/>
              <w:rPr>
                <w:rFonts w:ascii="宋体" w:eastAsia="宋体" w:hAnsi="宋体"/>
                <w:sz w:val="22"/>
              </w:rPr>
            </w:pPr>
            <w:r w:rsidRPr="00FF63A6">
              <w:rPr>
                <w:rFonts w:ascii="宋体" w:eastAsia="宋体" w:hAnsi="宋体" w:hint="eastAsia"/>
                <w:sz w:val="22"/>
              </w:rPr>
              <w:t>40</w:t>
            </w:r>
          </w:p>
        </w:tc>
        <w:tc>
          <w:tcPr>
            <w:tcW w:w="1461" w:type="dxa"/>
            <w:tcBorders>
              <w:top w:val="single" w:sz="8" w:space="0" w:color="000000"/>
              <w:left w:val="single" w:sz="8" w:space="0" w:color="000000"/>
              <w:bottom w:val="single" w:sz="8" w:space="0" w:color="000000"/>
              <w:right w:val="single" w:sz="8" w:space="0" w:color="000000"/>
            </w:tcBorders>
            <w:vAlign w:val="center"/>
          </w:tcPr>
          <w:p w14:paraId="1D30AE54"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40</w:t>
            </w:r>
          </w:p>
        </w:tc>
      </w:tr>
      <w:tr w:rsidR="00FF63A6" w:rsidRPr="00FF63A6" w14:paraId="67938E43" w14:textId="77777777" w:rsidTr="0097758B">
        <w:trPr>
          <w:trHeight w:val="454"/>
        </w:trPr>
        <w:tc>
          <w:tcPr>
            <w:tcW w:w="1333" w:type="dxa"/>
            <w:tcBorders>
              <w:top w:val="single" w:sz="8" w:space="0" w:color="000000"/>
              <w:left w:val="single" w:sz="8" w:space="0" w:color="000000"/>
              <w:bottom w:val="single" w:sz="8" w:space="0" w:color="000000"/>
              <w:right w:val="single" w:sz="8" w:space="0" w:color="000000"/>
            </w:tcBorders>
            <w:vAlign w:val="center"/>
          </w:tcPr>
          <w:p w14:paraId="61E9E4D0"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lastRenderedPageBreak/>
              <w:t>课程目标2</w:t>
            </w:r>
          </w:p>
        </w:tc>
        <w:tc>
          <w:tcPr>
            <w:tcW w:w="2768" w:type="dxa"/>
            <w:tcBorders>
              <w:top w:val="single" w:sz="8" w:space="0" w:color="000000"/>
              <w:left w:val="single" w:sz="8" w:space="0" w:color="000000"/>
              <w:bottom w:val="single" w:sz="8" w:space="0" w:color="000000"/>
              <w:right w:val="single" w:sz="8" w:space="0" w:color="000000"/>
            </w:tcBorders>
            <w:vAlign w:val="center"/>
          </w:tcPr>
          <w:p w14:paraId="64FBFB44" w14:textId="77777777" w:rsidR="00FF63A6" w:rsidRPr="00FF63A6" w:rsidRDefault="00FF63A6" w:rsidP="00FF63A6">
            <w:pPr>
              <w:snapToGrid w:val="0"/>
              <w:jc w:val="center"/>
              <w:rPr>
                <w:rFonts w:ascii="宋体" w:eastAsia="宋体" w:hAnsi="宋体"/>
                <w:sz w:val="22"/>
              </w:rPr>
            </w:pPr>
            <w:r w:rsidRPr="00FF63A6">
              <w:rPr>
                <w:rFonts w:ascii="宋体" w:eastAsia="宋体" w:hAnsi="宋体" w:hint="eastAsia"/>
                <w:sz w:val="24"/>
                <w:szCs w:val="24"/>
              </w:rPr>
              <w:t>35</w:t>
            </w:r>
          </w:p>
        </w:tc>
        <w:tc>
          <w:tcPr>
            <w:tcW w:w="2596" w:type="dxa"/>
            <w:tcBorders>
              <w:top w:val="single" w:sz="8" w:space="0" w:color="000000"/>
              <w:left w:val="single" w:sz="8" w:space="0" w:color="000000"/>
              <w:bottom w:val="single" w:sz="8" w:space="0" w:color="000000"/>
              <w:right w:val="single" w:sz="8" w:space="0" w:color="000000"/>
            </w:tcBorders>
            <w:vAlign w:val="center"/>
          </w:tcPr>
          <w:p w14:paraId="31E35BA3" w14:textId="77777777" w:rsidR="00FF63A6" w:rsidRPr="00FF63A6" w:rsidRDefault="00FF63A6" w:rsidP="00FF63A6">
            <w:pPr>
              <w:snapToGrid w:val="0"/>
              <w:jc w:val="center"/>
              <w:rPr>
                <w:rFonts w:ascii="宋体" w:eastAsia="宋体" w:hAnsi="宋体"/>
                <w:sz w:val="22"/>
              </w:rPr>
            </w:pPr>
          </w:p>
        </w:tc>
        <w:tc>
          <w:tcPr>
            <w:tcW w:w="1461" w:type="dxa"/>
            <w:tcBorders>
              <w:top w:val="single" w:sz="8" w:space="0" w:color="000000"/>
              <w:left w:val="single" w:sz="8" w:space="0" w:color="000000"/>
              <w:bottom w:val="single" w:sz="8" w:space="0" w:color="000000"/>
              <w:right w:val="single" w:sz="8" w:space="0" w:color="000000"/>
            </w:tcBorders>
            <w:vAlign w:val="center"/>
          </w:tcPr>
          <w:p w14:paraId="7A3F4052"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35</w:t>
            </w:r>
          </w:p>
        </w:tc>
      </w:tr>
      <w:tr w:rsidR="00FF63A6" w:rsidRPr="00FF63A6" w14:paraId="01B222D3" w14:textId="77777777" w:rsidTr="0097758B">
        <w:trPr>
          <w:trHeight w:val="454"/>
        </w:trPr>
        <w:tc>
          <w:tcPr>
            <w:tcW w:w="1333" w:type="dxa"/>
            <w:tcBorders>
              <w:top w:val="single" w:sz="8" w:space="0" w:color="000000"/>
              <w:left w:val="single" w:sz="8" w:space="0" w:color="000000"/>
              <w:bottom w:val="single" w:sz="8" w:space="0" w:color="000000"/>
              <w:right w:val="single" w:sz="8" w:space="0" w:color="000000"/>
            </w:tcBorders>
            <w:vAlign w:val="center"/>
          </w:tcPr>
          <w:p w14:paraId="22C57F93"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课程目标3</w:t>
            </w:r>
          </w:p>
        </w:tc>
        <w:tc>
          <w:tcPr>
            <w:tcW w:w="2768" w:type="dxa"/>
            <w:tcBorders>
              <w:top w:val="single" w:sz="8" w:space="0" w:color="000000"/>
              <w:left w:val="single" w:sz="8" w:space="0" w:color="000000"/>
              <w:bottom w:val="single" w:sz="8" w:space="0" w:color="000000"/>
              <w:right w:val="single" w:sz="8" w:space="0" w:color="000000"/>
            </w:tcBorders>
            <w:vAlign w:val="center"/>
          </w:tcPr>
          <w:p w14:paraId="0DBBFF13" w14:textId="77777777" w:rsidR="00FF63A6" w:rsidRPr="00FF63A6" w:rsidRDefault="00FF63A6" w:rsidP="00FF63A6">
            <w:pPr>
              <w:snapToGrid w:val="0"/>
              <w:jc w:val="center"/>
              <w:rPr>
                <w:rFonts w:ascii="宋体" w:eastAsia="宋体" w:hAnsi="宋体"/>
                <w:sz w:val="22"/>
              </w:rPr>
            </w:pPr>
            <w:r w:rsidRPr="00FF63A6">
              <w:rPr>
                <w:rFonts w:ascii="宋体" w:eastAsia="宋体" w:hAnsi="宋体" w:hint="eastAsia"/>
                <w:sz w:val="24"/>
                <w:szCs w:val="24"/>
              </w:rPr>
              <w:t>15</w:t>
            </w:r>
          </w:p>
        </w:tc>
        <w:tc>
          <w:tcPr>
            <w:tcW w:w="2596" w:type="dxa"/>
            <w:tcBorders>
              <w:top w:val="single" w:sz="8" w:space="0" w:color="000000"/>
              <w:left w:val="single" w:sz="8" w:space="0" w:color="000000"/>
              <w:bottom w:val="single" w:sz="8" w:space="0" w:color="000000"/>
              <w:right w:val="single" w:sz="8" w:space="0" w:color="000000"/>
            </w:tcBorders>
            <w:vAlign w:val="center"/>
          </w:tcPr>
          <w:p w14:paraId="0035391F" w14:textId="77777777" w:rsidR="00FF63A6" w:rsidRPr="00FF63A6" w:rsidRDefault="00FF63A6" w:rsidP="00FF63A6">
            <w:pPr>
              <w:snapToGrid w:val="0"/>
              <w:jc w:val="center"/>
              <w:rPr>
                <w:rFonts w:ascii="宋体" w:eastAsia="宋体" w:hAnsi="宋体"/>
                <w:sz w:val="22"/>
              </w:rPr>
            </w:pPr>
            <w:r w:rsidRPr="00FF63A6">
              <w:rPr>
                <w:rFonts w:ascii="宋体" w:eastAsia="宋体" w:hAnsi="宋体" w:hint="eastAsia"/>
                <w:sz w:val="22"/>
              </w:rPr>
              <w:t>1</w:t>
            </w:r>
            <w:r w:rsidRPr="00FF63A6">
              <w:rPr>
                <w:rFonts w:ascii="宋体" w:eastAsia="宋体" w:hAnsi="宋体"/>
                <w:sz w:val="22"/>
              </w:rPr>
              <w:t>0</w:t>
            </w:r>
          </w:p>
        </w:tc>
        <w:tc>
          <w:tcPr>
            <w:tcW w:w="1461" w:type="dxa"/>
            <w:tcBorders>
              <w:top w:val="single" w:sz="8" w:space="0" w:color="000000"/>
              <w:left w:val="single" w:sz="8" w:space="0" w:color="000000"/>
              <w:bottom w:val="single" w:sz="8" w:space="0" w:color="000000"/>
              <w:right w:val="single" w:sz="8" w:space="0" w:color="000000"/>
            </w:tcBorders>
            <w:vAlign w:val="center"/>
          </w:tcPr>
          <w:p w14:paraId="14DD1D1A"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25</w:t>
            </w:r>
          </w:p>
        </w:tc>
      </w:tr>
      <w:tr w:rsidR="00FF63A6" w:rsidRPr="00FF63A6" w14:paraId="793BF244" w14:textId="77777777" w:rsidTr="0097758B">
        <w:trPr>
          <w:trHeight w:val="454"/>
        </w:trPr>
        <w:tc>
          <w:tcPr>
            <w:tcW w:w="1333" w:type="dxa"/>
            <w:tcBorders>
              <w:top w:val="single" w:sz="8" w:space="0" w:color="000000"/>
              <w:left w:val="single" w:sz="8" w:space="0" w:color="000000"/>
              <w:bottom w:val="single" w:sz="8" w:space="0" w:color="000000"/>
              <w:right w:val="single" w:sz="8" w:space="0" w:color="000000"/>
            </w:tcBorders>
            <w:vAlign w:val="center"/>
          </w:tcPr>
          <w:p w14:paraId="29EEB939"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合计</w:t>
            </w:r>
          </w:p>
        </w:tc>
        <w:tc>
          <w:tcPr>
            <w:tcW w:w="2768" w:type="dxa"/>
            <w:tcBorders>
              <w:top w:val="single" w:sz="8" w:space="0" w:color="000000"/>
              <w:left w:val="single" w:sz="8" w:space="0" w:color="000000"/>
              <w:bottom w:val="single" w:sz="8" w:space="0" w:color="000000"/>
              <w:right w:val="single" w:sz="8" w:space="0" w:color="000000"/>
            </w:tcBorders>
            <w:vAlign w:val="center"/>
          </w:tcPr>
          <w:p w14:paraId="46449110"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5</w:t>
            </w:r>
            <w:r w:rsidRPr="00FF63A6">
              <w:rPr>
                <w:rFonts w:ascii="宋体" w:eastAsia="宋体" w:hAnsi="宋体"/>
                <w:sz w:val="24"/>
                <w:szCs w:val="24"/>
              </w:rPr>
              <w:t>0</w:t>
            </w:r>
          </w:p>
        </w:tc>
        <w:tc>
          <w:tcPr>
            <w:tcW w:w="2596" w:type="dxa"/>
            <w:tcBorders>
              <w:top w:val="single" w:sz="8" w:space="0" w:color="000000"/>
              <w:left w:val="single" w:sz="8" w:space="0" w:color="000000"/>
              <w:bottom w:val="single" w:sz="8" w:space="0" w:color="000000"/>
              <w:right w:val="single" w:sz="8" w:space="0" w:color="000000"/>
            </w:tcBorders>
            <w:vAlign w:val="center"/>
          </w:tcPr>
          <w:p w14:paraId="4F7DEF29"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5</w:t>
            </w:r>
            <w:r w:rsidRPr="00FF63A6">
              <w:rPr>
                <w:rFonts w:ascii="宋体" w:eastAsia="宋体" w:hAnsi="宋体"/>
                <w:sz w:val="24"/>
                <w:szCs w:val="24"/>
              </w:rPr>
              <w:t>0</w:t>
            </w:r>
          </w:p>
        </w:tc>
        <w:tc>
          <w:tcPr>
            <w:tcW w:w="1461" w:type="dxa"/>
            <w:tcBorders>
              <w:top w:val="single" w:sz="8" w:space="0" w:color="000000"/>
              <w:left w:val="single" w:sz="8" w:space="0" w:color="000000"/>
              <w:bottom w:val="single" w:sz="8" w:space="0" w:color="000000"/>
              <w:right w:val="single" w:sz="8" w:space="0" w:color="000000"/>
            </w:tcBorders>
            <w:vAlign w:val="center"/>
          </w:tcPr>
          <w:p w14:paraId="2D4CE00C"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100</w:t>
            </w:r>
          </w:p>
        </w:tc>
      </w:tr>
    </w:tbl>
    <w:p w14:paraId="0BCA069A" w14:textId="77777777" w:rsidR="00FF63A6" w:rsidRPr="00FF63A6" w:rsidRDefault="00FF63A6" w:rsidP="00FF63A6">
      <w:pPr>
        <w:widowControl/>
        <w:ind w:firstLineChars="200" w:firstLine="560"/>
        <w:jc w:val="left"/>
        <w:rPr>
          <w:rFonts w:ascii="黑体" w:eastAsia="黑体" w:hAnsi="黑体"/>
          <w:sz w:val="28"/>
          <w:szCs w:val="28"/>
        </w:rPr>
      </w:pPr>
      <w:r w:rsidRPr="00FF63A6">
        <w:rPr>
          <w:rFonts w:ascii="黑体" w:eastAsia="黑体" w:hAnsi="黑体"/>
          <w:sz w:val="28"/>
          <w:szCs w:val="28"/>
        </w:rPr>
        <w:t>五、成绩评定</w:t>
      </w:r>
    </w:p>
    <w:p w14:paraId="606C0B00"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hint="eastAsia"/>
          <w:sz w:val="24"/>
          <w:szCs w:val="24"/>
        </w:rPr>
        <w:t>总评成绩100分=（小组成绩）50分+（个人成绩）50分</w:t>
      </w:r>
    </w:p>
    <w:p w14:paraId="2BEEDCA9"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hint="eastAsia"/>
          <w:sz w:val="24"/>
          <w:szCs w:val="24"/>
        </w:rPr>
        <w:t>小组成绩为实践小组共同的成绩，主要通过对实践小组提交的实践报告等成果材料综合权衡</w:t>
      </w:r>
      <w:r w:rsidRPr="00FF63A6">
        <w:rPr>
          <w:rFonts w:ascii="宋体" w:eastAsia="宋体" w:hAnsi="宋体"/>
          <w:sz w:val="24"/>
          <w:szCs w:val="24"/>
        </w:rPr>
        <w:t>过程和结果</w:t>
      </w:r>
      <w:r w:rsidRPr="00FF63A6">
        <w:rPr>
          <w:rFonts w:ascii="宋体" w:eastAsia="宋体" w:hAnsi="宋体" w:hint="eastAsia"/>
          <w:sz w:val="24"/>
          <w:szCs w:val="24"/>
        </w:rPr>
        <w:t>给出。</w:t>
      </w:r>
    </w:p>
    <w:p w14:paraId="05941B30"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hint="eastAsia"/>
          <w:sz w:val="24"/>
          <w:szCs w:val="24"/>
        </w:rPr>
        <w:t>个人成绩因人而异，根据实践小组内每个成员的实践情况给出，主要通过个人实践总结（活动照片）判定。</w:t>
      </w:r>
    </w:p>
    <w:p w14:paraId="1DE3A11C" w14:textId="77777777" w:rsidR="00FF63A6" w:rsidRPr="00FF63A6" w:rsidRDefault="00FF63A6" w:rsidP="00FF63A6">
      <w:pPr>
        <w:snapToGrid w:val="0"/>
        <w:spacing w:before="187" w:after="187" w:line="440" w:lineRule="exact"/>
        <w:ind w:firstLineChars="200" w:firstLine="560"/>
        <w:rPr>
          <w:rFonts w:ascii="黑体" w:eastAsia="黑体" w:hAnsi="黑体"/>
          <w:sz w:val="28"/>
          <w:szCs w:val="28"/>
        </w:rPr>
      </w:pPr>
      <w:r w:rsidRPr="00FF63A6">
        <w:rPr>
          <w:rFonts w:ascii="黑体" w:eastAsia="黑体" w:hAnsi="黑体"/>
          <w:sz w:val="28"/>
          <w:szCs w:val="28"/>
        </w:rPr>
        <w:t>六、课程资源</w:t>
      </w:r>
    </w:p>
    <w:p w14:paraId="40A86A24"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（一）理论教材</w:t>
      </w:r>
    </w:p>
    <w:p w14:paraId="17FCBF0C"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《思想道德与</w:t>
      </w:r>
      <w:r w:rsidRPr="00FF63A6">
        <w:rPr>
          <w:rFonts w:ascii="宋体" w:eastAsia="宋体" w:hAnsi="宋体" w:hint="eastAsia"/>
          <w:sz w:val="24"/>
          <w:szCs w:val="24"/>
        </w:rPr>
        <w:t>法治</w:t>
      </w:r>
      <w:r w:rsidRPr="00FF63A6">
        <w:rPr>
          <w:rFonts w:ascii="宋体" w:eastAsia="宋体" w:hAnsi="宋体"/>
          <w:sz w:val="24"/>
          <w:szCs w:val="24"/>
        </w:rPr>
        <w:t>》，高等教育出版社，20</w:t>
      </w:r>
      <w:r w:rsidRPr="00FF63A6">
        <w:rPr>
          <w:rFonts w:ascii="宋体" w:eastAsia="宋体" w:hAnsi="宋体" w:hint="eastAsia"/>
          <w:sz w:val="24"/>
          <w:szCs w:val="24"/>
        </w:rPr>
        <w:t>23</w:t>
      </w:r>
      <w:r w:rsidRPr="00FF63A6">
        <w:rPr>
          <w:rFonts w:ascii="宋体" w:eastAsia="宋体" w:hAnsi="宋体"/>
          <w:sz w:val="24"/>
          <w:szCs w:val="24"/>
        </w:rPr>
        <w:t>年版。</w:t>
      </w:r>
    </w:p>
    <w:p w14:paraId="5639EC46"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（二）</w:t>
      </w:r>
      <w:r w:rsidRPr="00FF63A6">
        <w:rPr>
          <w:rFonts w:ascii="宋体" w:eastAsia="宋体" w:hAnsi="宋体" w:hint="eastAsia"/>
          <w:sz w:val="24"/>
        </w:rPr>
        <w:t>选读</w:t>
      </w:r>
      <w:r w:rsidRPr="00FF63A6">
        <w:rPr>
          <w:rFonts w:ascii="宋体" w:eastAsia="宋体" w:hAnsi="宋体"/>
          <w:sz w:val="24"/>
          <w:szCs w:val="24"/>
        </w:rPr>
        <w:t>推荐</w:t>
      </w:r>
    </w:p>
    <w:p w14:paraId="072A2D1F"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szCs w:val="24"/>
        </w:rPr>
        <w:t>1</w:t>
      </w:r>
      <w:r w:rsidRPr="00FF63A6">
        <w:rPr>
          <w:rFonts w:ascii="宋体" w:eastAsia="宋体" w:hAnsi="宋体"/>
          <w:sz w:val="24"/>
        </w:rPr>
        <w:t>.</w:t>
      </w:r>
      <w:r w:rsidRPr="00FF63A6">
        <w:rPr>
          <w:rFonts w:ascii="宋体" w:eastAsia="宋体" w:hAnsi="宋体" w:hint="eastAsia"/>
          <w:sz w:val="24"/>
        </w:rPr>
        <w:t>陈新月：《你来西柏坡看什么》，中国青年出版社。</w:t>
      </w:r>
    </w:p>
    <w:p w14:paraId="7811C31E"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hint="eastAsia"/>
          <w:sz w:val="24"/>
        </w:rPr>
        <w:t>2.</w:t>
      </w:r>
      <w:r w:rsidRPr="00FF63A6">
        <w:rPr>
          <w:rFonts w:ascii="宋体" w:eastAsia="宋体" w:hAnsi="宋体"/>
          <w:sz w:val="24"/>
        </w:rPr>
        <w:t>《西柏坡:新中国前夜的小山村》</w:t>
      </w:r>
    </w:p>
    <w:p w14:paraId="5C775354"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hint="eastAsia"/>
          <w:sz w:val="24"/>
        </w:rPr>
        <w:t>3.隐蔽战线春秋书系（传记卷）《隐蔽战线统帅周恩来》《中共隐蔽战线的卓越领导人李克农》《潘汉年的情报生涯》《吴德峰传》《密战英雄陈养山》《英雄无名阎宝航》《冷月无声吴石传》《打入蒋介石侍从室》《山路漫漫 项与年的革命生涯》《谢和庚传》等。</w:t>
      </w:r>
    </w:p>
    <w:p w14:paraId="68C49A0D"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hint="eastAsia"/>
          <w:sz w:val="24"/>
        </w:rPr>
        <w:t>4.王洪、陈宗良:《忠诚与信仰——西柏坡无名丰碑展览人物篇》，国际文化出版公司。</w:t>
      </w:r>
    </w:p>
    <w:p w14:paraId="5956CB13"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hint="eastAsia"/>
          <w:sz w:val="24"/>
        </w:rPr>
        <w:t>5.《马克思主义信仰十讲》</w:t>
      </w:r>
    </w:p>
    <w:p w14:paraId="71B97662"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hint="eastAsia"/>
          <w:sz w:val="24"/>
        </w:rPr>
        <w:t>6.</w:t>
      </w:r>
      <w:r w:rsidRPr="00FF63A6">
        <w:rPr>
          <w:rFonts w:ascii="宋体" w:eastAsia="宋体" w:hAnsi="宋体"/>
          <w:sz w:val="24"/>
          <w:szCs w:val="24"/>
        </w:rPr>
        <w:t>《河北历史名人美德故事：燕赵美德录》，花山文艺出版社。</w:t>
      </w:r>
    </w:p>
    <w:p w14:paraId="72FF8FAD" w14:textId="77777777" w:rsidR="00FF63A6" w:rsidRPr="00FF63A6" w:rsidRDefault="00FF63A6" w:rsidP="00FF63A6">
      <w:pPr>
        <w:snapToGrid w:val="0"/>
        <w:spacing w:line="440" w:lineRule="exact"/>
        <w:ind w:leftChars="228" w:left="479"/>
        <w:rPr>
          <w:rFonts w:ascii="宋体" w:eastAsia="宋体" w:hAnsi="宋体"/>
          <w:sz w:val="24"/>
        </w:rPr>
      </w:pPr>
      <w:r w:rsidRPr="00FF63A6">
        <w:rPr>
          <w:rFonts w:ascii="宋体" w:eastAsia="宋体" w:hAnsi="宋体" w:hint="eastAsia"/>
          <w:sz w:val="24"/>
        </w:rPr>
        <w:t>7</w:t>
      </w:r>
      <w:r w:rsidRPr="00FF63A6">
        <w:rPr>
          <w:rFonts w:ascii="宋体" w:eastAsia="宋体" w:hAnsi="宋体"/>
          <w:sz w:val="24"/>
        </w:rPr>
        <w:t>.《石家庄历史名人》，中国对外翻译出版公司2000年10月出版。</w:t>
      </w:r>
    </w:p>
    <w:p w14:paraId="5137C646"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hint="eastAsia"/>
          <w:sz w:val="24"/>
        </w:rPr>
        <w:t>8</w:t>
      </w:r>
      <w:r w:rsidRPr="00FF63A6">
        <w:rPr>
          <w:rFonts w:ascii="宋体" w:eastAsia="宋体" w:hAnsi="宋体"/>
          <w:sz w:val="24"/>
        </w:rPr>
        <w:t>.《影响中国历史进程的河北名人》，河北大学出版社2006年12月出版。</w:t>
      </w:r>
    </w:p>
    <w:p w14:paraId="63BE50F5"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hint="eastAsia"/>
          <w:sz w:val="24"/>
          <w:szCs w:val="24"/>
        </w:rPr>
        <w:t>9.</w:t>
      </w:r>
      <w:r w:rsidRPr="00FF63A6">
        <w:rPr>
          <w:rFonts w:ascii="宋体" w:eastAsia="宋体" w:hAnsi="宋体"/>
          <w:sz w:val="24"/>
        </w:rPr>
        <w:t>《河北历史名人传》（全10卷），河北人民出版社1997年12月出版。</w:t>
      </w:r>
    </w:p>
    <w:p w14:paraId="1734A591"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hint="eastAsia"/>
          <w:sz w:val="24"/>
        </w:rPr>
        <w:t>10.</w:t>
      </w:r>
      <w:r w:rsidRPr="00FF63A6">
        <w:rPr>
          <w:rFonts w:ascii="宋体" w:eastAsia="宋体" w:hAnsi="宋体"/>
          <w:sz w:val="24"/>
        </w:rPr>
        <w:t>《河北历史名人读本》，石玉新著，河北人民出版社出版）</w:t>
      </w:r>
    </w:p>
    <w:p w14:paraId="59C067FE" w14:textId="77777777" w:rsidR="00FF63A6" w:rsidRPr="00FF63A6" w:rsidRDefault="00FF63A6" w:rsidP="00FF63A6">
      <w:pPr>
        <w:snapToGrid w:val="0"/>
        <w:spacing w:line="500" w:lineRule="exact"/>
        <w:ind w:firstLineChars="200" w:firstLine="480"/>
        <w:rPr>
          <w:rFonts w:ascii="宋体" w:eastAsia="宋体" w:hAnsi="宋体"/>
          <w:sz w:val="24"/>
          <w:szCs w:val="24"/>
        </w:rPr>
      </w:pPr>
      <w:r w:rsidRPr="00FF63A6">
        <w:rPr>
          <w:rFonts w:ascii="宋体" w:eastAsia="宋体" w:hAnsi="宋体" w:hint="eastAsia"/>
          <w:sz w:val="24"/>
          <w:szCs w:val="24"/>
        </w:rPr>
        <w:t>11</w:t>
      </w:r>
      <w:r w:rsidRPr="00FF63A6">
        <w:rPr>
          <w:rFonts w:ascii="宋体" w:eastAsia="宋体" w:hAnsi="宋体"/>
          <w:sz w:val="24"/>
          <w:szCs w:val="24"/>
        </w:rPr>
        <w:t>.习近平：《注重家庭　注重家教　注重家风》，《习近平谈治国理政》第2</w:t>
      </w:r>
      <w:r w:rsidRPr="00FF63A6">
        <w:rPr>
          <w:rFonts w:ascii="宋体" w:eastAsia="宋体" w:hAnsi="宋体"/>
          <w:sz w:val="24"/>
          <w:szCs w:val="24"/>
        </w:rPr>
        <w:lastRenderedPageBreak/>
        <w:t>卷，外文出版社2017年版。</w:t>
      </w:r>
    </w:p>
    <w:p w14:paraId="45625D94" w14:textId="77777777" w:rsidR="00FF63A6" w:rsidRPr="00FF63A6" w:rsidRDefault="00FF63A6" w:rsidP="00FF63A6">
      <w:pPr>
        <w:snapToGrid w:val="0"/>
        <w:spacing w:line="500" w:lineRule="exact"/>
        <w:ind w:firstLineChars="200" w:firstLine="480"/>
        <w:rPr>
          <w:rFonts w:ascii="宋体" w:eastAsia="宋体" w:hAnsi="宋体"/>
          <w:sz w:val="24"/>
          <w:szCs w:val="24"/>
        </w:rPr>
      </w:pPr>
      <w:r w:rsidRPr="00FF63A6">
        <w:rPr>
          <w:rFonts w:ascii="宋体" w:eastAsia="宋体" w:hAnsi="宋体" w:hint="eastAsia"/>
          <w:sz w:val="24"/>
          <w:szCs w:val="24"/>
        </w:rPr>
        <w:t>12.七届二中全会讲话</w:t>
      </w:r>
    </w:p>
    <w:p w14:paraId="69ACDC97" w14:textId="77777777" w:rsidR="00FF63A6" w:rsidRPr="00FF63A6" w:rsidRDefault="00FF63A6" w:rsidP="00FF63A6">
      <w:pPr>
        <w:snapToGrid w:val="0"/>
        <w:spacing w:line="500" w:lineRule="exact"/>
        <w:ind w:firstLineChars="200" w:firstLine="480"/>
        <w:rPr>
          <w:rFonts w:ascii="宋体" w:eastAsia="宋体" w:hAnsi="宋体"/>
          <w:sz w:val="24"/>
          <w:szCs w:val="24"/>
        </w:rPr>
      </w:pPr>
      <w:r w:rsidRPr="00FF63A6">
        <w:rPr>
          <w:rFonts w:ascii="宋体" w:eastAsia="宋体" w:hAnsi="宋体" w:hint="eastAsia"/>
          <w:sz w:val="24"/>
          <w:szCs w:val="24"/>
        </w:rPr>
        <w:t>13.中国土地法大纲</w:t>
      </w:r>
    </w:p>
    <w:p w14:paraId="2797874A" w14:textId="77777777" w:rsidR="00FF63A6" w:rsidRPr="00FF63A6" w:rsidRDefault="00FF63A6" w:rsidP="00FF63A6">
      <w:pPr>
        <w:snapToGrid w:val="0"/>
        <w:spacing w:line="500" w:lineRule="exact"/>
        <w:ind w:firstLineChars="200" w:firstLine="480"/>
        <w:rPr>
          <w:rFonts w:ascii="宋体" w:eastAsia="宋体" w:hAnsi="宋体"/>
          <w:sz w:val="24"/>
          <w:szCs w:val="24"/>
        </w:rPr>
      </w:pPr>
      <w:r w:rsidRPr="00FF63A6">
        <w:rPr>
          <w:rFonts w:ascii="宋体" w:eastAsia="宋体" w:hAnsi="宋体" w:hint="eastAsia"/>
          <w:sz w:val="24"/>
          <w:szCs w:val="24"/>
        </w:rPr>
        <w:t>14.英雄烈士保护法</w:t>
      </w:r>
    </w:p>
    <w:p w14:paraId="7B2DF413" w14:textId="77777777" w:rsidR="00FF63A6" w:rsidRPr="00FF63A6" w:rsidRDefault="00FF63A6" w:rsidP="00FF63A6">
      <w:pPr>
        <w:snapToGrid w:val="0"/>
        <w:spacing w:line="500" w:lineRule="exact"/>
        <w:ind w:firstLineChars="200" w:firstLine="480"/>
        <w:rPr>
          <w:rFonts w:ascii="宋体" w:eastAsia="宋体" w:hAnsi="宋体"/>
          <w:sz w:val="24"/>
          <w:szCs w:val="24"/>
        </w:rPr>
      </w:pPr>
      <w:r w:rsidRPr="00FF63A6">
        <w:rPr>
          <w:rFonts w:ascii="宋体" w:eastAsia="宋体" w:hAnsi="宋体" w:hint="eastAsia"/>
          <w:sz w:val="24"/>
          <w:szCs w:val="24"/>
        </w:rPr>
        <w:t>15.国家安全法</w:t>
      </w:r>
    </w:p>
    <w:p w14:paraId="2CF98712"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（三）实践教学基地</w:t>
      </w:r>
      <w:r w:rsidRPr="00FF63A6">
        <w:rPr>
          <w:rFonts w:ascii="宋体" w:eastAsia="宋体" w:hAnsi="宋体" w:hint="eastAsia"/>
          <w:sz w:val="24"/>
          <w:szCs w:val="24"/>
        </w:rPr>
        <w:t>相关</w:t>
      </w:r>
      <w:r w:rsidRPr="00FF63A6">
        <w:rPr>
          <w:rFonts w:ascii="宋体" w:eastAsia="宋体" w:hAnsi="宋体"/>
          <w:sz w:val="24"/>
          <w:szCs w:val="24"/>
        </w:rPr>
        <w:t>网站</w:t>
      </w:r>
      <w:r w:rsidRPr="00FF63A6">
        <w:rPr>
          <w:rFonts w:ascii="宋体" w:eastAsia="宋体" w:hAnsi="宋体" w:hint="eastAsia"/>
          <w:sz w:val="24"/>
          <w:szCs w:val="24"/>
        </w:rPr>
        <w:t>资源</w:t>
      </w:r>
      <w:r w:rsidRPr="00FF63A6">
        <w:rPr>
          <w:rFonts w:ascii="宋体" w:eastAsia="宋体" w:hAnsi="宋体"/>
          <w:sz w:val="24"/>
          <w:szCs w:val="24"/>
        </w:rPr>
        <w:t>。</w:t>
      </w:r>
    </w:p>
    <w:p w14:paraId="7BBF9547" w14:textId="77777777" w:rsidR="00FF63A6" w:rsidRPr="00FF63A6" w:rsidRDefault="00FF63A6" w:rsidP="00FF63A6">
      <w:pPr>
        <w:snapToGrid w:val="0"/>
        <w:spacing w:before="187" w:after="187" w:line="440" w:lineRule="exact"/>
        <w:ind w:firstLineChars="200" w:firstLine="560"/>
        <w:rPr>
          <w:rFonts w:ascii="黑体" w:eastAsia="黑体" w:hAnsi="黑体"/>
          <w:sz w:val="28"/>
          <w:szCs w:val="28"/>
        </w:rPr>
      </w:pPr>
      <w:r w:rsidRPr="00FF63A6">
        <w:rPr>
          <w:rFonts w:ascii="黑体" w:eastAsia="黑体" w:hAnsi="黑体"/>
          <w:sz w:val="28"/>
          <w:szCs w:val="28"/>
        </w:rPr>
        <w:t>七、课程大纲制定依据</w:t>
      </w:r>
    </w:p>
    <w:p w14:paraId="7FCEB987" w14:textId="77777777" w:rsidR="00FF63A6" w:rsidRPr="00FF63A6" w:rsidRDefault="00FF63A6" w:rsidP="00FF63A6">
      <w:pPr>
        <w:spacing w:beforeLines="50" w:before="156" w:afterLines="50" w:after="156" w:line="440" w:lineRule="exact"/>
        <w:ind w:firstLineChars="200" w:firstLine="480"/>
        <w:rPr>
          <w:rFonts w:ascii="宋体" w:eastAsia="宋体" w:hAnsi="宋体" w:cs="Times New Roman"/>
          <w:color w:val="000000" w:themeColor="text1"/>
          <w:sz w:val="24"/>
          <w:szCs w:val="24"/>
        </w:rPr>
      </w:pPr>
      <w:r w:rsidRPr="00FF63A6">
        <w:rPr>
          <w:rFonts w:ascii="宋体" w:eastAsia="宋体" w:hAnsi="宋体" w:cs="Times New Roman" w:hint="eastAsia"/>
          <w:color w:val="000000" w:themeColor="text1"/>
          <w:sz w:val="24"/>
          <w:szCs w:val="24"/>
        </w:rPr>
        <w:t>本课程大纲依据中共中央办公厅、国务院办公厅《关于深化新时代学校思想政治理论课改革创新的若干意见》（2019年8月），中共中央宣传部、教育部《新时代学校思想政治理论课改革创新实施方案》（2020年12月），教育部《高等学校思想政治理论课建设标准（2021 年本）》（教社科[2021]2号），《新时代高校思想政治理论课教学工作基本要求》（教社科[2018]2号）以及《石家庄学院关于修订本科专业人才培养方案的指导意见（2023年）》等制定。</w:t>
      </w:r>
    </w:p>
    <w:p w14:paraId="29A7B3AE" w14:textId="77777777" w:rsidR="00726670" w:rsidRPr="00120B9B" w:rsidRDefault="00726670" w:rsidP="00E2671C">
      <w:pPr>
        <w:rPr>
          <w:rFonts w:ascii="Times New Roman" w:eastAsia="宋体" w:hAnsi="Times New Roman" w:cs="Times New Roman"/>
          <w:sz w:val="28"/>
          <w:szCs w:val="28"/>
        </w:rPr>
      </w:pPr>
    </w:p>
    <w:p w14:paraId="18F5E403" w14:textId="347189CF" w:rsidR="00E2671C" w:rsidRPr="00C11301" w:rsidRDefault="00E2671C" w:rsidP="00C11301">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4" w:name="_Toc149851965"/>
      <w:r w:rsidRPr="00726670">
        <w:rPr>
          <w:rFonts w:ascii="黑体" w:eastAsia="黑体" w:hAnsi="黑体" w:cs="Times New Roman"/>
          <w:b/>
          <w:bCs/>
          <w:kern w:val="44"/>
          <w:sz w:val="36"/>
          <w:szCs w:val="36"/>
        </w:rPr>
        <w:t>《马克思主义与中国社会变革》课程大</w:t>
      </w:r>
      <w:r w:rsidRPr="00C11301">
        <w:rPr>
          <w:rFonts w:ascii="黑体" w:eastAsia="黑体" w:hAnsi="黑体" w:cs="Times New Roman"/>
          <w:b/>
          <w:bCs/>
          <w:kern w:val="44"/>
          <w:sz w:val="36"/>
          <w:szCs w:val="36"/>
        </w:rPr>
        <w:t>纲</w:t>
      </w:r>
      <w:bookmarkEnd w:id="4"/>
    </w:p>
    <w:p w14:paraId="3C99630D"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一、课程基本信息</w:t>
      </w:r>
    </w:p>
    <w:tbl>
      <w:tblPr>
        <w:tblStyle w:val="15"/>
        <w:tblW w:w="8474" w:type="dxa"/>
        <w:tblLayout w:type="fixed"/>
        <w:tblCellMar>
          <w:top w:w="120" w:type="dxa"/>
          <w:left w:w="60" w:type="dxa"/>
          <w:bottom w:w="120" w:type="dxa"/>
          <w:right w:w="60" w:type="dxa"/>
        </w:tblCellMar>
        <w:tblLook w:val="04A0" w:firstRow="1" w:lastRow="0" w:firstColumn="1" w:lastColumn="0" w:noHBand="0" w:noVBand="1"/>
      </w:tblPr>
      <w:tblGrid>
        <w:gridCol w:w="1570"/>
        <w:gridCol w:w="2841"/>
        <w:gridCol w:w="1289"/>
        <w:gridCol w:w="2774"/>
      </w:tblGrid>
      <w:tr w:rsidR="00FF63A6" w:rsidRPr="00FF63A6" w14:paraId="041BD365" w14:textId="77777777" w:rsidTr="0097758B">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6379CAAE"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课程名称</w:t>
            </w:r>
          </w:p>
        </w:tc>
        <w:tc>
          <w:tcPr>
            <w:tcW w:w="2841" w:type="dxa"/>
            <w:tcBorders>
              <w:top w:val="single" w:sz="8" w:space="0" w:color="000000"/>
              <w:left w:val="single" w:sz="8" w:space="0" w:color="000000"/>
              <w:bottom w:val="single" w:sz="8" w:space="0" w:color="000000"/>
              <w:right w:val="single" w:sz="8" w:space="0" w:color="000000"/>
            </w:tcBorders>
            <w:vAlign w:val="center"/>
          </w:tcPr>
          <w:p w14:paraId="526150B3"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马克思主义</w:t>
            </w:r>
            <w:r w:rsidRPr="00FF63A6">
              <w:rPr>
                <w:rFonts w:ascii="宋体" w:eastAsia="宋体" w:hAnsi="宋体" w:cs="Times New Roman" w:hint="eastAsia"/>
                <w:color w:val="000000"/>
                <w:kern w:val="0"/>
                <w:sz w:val="24"/>
                <w:szCs w:val="24"/>
              </w:rPr>
              <w:t>与</w:t>
            </w:r>
            <w:r w:rsidRPr="00FF63A6">
              <w:rPr>
                <w:rFonts w:ascii="宋体" w:eastAsia="宋体" w:hAnsi="宋体" w:cs="Times New Roman"/>
                <w:color w:val="000000"/>
                <w:kern w:val="0"/>
                <w:sz w:val="24"/>
                <w:szCs w:val="24"/>
              </w:rPr>
              <w:t>中国社会变革</w:t>
            </w:r>
          </w:p>
        </w:tc>
        <w:tc>
          <w:tcPr>
            <w:tcW w:w="1289" w:type="dxa"/>
            <w:tcBorders>
              <w:top w:val="single" w:sz="8" w:space="0" w:color="000000"/>
              <w:left w:val="single" w:sz="8" w:space="0" w:color="000000"/>
              <w:bottom w:val="single" w:sz="8" w:space="0" w:color="000000"/>
              <w:right w:val="single" w:sz="8" w:space="0" w:color="000000"/>
            </w:tcBorders>
            <w:vAlign w:val="center"/>
          </w:tcPr>
          <w:p w14:paraId="7A61B48C"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课程代码</w:t>
            </w:r>
          </w:p>
        </w:tc>
        <w:tc>
          <w:tcPr>
            <w:tcW w:w="2774" w:type="dxa"/>
            <w:tcBorders>
              <w:top w:val="single" w:sz="8" w:space="0" w:color="000000"/>
              <w:left w:val="single" w:sz="8" w:space="0" w:color="000000"/>
              <w:bottom w:val="single" w:sz="8" w:space="0" w:color="000000"/>
              <w:right w:val="single" w:sz="8" w:space="0" w:color="000000"/>
            </w:tcBorders>
            <w:vAlign w:val="center"/>
          </w:tcPr>
          <w:p w14:paraId="115850AE"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1610D06</w:t>
            </w:r>
          </w:p>
        </w:tc>
      </w:tr>
      <w:tr w:rsidR="00FF63A6" w:rsidRPr="00FF63A6" w14:paraId="68C7613A" w14:textId="77777777" w:rsidTr="0097758B">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3A89754D"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课程类别</w:t>
            </w:r>
          </w:p>
        </w:tc>
        <w:tc>
          <w:tcPr>
            <w:tcW w:w="2841" w:type="dxa"/>
            <w:tcBorders>
              <w:top w:val="single" w:sz="8" w:space="0" w:color="000000"/>
              <w:left w:val="single" w:sz="8" w:space="0" w:color="000000"/>
              <w:bottom w:val="single" w:sz="8" w:space="0" w:color="000000"/>
              <w:right w:val="single" w:sz="8" w:space="0" w:color="000000"/>
            </w:tcBorders>
            <w:vAlign w:val="center"/>
          </w:tcPr>
          <w:p w14:paraId="4665D9DF"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思想政治理论课</w:t>
            </w:r>
          </w:p>
          <w:p w14:paraId="4C64241E"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实践</w:t>
            </w:r>
            <w:r w:rsidRPr="00FF63A6">
              <w:rPr>
                <w:rFonts w:ascii="宋体" w:eastAsia="宋体" w:hAnsi="宋体" w:cs="Times New Roman"/>
                <w:color w:val="000000"/>
                <w:kern w:val="0"/>
                <w:sz w:val="24"/>
                <w:szCs w:val="24"/>
              </w:rPr>
              <w:t>课程</w:t>
            </w:r>
          </w:p>
        </w:tc>
        <w:tc>
          <w:tcPr>
            <w:tcW w:w="1289" w:type="dxa"/>
            <w:tcBorders>
              <w:top w:val="single" w:sz="8" w:space="0" w:color="000000"/>
              <w:left w:val="single" w:sz="8" w:space="0" w:color="000000"/>
              <w:bottom w:val="single" w:sz="8" w:space="0" w:color="000000"/>
              <w:right w:val="single" w:sz="8" w:space="0" w:color="000000"/>
            </w:tcBorders>
            <w:vAlign w:val="center"/>
          </w:tcPr>
          <w:p w14:paraId="38CA6026"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学时</w:t>
            </w:r>
          </w:p>
          <w:p w14:paraId="46D7760F"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/学分</w:t>
            </w:r>
          </w:p>
        </w:tc>
        <w:tc>
          <w:tcPr>
            <w:tcW w:w="2774" w:type="dxa"/>
            <w:tcBorders>
              <w:top w:val="single" w:sz="8" w:space="0" w:color="000000"/>
              <w:left w:val="single" w:sz="8" w:space="0" w:color="000000"/>
              <w:bottom w:val="single" w:sz="8" w:space="0" w:color="000000"/>
              <w:right w:val="single" w:sz="8" w:space="0" w:color="000000"/>
            </w:tcBorders>
            <w:vAlign w:val="center"/>
          </w:tcPr>
          <w:p w14:paraId="52D8F8A3"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0.5</w:t>
            </w:r>
            <w:r w:rsidRPr="00FF63A6">
              <w:rPr>
                <w:rFonts w:ascii="宋体" w:eastAsia="宋体" w:hAnsi="宋体" w:cs="Times New Roman"/>
                <w:color w:val="000000"/>
                <w:kern w:val="0"/>
                <w:sz w:val="24"/>
                <w:szCs w:val="24"/>
              </w:rPr>
              <w:t>周/</w:t>
            </w:r>
            <w:r w:rsidRPr="00FF63A6">
              <w:rPr>
                <w:rFonts w:ascii="宋体" w:eastAsia="宋体" w:hAnsi="宋体" w:cs="Times New Roman" w:hint="eastAsia"/>
                <w:color w:val="000000"/>
                <w:kern w:val="0"/>
                <w:sz w:val="24"/>
                <w:szCs w:val="24"/>
              </w:rPr>
              <w:t>0.5</w:t>
            </w:r>
            <w:r w:rsidRPr="00FF63A6">
              <w:rPr>
                <w:rFonts w:ascii="宋体" w:eastAsia="宋体" w:hAnsi="宋体" w:cs="Times New Roman"/>
                <w:color w:val="000000"/>
                <w:kern w:val="0"/>
                <w:sz w:val="24"/>
                <w:szCs w:val="24"/>
              </w:rPr>
              <w:t>学分</w:t>
            </w:r>
          </w:p>
        </w:tc>
      </w:tr>
      <w:tr w:rsidR="00FF63A6" w:rsidRPr="00FF63A6" w14:paraId="04841CC2" w14:textId="77777777" w:rsidTr="0097758B">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43E9CA02"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实施方式</w:t>
            </w:r>
          </w:p>
        </w:tc>
        <w:tc>
          <w:tcPr>
            <w:tcW w:w="6904" w:type="dxa"/>
            <w:gridSpan w:val="3"/>
            <w:tcBorders>
              <w:top w:val="single" w:sz="8" w:space="0" w:color="000000"/>
              <w:left w:val="single" w:sz="8" w:space="0" w:color="000000"/>
              <w:bottom w:val="single" w:sz="8" w:space="0" w:color="000000"/>
              <w:right w:val="single" w:sz="8" w:space="0" w:color="000000"/>
            </w:tcBorders>
            <w:vAlign w:val="center"/>
          </w:tcPr>
          <w:p w14:paraId="7AF783B1" w14:textId="77777777" w:rsidR="00FF63A6" w:rsidRPr="00FF63A6" w:rsidRDefault="00FF63A6" w:rsidP="00FF63A6">
            <w:pPr>
              <w:snapToGrid w:val="0"/>
              <w:jc w:val="center"/>
              <w:rPr>
                <w:rFonts w:ascii="宋体" w:eastAsia="宋体" w:hAnsi="宋体" w:cs="Times New Roman"/>
                <w:color w:val="FF0000"/>
                <w:kern w:val="0"/>
                <w:sz w:val="24"/>
                <w:szCs w:val="24"/>
              </w:rPr>
            </w:pPr>
            <w:r w:rsidRPr="00FF63A6">
              <w:rPr>
                <w:rFonts w:ascii="宋体" w:eastAsia="宋体" w:hAnsi="宋体" w:cs="Times New Roman"/>
                <w:kern w:val="0"/>
                <w:sz w:val="24"/>
                <w:szCs w:val="24"/>
              </w:rPr>
              <w:t>课程实践</w:t>
            </w:r>
          </w:p>
        </w:tc>
      </w:tr>
      <w:tr w:rsidR="00FF63A6" w:rsidRPr="00FF63A6" w14:paraId="12A63BBD" w14:textId="77777777" w:rsidTr="0097758B">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5B4FF0E7"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开课单位</w:t>
            </w:r>
          </w:p>
        </w:tc>
        <w:tc>
          <w:tcPr>
            <w:tcW w:w="2841" w:type="dxa"/>
            <w:tcBorders>
              <w:top w:val="single" w:sz="8" w:space="0" w:color="000000"/>
              <w:left w:val="single" w:sz="8" w:space="0" w:color="000000"/>
              <w:bottom w:val="single" w:sz="8" w:space="0" w:color="000000"/>
              <w:right w:val="single" w:sz="8" w:space="0" w:color="000000"/>
            </w:tcBorders>
            <w:vAlign w:val="center"/>
          </w:tcPr>
          <w:p w14:paraId="24D9B120"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马克思主义学院</w:t>
            </w:r>
          </w:p>
        </w:tc>
        <w:tc>
          <w:tcPr>
            <w:tcW w:w="1289" w:type="dxa"/>
            <w:tcBorders>
              <w:top w:val="single" w:sz="8" w:space="0" w:color="000000"/>
              <w:left w:val="single" w:sz="8" w:space="0" w:color="000000"/>
              <w:bottom w:val="single" w:sz="8" w:space="0" w:color="000000"/>
              <w:right w:val="single" w:sz="8" w:space="0" w:color="000000"/>
            </w:tcBorders>
            <w:vAlign w:val="center"/>
          </w:tcPr>
          <w:p w14:paraId="4E6CDEFB"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适用专业</w:t>
            </w:r>
          </w:p>
        </w:tc>
        <w:tc>
          <w:tcPr>
            <w:tcW w:w="2774" w:type="dxa"/>
            <w:tcBorders>
              <w:top w:val="single" w:sz="8" w:space="0" w:color="000000"/>
              <w:left w:val="single" w:sz="8" w:space="0" w:color="000000"/>
              <w:bottom w:val="single" w:sz="8" w:space="0" w:color="000000"/>
              <w:right w:val="single" w:sz="8" w:space="0" w:color="000000"/>
            </w:tcBorders>
            <w:vAlign w:val="center"/>
          </w:tcPr>
          <w:p w14:paraId="41B33287"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全校各专业</w:t>
            </w:r>
          </w:p>
        </w:tc>
      </w:tr>
      <w:tr w:rsidR="00FF63A6" w:rsidRPr="00FF63A6" w14:paraId="764DDD7F" w14:textId="77777777" w:rsidTr="0097758B">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0E4E7B35"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课程负责人</w:t>
            </w:r>
          </w:p>
        </w:tc>
        <w:tc>
          <w:tcPr>
            <w:tcW w:w="6904" w:type="dxa"/>
            <w:gridSpan w:val="3"/>
            <w:tcBorders>
              <w:top w:val="single" w:sz="8" w:space="0" w:color="000000"/>
              <w:left w:val="single" w:sz="8" w:space="0" w:color="000000"/>
              <w:bottom w:val="single" w:sz="8" w:space="0" w:color="000000"/>
              <w:right w:val="single" w:sz="8" w:space="0" w:color="000000"/>
            </w:tcBorders>
            <w:vAlign w:val="center"/>
          </w:tcPr>
          <w:p w14:paraId="73D966E9"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周秀菊</w:t>
            </w:r>
          </w:p>
        </w:tc>
      </w:tr>
      <w:tr w:rsidR="00FF63A6" w:rsidRPr="00FF63A6" w14:paraId="398F0BCE" w14:textId="77777777" w:rsidTr="0097758B">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24373DDC"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lastRenderedPageBreak/>
              <w:t>大纲撰写人</w:t>
            </w:r>
          </w:p>
        </w:tc>
        <w:tc>
          <w:tcPr>
            <w:tcW w:w="2841" w:type="dxa"/>
            <w:tcBorders>
              <w:top w:val="single" w:sz="8" w:space="0" w:color="000000"/>
              <w:left w:val="single" w:sz="8" w:space="0" w:color="000000"/>
              <w:bottom w:val="single" w:sz="8" w:space="0" w:color="000000"/>
              <w:right w:val="single" w:sz="8" w:space="0" w:color="000000"/>
            </w:tcBorders>
            <w:vAlign w:val="center"/>
          </w:tcPr>
          <w:p w14:paraId="764CE9F9"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周秀菊</w:t>
            </w:r>
            <w:r w:rsidRPr="00FF63A6">
              <w:rPr>
                <w:rFonts w:ascii="宋体" w:eastAsia="宋体" w:hAnsi="宋体" w:cs="Times New Roman" w:hint="eastAsia"/>
                <w:color w:val="000000"/>
                <w:kern w:val="0"/>
                <w:sz w:val="24"/>
                <w:szCs w:val="24"/>
              </w:rPr>
              <w:t>、庞昕</w:t>
            </w:r>
          </w:p>
        </w:tc>
        <w:tc>
          <w:tcPr>
            <w:tcW w:w="1289" w:type="dxa"/>
            <w:tcBorders>
              <w:top w:val="single" w:sz="8" w:space="0" w:color="000000"/>
              <w:left w:val="single" w:sz="8" w:space="0" w:color="000000"/>
              <w:bottom w:val="single" w:sz="8" w:space="0" w:color="000000"/>
              <w:right w:val="single" w:sz="8" w:space="0" w:color="000000"/>
            </w:tcBorders>
            <w:vAlign w:val="center"/>
          </w:tcPr>
          <w:p w14:paraId="7FB8F97A"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大纲审核人</w:t>
            </w:r>
          </w:p>
        </w:tc>
        <w:tc>
          <w:tcPr>
            <w:tcW w:w="2774" w:type="dxa"/>
            <w:tcBorders>
              <w:top w:val="single" w:sz="8" w:space="0" w:color="000000"/>
              <w:left w:val="single" w:sz="8" w:space="0" w:color="000000"/>
              <w:bottom w:val="single" w:sz="8" w:space="0" w:color="000000"/>
              <w:right w:val="single" w:sz="8" w:space="0" w:color="000000"/>
            </w:tcBorders>
            <w:vAlign w:val="center"/>
          </w:tcPr>
          <w:p w14:paraId="7647BF9E"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张子麟</w:t>
            </w:r>
          </w:p>
        </w:tc>
      </w:tr>
      <w:tr w:rsidR="00FF63A6" w:rsidRPr="00FF63A6" w14:paraId="3D113B86" w14:textId="77777777" w:rsidTr="0097758B">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3FC4BDF8"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先修课程</w:t>
            </w:r>
          </w:p>
        </w:tc>
        <w:tc>
          <w:tcPr>
            <w:tcW w:w="6904" w:type="dxa"/>
            <w:gridSpan w:val="3"/>
            <w:tcBorders>
              <w:top w:val="single" w:sz="8" w:space="0" w:color="000000"/>
              <w:left w:val="single" w:sz="8" w:space="0" w:color="000000"/>
              <w:bottom w:val="single" w:sz="8" w:space="0" w:color="000000"/>
              <w:right w:val="single" w:sz="8" w:space="0" w:color="000000"/>
            </w:tcBorders>
            <w:vAlign w:val="center"/>
          </w:tcPr>
          <w:p w14:paraId="79B8AEA7"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无</w:t>
            </w:r>
          </w:p>
        </w:tc>
      </w:tr>
      <w:tr w:rsidR="00FF63A6" w:rsidRPr="00FF63A6" w14:paraId="51C76A32" w14:textId="77777777" w:rsidTr="0097758B">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59254B16"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课程网址</w:t>
            </w:r>
          </w:p>
        </w:tc>
        <w:tc>
          <w:tcPr>
            <w:tcW w:w="6904" w:type="dxa"/>
            <w:gridSpan w:val="3"/>
            <w:tcBorders>
              <w:top w:val="single" w:sz="8" w:space="0" w:color="000000"/>
              <w:left w:val="single" w:sz="8" w:space="0" w:color="000000"/>
              <w:bottom w:val="single" w:sz="8" w:space="0" w:color="000000"/>
              <w:right w:val="single" w:sz="8" w:space="0" w:color="000000"/>
            </w:tcBorders>
            <w:vAlign w:val="center"/>
          </w:tcPr>
          <w:p w14:paraId="06BE68CE"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无</w:t>
            </w:r>
          </w:p>
        </w:tc>
      </w:tr>
    </w:tbl>
    <w:p w14:paraId="6A41E551"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二、课程学习目标及与毕业要求的对应关系</w:t>
      </w:r>
    </w:p>
    <w:p w14:paraId="7D073681"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cs="Times New Roman"/>
          <w:color w:val="000000"/>
          <w:sz w:val="28"/>
          <w:szCs w:val="28"/>
        </w:rPr>
        <w:t>（一）</w:t>
      </w:r>
      <w:r w:rsidRPr="00FF63A6">
        <w:rPr>
          <w:rFonts w:ascii="黑体" w:eastAsia="黑体" w:hAnsi="黑体" w:hint="eastAsia"/>
          <w:sz w:val="28"/>
          <w:szCs w:val="28"/>
        </w:rPr>
        <w:t>课程学习目标</w:t>
      </w:r>
    </w:p>
    <w:p w14:paraId="18C2EA27"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本课程是《马克思主义基本原理》的实践教学课程，通过本课程的学习，学生</w:t>
      </w:r>
      <w:r w:rsidRPr="00FF63A6">
        <w:rPr>
          <w:rFonts w:ascii="宋体" w:eastAsia="宋体" w:hAnsi="宋体" w:cs="Times New Roman" w:hint="eastAsia"/>
          <w:color w:val="000000"/>
          <w:sz w:val="24"/>
          <w:szCs w:val="24"/>
        </w:rPr>
        <w:t>应</w:t>
      </w:r>
      <w:r w:rsidRPr="00FF63A6">
        <w:rPr>
          <w:rFonts w:ascii="宋体" w:eastAsia="宋体" w:hAnsi="宋体" w:cs="Times New Roman"/>
          <w:color w:val="000000"/>
          <w:sz w:val="24"/>
          <w:szCs w:val="24"/>
        </w:rPr>
        <w:t>达到以下目标：</w:t>
      </w:r>
    </w:p>
    <w:p w14:paraId="089D943E" w14:textId="77777777" w:rsidR="00FF63A6" w:rsidRPr="00FF63A6" w:rsidRDefault="00FF63A6" w:rsidP="00FF63A6">
      <w:pPr>
        <w:snapToGrid w:val="0"/>
        <w:spacing w:line="440" w:lineRule="exact"/>
        <w:ind w:firstLineChars="200" w:firstLine="488"/>
        <w:rPr>
          <w:rFonts w:ascii="宋体" w:eastAsia="宋体" w:hAnsi="宋体" w:cs="Times New Roman"/>
          <w:color w:val="000000"/>
          <w:spacing w:val="2"/>
          <w:kern w:val="0"/>
          <w:sz w:val="24"/>
          <w:szCs w:val="24"/>
        </w:rPr>
      </w:pPr>
      <w:r w:rsidRPr="00FF63A6">
        <w:rPr>
          <w:rFonts w:ascii="宋体" w:eastAsia="宋体" w:hAnsi="宋体" w:cs="Times New Roman" w:hint="eastAsia"/>
          <w:color w:val="000000"/>
          <w:spacing w:val="2"/>
          <w:kern w:val="0"/>
          <w:sz w:val="24"/>
          <w:szCs w:val="24"/>
        </w:rPr>
        <w:t>1</w:t>
      </w:r>
      <w:r w:rsidRPr="00FF63A6">
        <w:rPr>
          <w:rFonts w:ascii="宋体" w:eastAsia="宋体" w:hAnsi="宋体" w:cs="Times New Roman"/>
          <w:color w:val="000000"/>
          <w:spacing w:val="2"/>
          <w:kern w:val="0"/>
          <w:sz w:val="24"/>
          <w:szCs w:val="24"/>
        </w:rPr>
        <w:t>.在学习和掌握马克思主义基本原理基础上，掌握马克思主义辩证唯物主义和历史唯物主义科学世界观和方法论，</w:t>
      </w:r>
      <w:r w:rsidRPr="00FF63A6">
        <w:rPr>
          <w:rFonts w:ascii="宋体" w:eastAsia="宋体" w:hAnsi="宋体" w:cs="Times New Roman" w:hint="eastAsia"/>
          <w:color w:val="000000"/>
          <w:spacing w:val="2"/>
          <w:kern w:val="0"/>
          <w:sz w:val="24"/>
          <w:szCs w:val="24"/>
        </w:rPr>
        <w:t>理论联系实际</w:t>
      </w:r>
      <w:r w:rsidRPr="00FF63A6">
        <w:rPr>
          <w:rFonts w:ascii="宋体" w:eastAsia="宋体" w:hAnsi="宋体" w:cs="Times New Roman"/>
          <w:color w:val="000000"/>
          <w:spacing w:val="2"/>
          <w:kern w:val="0"/>
          <w:sz w:val="24"/>
          <w:szCs w:val="24"/>
        </w:rPr>
        <w:t>，深入</w:t>
      </w:r>
      <w:r w:rsidRPr="00FF63A6">
        <w:rPr>
          <w:rFonts w:ascii="宋体" w:eastAsia="宋体" w:hAnsi="宋体" w:cs="Times New Roman" w:hint="eastAsia"/>
          <w:color w:val="000000"/>
          <w:spacing w:val="2"/>
          <w:kern w:val="0"/>
          <w:sz w:val="24"/>
          <w:szCs w:val="24"/>
        </w:rPr>
        <w:t>社会基层，</w:t>
      </w:r>
      <w:r w:rsidRPr="00FF63A6">
        <w:rPr>
          <w:rFonts w:ascii="宋体" w:eastAsia="宋体" w:hAnsi="宋体" w:cs="Times New Roman"/>
          <w:color w:val="000000"/>
          <w:spacing w:val="2"/>
          <w:kern w:val="0"/>
          <w:sz w:val="24"/>
          <w:szCs w:val="24"/>
        </w:rPr>
        <w:t>了解</w:t>
      </w:r>
      <w:r w:rsidRPr="00FF63A6">
        <w:rPr>
          <w:rFonts w:ascii="宋体" w:eastAsia="宋体" w:hAnsi="宋体" w:cs="Times New Roman" w:hint="eastAsia"/>
          <w:color w:val="000000"/>
          <w:spacing w:val="2"/>
          <w:kern w:val="0"/>
          <w:sz w:val="24"/>
          <w:szCs w:val="24"/>
        </w:rPr>
        <w:t>现实状况</w:t>
      </w:r>
      <w:r w:rsidRPr="00FF63A6">
        <w:rPr>
          <w:rFonts w:ascii="宋体" w:eastAsia="宋体" w:hAnsi="宋体" w:cs="Times New Roman"/>
          <w:color w:val="000000"/>
          <w:spacing w:val="2"/>
          <w:kern w:val="0"/>
          <w:sz w:val="24"/>
          <w:szCs w:val="24"/>
        </w:rPr>
        <w:t>，</w:t>
      </w:r>
      <w:r w:rsidRPr="00FF63A6">
        <w:rPr>
          <w:rFonts w:ascii="宋体" w:eastAsia="宋体" w:hAnsi="宋体" w:cs="Times New Roman"/>
          <w:color w:val="000000"/>
          <w:sz w:val="24"/>
          <w:szCs w:val="24"/>
        </w:rPr>
        <w:t>进一步理解和深化马克思主义基本原理、观点、立场和方法</w:t>
      </w:r>
      <w:r w:rsidRPr="00FF63A6">
        <w:rPr>
          <w:rFonts w:ascii="宋体" w:eastAsia="宋体" w:hAnsi="宋体" w:cs="Times New Roman"/>
          <w:color w:val="000000"/>
          <w:spacing w:val="2"/>
          <w:kern w:val="0"/>
          <w:sz w:val="24"/>
          <w:szCs w:val="24"/>
        </w:rPr>
        <w:t>。</w:t>
      </w:r>
    </w:p>
    <w:p w14:paraId="204CB93C" w14:textId="77777777" w:rsidR="00FF63A6" w:rsidRPr="00FF63A6" w:rsidRDefault="00FF63A6" w:rsidP="00FF63A6">
      <w:pPr>
        <w:snapToGrid w:val="0"/>
        <w:spacing w:line="440" w:lineRule="exact"/>
        <w:ind w:firstLineChars="200" w:firstLine="488"/>
        <w:rPr>
          <w:rFonts w:ascii="宋体" w:eastAsia="宋体" w:hAnsi="宋体" w:cs="Times New Roman"/>
          <w:color w:val="000000"/>
          <w:sz w:val="24"/>
          <w:szCs w:val="24"/>
        </w:rPr>
      </w:pPr>
      <w:r w:rsidRPr="00FF63A6">
        <w:rPr>
          <w:rFonts w:ascii="宋体" w:eastAsia="宋体" w:hAnsi="宋体" w:cs="Times New Roman" w:hint="eastAsia"/>
          <w:color w:val="000000"/>
          <w:spacing w:val="2"/>
          <w:kern w:val="0"/>
          <w:sz w:val="24"/>
          <w:szCs w:val="24"/>
        </w:rPr>
        <w:t>2</w:t>
      </w:r>
      <w:r w:rsidRPr="00FF63A6">
        <w:rPr>
          <w:rFonts w:ascii="宋体" w:eastAsia="宋体" w:hAnsi="宋体" w:cs="Times New Roman"/>
          <w:color w:val="000000"/>
          <w:spacing w:val="2"/>
          <w:kern w:val="0"/>
          <w:sz w:val="24"/>
          <w:szCs w:val="24"/>
        </w:rPr>
        <w:t>.了解社会、感知社会、服务社会，</w:t>
      </w:r>
      <w:r w:rsidRPr="00FF63A6">
        <w:rPr>
          <w:rFonts w:ascii="宋体" w:eastAsia="宋体" w:hAnsi="宋体" w:cs="Times New Roman"/>
          <w:color w:val="000000"/>
          <w:sz w:val="24"/>
          <w:szCs w:val="24"/>
        </w:rPr>
        <w:t>感受改革开放以来我国取得的历史性成就和深刻变革，</w:t>
      </w:r>
      <w:r w:rsidRPr="00FF63A6">
        <w:rPr>
          <w:rFonts w:ascii="宋体" w:eastAsia="宋体" w:hAnsi="宋体" w:cs="Times New Roman"/>
          <w:color w:val="000000"/>
          <w:spacing w:val="2"/>
          <w:kern w:val="0"/>
          <w:sz w:val="24"/>
          <w:szCs w:val="24"/>
        </w:rPr>
        <w:t>自觉</w:t>
      </w:r>
      <w:r w:rsidRPr="00FF63A6">
        <w:rPr>
          <w:rFonts w:ascii="宋体" w:eastAsia="宋体" w:hAnsi="宋体" w:cs="Times New Roman" w:hint="eastAsia"/>
          <w:color w:val="000000"/>
          <w:spacing w:val="2"/>
          <w:kern w:val="0"/>
          <w:sz w:val="24"/>
          <w:szCs w:val="24"/>
        </w:rPr>
        <w:t>运用马克思主义理论、立场和方法观察、分析问题，</w:t>
      </w:r>
      <w:r w:rsidRPr="00FF63A6">
        <w:rPr>
          <w:rFonts w:ascii="宋体" w:eastAsia="宋体" w:hAnsi="宋体" w:cs="Times New Roman"/>
          <w:color w:val="000000"/>
          <w:spacing w:val="2"/>
          <w:kern w:val="0"/>
          <w:sz w:val="24"/>
          <w:szCs w:val="24"/>
        </w:rPr>
        <w:t>提高理论思维能力，形成反思与批判意识，强化问题意识，</w:t>
      </w:r>
      <w:r w:rsidRPr="00FF63A6">
        <w:rPr>
          <w:rFonts w:ascii="宋体" w:eastAsia="宋体" w:hAnsi="宋体" w:cs="Times New Roman" w:hint="eastAsia"/>
          <w:color w:val="000000"/>
          <w:spacing w:val="2"/>
          <w:kern w:val="0"/>
          <w:sz w:val="24"/>
          <w:szCs w:val="24"/>
        </w:rPr>
        <w:t>培育创新思维，</w:t>
      </w:r>
      <w:r w:rsidRPr="00FF63A6">
        <w:rPr>
          <w:rFonts w:ascii="宋体" w:eastAsia="宋体" w:hAnsi="宋体" w:cs="Times New Roman"/>
          <w:color w:val="000000"/>
          <w:spacing w:val="2"/>
          <w:kern w:val="0"/>
          <w:sz w:val="24"/>
          <w:szCs w:val="24"/>
        </w:rPr>
        <w:t>培养学生对自我、社会、世界和时代现实发展问题的辩证思维能力和科学方法，正确分析和看待当代中国社会变革现状和</w:t>
      </w:r>
      <w:r w:rsidRPr="00FF63A6">
        <w:rPr>
          <w:rFonts w:ascii="宋体" w:eastAsia="宋体" w:hAnsi="宋体" w:cs="Times New Roman" w:hint="eastAsia"/>
          <w:color w:val="000000"/>
          <w:spacing w:val="2"/>
          <w:kern w:val="0"/>
          <w:sz w:val="24"/>
          <w:szCs w:val="24"/>
        </w:rPr>
        <w:t>自我</w:t>
      </w:r>
      <w:r w:rsidRPr="00FF63A6">
        <w:rPr>
          <w:rFonts w:ascii="宋体" w:eastAsia="宋体" w:hAnsi="宋体" w:cs="Times New Roman"/>
          <w:color w:val="000000"/>
          <w:spacing w:val="2"/>
          <w:kern w:val="0"/>
          <w:sz w:val="24"/>
          <w:szCs w:val="24"/>
        </w:rPr>
        <w:t>发展中的实际问题，提升学生观察、分析和解决实际问题的能力，提高学生综合素质和能力，</w:t>
      </w:r>
      <w:r w:rsidRPr="00FF63A6">
        <w:rPr>
          <w:rFonts w:ascii="宋体" w:eastAsia="宋体" w:hAnsi="宋体" w:cs="Times New Roman"/>
          <w:color w:val="000000"/>
          <w:sz w:val="24"/>
          <w:szCs w:val="24"/>
        </w:rPr>
        <w:t>服务地方经济社会发展。</w:t>
      </w:r>
    </w:p>
    <w:p w14:paraId="3A6AFAC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3.</w:t>
      </w:r>
      <w:r w:rsidRPr="00FF63A6">
        <w:rPr>
          <w:rFonts w:ascii="宋体" w:eastAsia="宋体" w:hAnsi="宋体" w:cs="Times New Roman"/>
          <w:color w:val="000000"/>
          <w:sz w:val="24"/>
          <w:szCs w:val="24"/>
        </w:rPr>
        <w:t>正确认识</w:t>
      </w:r>
      <w:r w:rsidRPr="00FF63A6">
        <w:rPr>
          <w:rFonts w:ascii="宋体" w:eastAsia="宋体" w:hAnsi="宋体" w:cs="Times New Roman" w:hint="eastAsia"/>
          <w:color w:val="000000"/>
          <w:sz w:val="24"/>
          <w:szCs w:val="24"/>
        </w:rPr>
        <w:t>和把握马克思主义与中国社会变革关系</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坚定马克思主义理想信念，</w:t>
      </w:r>
      <w:r w:rsidRPr="00FF63A6">
        <w:rPr>
          <w:rFonts w:ascii="宋体" w:eastAsia="宋体" w:hAnsi="宋体" w:cs="Times New Roman"/>
          <w:color w:val="000000"/>
          <w:spacing w:val="2"/>
          <w:kern w:val="0"/>
          <w:sz w:val="24"/>
          <w:szCs w:val="24"/>
        </w:rPr>
        <w:t>树立为中国特色社会主义和共产主义社会而奋斗的远大理想和坚定信念，深入</w:t>
      </w:r>
      <w:r w:rsidRPr="00FF63A6">
        <w:rPr>
          <w:rFonts w:ascii="宋体" w:eastAsia="宋体" w:hAnsi="宋体" w:cs="Times New Roman" w:hint="eastAsia"/>
          <w:color w:val="000000"/>
          <w:spacing w:val="2"/>
          <w:kern w:val="0"/>
          <w:sz w:val="24"/>
          <w:szCs w:val="24"/>
        </w:rPr>
        <w:t>学习</w:t>
      </w:r>
      <w:r w:rsidRPr="00FF63A6">
        <w:rPr>
          <w:rFonts w:ascii="宋体" w:eastAsia="宋体" w:hAnsi="宋体" w:cs="Times New Roman"/>
          <w:color w:val="000000"/>
          <w:spacing w:val="2"/>
          <w:kern w:val="0"/>
          <w:sz w:val="24"/>
          <w:szCs w:val="24"/>
        </w:rPr>
        <w:t>贯彻</w:t>
      </w:r>
      <w:r w:rsidRPr="00FF63A6">
        <w:rPr>
          <w:rFonts w:ascii="宋体" w:eastAsia="宋体" w:hAnsi="宋体" w:cs="Times New Roman" w:hint="eastAsia"/>
          <w:color w:val="000000"/>
          <w:spacing w:val="2"/>
          <w:kern w:val="0"/>
          <w:sz w:val="24"/>
          <w:szCs w:val="24"/>
        </w:rPr>
        <w:t>落实</w:t>
      </w:r>
      <w:r w:rsidRPr="00FF63A6">
        <w:rPr>
          <w:rFonts w:ascii="宋体" w:eastAsia="宋体" w:hAnsi="宋体" w:cs="Times New Roman"/>
          <w:color w:val="000000"/>
          <w:spacing w:val="2"/>
          <w:kern w:val="0"/>
          <w:sz w:val="24"/>
          <w:szCs w:val="24"/>
        </w:rPr>
        <w:t>习近平新时代中国特色社会主义思想，</w:t>
      </w:r>
      <w:r w:rsidRPr="00FF63A6">
        <w:rPr>
          <w:rFonts w:ascii="宋体" w:eastAsia="宋体" w:hAnsi="宋体" w:cs="Times New Roman" w:hint="eastAsia"/>
          <w:color w:val="000000"/>
          <w:spacing w:val="2"/>
          <w:kern w:val="0"/>
          <w:sz w:val="24"/>
          <w:szCs w:val="24"/>
        </w:rPr>
        <w:t>坚定</w:t>
      </w:r>
      <w:r w:rsidRPr="00FF63A6">
        <w:rPr>
          <w:rFonts w:ascii="宋体" w:eastAsia="宋体" w:hAnsi="宋体" w:cs="Times New Roman"/>
          <w:color w:val="000000"/>
          <w:spacing w:val="2"/>
          <w:kern w:val="0"/>
          <w:sz w:val="24"/>
          <w:szCs w:val="24"/>
        </w:rPr>
        <w:t>中国特色社会主义的道路自信、理论自信、制度自信和文化自信，</w:t>
      </w:r>
      <w:r w:rsidRPr="00FF63A6">
        <w:rPr>
          <w:rFonts w:ascii="宋体" w:eastAsia="宋体" w:hAnsi="宋体" w:cs="Times New Roman" w:hint="eastAsia"/>
          <w:color w:val="000000"/>
          <w:spacing w:val="2"/>
          <w:kern w:val="0"/>
          <w:sz w:val="24"/>
          <w:szCs w:val="24"/>
        </w:rPr>
        <w:t>增强对中国特色社会主义思想认同、政治认同、理论认同和情感认同，</w:t>
      </w:r>
      <w:r w:rsidRPr="00FF63A6">
        <w:rPr>
          <w:rFonts w:ascii="宋体" w:eastAsia="宋体" w:hAnsi="宋体" w:cs="Times New Roman"/>
          <w:color w:val="000000"/>
          <w:spacing w:val="2"/>
          <w:kern w:val="0"/>
          <w:sz w:val="24"/>
          <w:szCs w:val="24"/>
        </w:rPr>
        <w:t>自觉投身新时代中国特色社会主义建设事业</w:t>
      </w:r>
      <w:r w:rsidRPr="00FF63A6">
        <w:rPr>
          <w:rFonts w:ascii="宋体" w:eastAsia="宋体" w:hAnsi="宋体" w:cs="Times New Roman"/>
          <w:color w:val="000000"/>
          <w:sz w:val="24"/>
          <w:szCs w:val="24"/>
        </w:rPr>
        <w:t>。</w:t>
      </w:r>
    </w:p>
    <w:p w14:paraId="352479AB"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（二）</w:t>
      </w:r>
      <w:r w:rsidRPr="00FF63A6">
        <w:rPr>
          <w:rFonts w:ascii="黑体" w:eastAsia="黑体" w:hAnsi="黑体" w:cs="Times New Roman"/>
          <w:color w:val="000000"/>
          <w:sz w:val="28"/>
          <w:szCs w:val="28"/>
        </w:rPr>
        <w:t>课程学习目标与（师范教育专业）毕业要求的对应关系</w:t>
      </w:r>
    </w:p>
    <w:tbl>
      <w:tblPr>
        <w:tblStyle w:val="15"/>
        <w:tblW w:w="7399" w:type="dxa"/>
        <w:jc w:val="center"/>
        <w:tblLayout w:type="fixed"/>
        <w:tblLook w:val="04A0" w:firstRow="1" w:lastRow="0" w:firstColumn="1" w:lastColumn="0" w:noHBand="0" w:noVBand="1"/>
      </w:tblPr>
      <w:tblGrid>
        <w:gridCol w:w="1577"/>
        <w:gridCol w:w="1577"/>
        <w:gridCol w:w="4245"/>
      </w:tblGrid>
      <w:tr w:rsidR="00FF63A6" w:rsidRPr="00FF63A6" w14:paraId="3A76282D" w14:textId="77777777" w:rsidTr="0097758B">
        <w:trPr>
          <w:trHeight w:val="454"/>
          <w:jc w:val="center"/>
        </w:trPr>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535C5DE0"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课程目标</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198A4287"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支撑的毕业要求</w:t>
            </w:r>
          </w:p>
        </w:tc>
        <w:tc>
          <w:tcPr>
            <w:tcW w:w="4245"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6826FAF3"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毕业要求内涵</w:t>
            </w:r>
          </w:p>
        </w:tc>
      </w:tr>
      <w:tr w:rsidR="00FF63A6" w:rsidRPr="00FF63A6" w14:paraId="3DCD2F1E" w14:textId="77777777" w:rsidTr="0097758B">
        <w:trPr>
          <w:trHeight w:val="454"/>
          <w:jc w:val="center"/>
        </w:trPr>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61F00F67" w14:textId="77777777" w:rsidR="00FF63A6" w:rsidRPr="00FF63A6" w:rsidRDefault="00FF63A6" w:rsidP="00FF63A6">
            <w:pPr>
              <w:jc w:val="center"/>
              <w:rPr>
                <w:rFonts w:ascii="宋体" w:eastAsia="宋体" w:hAnsi="宋体" w:cs="宋体"/>
                <w:color w:val="000000"/>
              </w:rPr>
            </w:pPr>
            <w:r w:rsidRPr="00FF63A6">
              <w:rPr>
                <w:rFonts w:ascii="宋体" w:eastAsia="宋体" w:hAnsi="宋体" w:cs="宋体" w:hint="eastAsia"/>
                <w:color w:val="000000"/>
                <w:sz w:val="24"/>
              </w:rPr>
              <w:lastRenderedPageBreak/>
              <w:t>课程目标1</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518BC014" w14:textId="77777777" w:rsidR="00FF63A6" w:rsidRPr="00FF63A6" w:rsidRDefault="00FF63A6" w:rsidP="00FF63A6">
            <w:pPr>
              <w:spacing w:line="440" w:lineRule="exact"/>
              <w:jc w:val="center"/>
              <w:rPr>
                <w:rFonts w:ascii="宋体" w:eastAsia="宋体" w:hAnsi="宋体" w:cs="宋体"/>
                <w:color w:val="000000"/>
              </w:rPr>
            </w:pPr>
            <w:r w:rsidRPr="00FF63A6">
              <w:rPr>
                <w:rFonts w:ascii="宋体" w:eastAsia="宋体" w:hAnsi="宋体" w:cs="宋体" w:hint="eastAsia"/>
                <w:color w:val="000000"/>
                <w:sz w:val="24"/>
              </w:rPr>
              <w:t>6.综合育人（M）</w:t>
            </w:r>
          </w:p>
        </w:tc>
        <w:tc>
          <w:tcPr>
            <w:tcW w:w="4245" w:type="dxa"/>
            <w:tcBorders>
              <w:top w:val="single" w:sz="6" w:space="0" w:color="CBCDD1"/>
              <w:left w:val="single" w:sz="6" w:space="0" w:color="000000"/>
              <w:bottom w:val="single" w:sz="6" w:space="0" w:color="000000"/>
              <w:right w:val="single" w:sz="6" w:space="0" w:color="000000"/>
            </w:tcBorders>
            <w:tcMar>
              <w:top w:w="120" w:type="dxa"/>
              <w:left w:w="60" w:type="dxa"/>
              <w:bottom w:w="120" w:type="dxa"/>
              <w:right w:w="60" w:type="dxa"/>
            </w:tcMar>
            <w:vAlign w:val="center"/>
          </w:tcPr>
          <w:p w14:paraId="79549B0D" w14:textId="77777777" w:rsidR="00FF63A6" w:rsidRPr="00FF63A6" w:rsidRDefault="00FF63A6" w:rsidP="00FF63A6">
            <w:pPr>
              <w:spacing w:line="440" w:lineRule="exact"/>
              <w:ind w:firstLineChars="200" w:firstLine="480"/>
              <w:jc w:val="left"/>
              <w:rPr>
                <w:rFonts w:ascii="宋体" w:eastAsia="宋体" w:hAnsi="宋体" w:cs="宋体"/>
                <w:color w:val="000000"/>
                <w:sz w:val="24"/>
              </w:rPr>
            </w:pPr>
            <w:r w:rsidRPr="00FF63A6">
              <w:rPr>
                <w:rFonts w:ascii="宋体" w:eastAsia="宋体" w:hAnsi="宋体" w:cs="宋体" w:hint="eastAsia"/>
                <w:color w:val="000000"/>
                <w:sz w:val="24"/>
                <w:szCs w:val="24"/>
              </w:rPr>
              <w:t>了解中学生身心发展和养成教育规律。理解学科育人价值，能够有机结合学科教学进行育人活动。了解学校文化和教育活动的育人内涵和方法，参与组织主题教育和社团活动，对学生进行教育和引导。</w:t>
            </w:r>
          </w:p>
        </w:tc>
      </w:tr>
      <w:tr w:rsidR="00FF63A6" w:rsidRPr="00FF63A6" w14:paraId="16DA5292" w14:textId="77777777" w:rsidTr="0097758B">
        <w:trPr>
          <w:trHeight w:val="454"/>
          <w:jc w:val="center"/>
        </w:trPr>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0395733C" w14:textId="77777777" w:rsidR="00FF63A6" w:rsidRPr="00FF63A6" w:rsidRDefault="00FF63A6" w:rsidP="00FF63A6">
            <w:pPr>
              <w:jc w:val="center"/>
              <w:rPr>
                <w:rFonts w:ascii="宋体" w:eastAsia="宋体" w:hAnsi="宋体" w:cs="宋体"/>
                <w:color w:val="000000"/>
              </w:rPr>
            </w:pPr>
            <w:r w:rsidRPr="00FF63A6">
              <w:rPr>
                <w:rFonts w:ascii="宋体" w:eastAsia="宋体" w:hAnsi="宋体" w:cs="宋体" w:hint="eastAsia"/>
                <w:color w:val="000000"/>
                <w:sz w:val="24"/>
              </w:rPr>
              <w:t>课程目标2</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17727667" w14:textId="77777777" w:rsidR="00FF63A6" w:rsidRPr="00FF63A6" w:rsidRDefault="00FF63A6" w:rsidP="00FF63A6">
            <w:pPr>
              <w:spacing w:line="440" w:lineRule="exact"/>
              <w:jc w:val="center"/>
              <w:rPr>
                <w:rFonts w:ascii="宋体" w:eastAsia="宋体" w:hAnsi="宋体" w:cs="宋体"/>
                <w:color w:val="000000"/>
              </w:rPr>
            </w:pPr>
            <w:r w:rsidRPr="00FF63A6">
              <w:rPr>
                <w:rFonts w:ascii="宋体" w:eastAsia="宋体" w:hAnsi="宋体" w:cs="宋体" w:hint="eastAsia"/>
                <w:color w:val="000000"/>
                <w:sz w:val="24"/>
              </w:rPr>
              <w:t>7.学会反思（M）</w:t>
            </w:r>
          </w:p>
        </w:tc>
        <w:tc>
          <w:tcPr>
            <w:tcW w:w="4245" w:type="dxa"/>
            <w:tcBorders>
              <w:top w:val="single" w:sz="6" w:space="0" w:color="CBCDD1"/>
              <w:left w:val="single" w:sz="6" w:space="0" w:color="000000"/>
              <w:bottom w:val="single" w:sz="6" w:space="0" w:color="000000"/>
              <w:right w:val="single" w:sz="6" w:space="0" w:color="000000"/>
            </w:tcBorders>
            <w:tcMar>
              <w:top w:w="120" w:type="dxa"/>
              <w:left w:w="60" w:type="dxa"/>
              <w:bottom w:w="120" w:type="dxa"/>
              <w:right w:w="60" w:type="dxa"/>
            </w:tcMar>
            <w:vAlign w:val="center"/>
          </w:tcPr>
          <w:p w14:paraId="1D350A56" w14:textId="77777777" w:rsidR="00FF63A6" w:rsidRPr="00FF63A6" w:rsidRDefault="00FF63A6" w:rsidP="00FF63A6">
            <w:pPr>
              <w:spacing w:line="360" w:lineRule="auto"/>
              <w:ind w:firstLineChars="200" w:firstLine="480"/>
              <w:rPr>
                <w:rFonts w:ascii="宋体" w:eastAsia="宋体" w:hAnsi="宋体" w:cs="宋体"/>
                <w:color w:val="000000"/>
                <w:sz w:val="24"/>
              </w:rPr>
            </w:pPr>
            <w:r w:rsidRPr="00FF63A6">
              <w:rPr>
                <w:rFonts w:ascii="宋体" w:eastAsia="宋体" w:hAnsi="宋体" w:cs="宋体" w:hint="eastAsia"/>
                <w:color w:val="000000"/>
                <w:sz w:val="24"/>
                <w:szCs w:val="24"/>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tc>
      </w:tr>
      <w:tr w:rsidR="00FF63A6" w:rsidRPr="00FF63A6" w14:paraId="3710E339" w14:textId="77777777" w:rsidTr="0097758B">
        <w:trPr>
          <w:trHeight w:val="454"/>
          <w:jc w:val="center"/>
        </w:trPr>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509E6FE6" w14:textId="77777777" w:rsidR="00FF63A6" w:rsidRPr="00FF63A6" w:rsidRDefault="00FF63A6" w:rsidP="00FF63A6">
            <w:pPr>
              <w:snapToGrid w:val="0"/>
              <w:jc w:val="center"/>
              <w:rPr>
                <w:rFonts w:ascii="宋体" w:eastAsia="宋体" w:hAnsi="宋体" w:cs="宋体"/>
                <w:color w:val="000000"/>
              </w:rPr>
            </w:pPr>
            <w:r w:rsidRPr="00FF63A6">
              <w:rPr>
                <w:rFonts w:ascii="宋体" w:eastAsia="宋体" w:hAnsi="宋体" w:cs="宋体" w:hint="eastAsia"/>
                <w:color w:val="000000"/>
                <w:sz w:val="24"/>
              </w:rPr>
              <w:t>课程目标3</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6937A19F" w14:textId="77777777" w:rsidR="00FF63A6" w:rsidRPr="00FF63A6" w:rsidRDefault="00FF63A6" w:rsidP="00FF63A6">
            <w:pPr>
              <w:spacing w:line="440" w:lineRule="exact"/>
              <w:jc w:val="center"/>
              <w:rPr>
                <w:rFonts w:ascii="宋体" w:eastAsia="宋体" w:hAnsi="宋体" w:cs="宋体"/>
                <w:color w:val="000000"/>
              </w:rPr>
            </w:pPr>
            <w:r w:rsidRPr="00FF63A6">
              <w:rPr>
                <w:rFonts w:ascii="宋体" w:eastAsia="宋体" w:hAnsi="宋体" w:cs="宋体" w:hint="eastAsia"/>
                <w:color w:val="000000"/>
                <w:sz w:val="24"/>
              </w:rPr>
              <w:t>1.师德规范（H）</w:t>
            </w:r>
          </w:p>
        </w:tc>
        <w:tc>
          <w:tcPr>
            <w:tcW w:w="4245"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16402D27" w14:textId="77777777" w:rsidR="00FF63A6" w:rsidRPr="00FF63A6" w:rsidRDefault="00FF63A6" w:rsidP="00FF63A6">
            <w:pPr>
              <w:spacing w:line="440" w:lineRule="exact"/>
              <w:ind w:firstLineChars="200" w:firstLine="480"/>
              <w:jc w:val="left"/>
              <w:rPr>
                <w:rFonts w:ascii="宋体" w:eastAsia="宋体" w:hAnsi="宋体" w:cs="宋体"/>
                <w:color w:val="000000"/>
                <w:sz w:val="24"/>
              </w:rPr>
            </w:pPr>
            <w:r w:rsidRPr="00FF63A6">
              <w:rPr>
                <w:rFonts w:ascii="宋体" w:eastAsia="宋体" w:hAnsi="宋体" w:cs="宋体" w:hint="eastAsia"/>
                <w:color w:val="000000"/>
                <w:sz w:val="24"/>
                <w:szCs w:val="24"/>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tc>
      </w:tr>
    </w:tbl>
    <w:p w14:paraId="1DE9C213" w14:textId="77777777" w:rsidR="00FF63A6" w:rsidRPr="00FF63A6" w:rsidRDefault="00FF63A6" w:rsidP="00FF63A6">
      <w:pPr>
        <w:snapToGrid w:val="0"/>
        <w:spacing w:before="187" w:after="187" w:line="440" w:lineRule="exact"/>
        <w:ind w:firstLineChars="200" w:firstLine="560"/>
        <w:rPr>
          <w:rFonts w:ascii="黑体" w:eastAsia="黑体" w:hAnsi="黑体" w:cs="Times New Roman"/>
          <w:color w:val="000000"/>
          <w:sz w:val="28"/>
          <w:szCs w:val="28"/>
        </w:rPr>
      </w:pPr>
      <w:r w:rsidRPr="00FF63A6">
        <w:rPr>
          <w:rFonts w:ascii="黑体" w:eastAsia="黑体" w:hAnsi="黑体" w:cs="黑体" w:hint="eastAsia"/>
          <w:color w:val="000000"/>
          <w:sz w:val="28"/>
        </w:rPr>
        <w:t>（二）</w:t>
      </w:r>
      <w:r w:rsidRPr="00FF63A6">
        <w:rPr>
          <w:rFonts w:ascii="黑体" w:eastAsia="黑体" w:hAnsi="黑体" w:cs="黑体"/>
          <w:color w:val="000000"/>
          <w:sz w:val="28"/>
        </w:rPr>
        <w:t>课程学习目标与（工程教育专业）毕业要求的对应关系</w:t>
      </w:r>
    </w:p>
    <w:tbl>
      <w:tblPr>
        <w:tblStyle w:val="15"/>
        <w:tblW w:w="7860" w:type="dxa"/>
        <w:jc w:val="center"/>
        <w:tblLayout w:type="fixed"/>
        <w:tblLook w:val="04A0" w:firstRow="1" w:lastRow="0" w:firstColumn="1" w:lastColumn="0" w:noHBand="0" w:noVBand="1"/>
      </w:tblPr>
      <w:tblGrid>
        <w:gridCol w:w="2013"/>
        <w:gridCol w:w="1577"/>
        <w:gridCol w:w="4270"/>
      </w:tblGrid>
      <w:tr w:rsidR="00FF63A6" w:rsidRPr="00FF63A6" w14:paraId="2D77D68A" w14:textId="77777777" w:rsidTr="0097758B">
        <w:trPr>
          <w:trHeight w:val="454"/>
          <w:jc w:val="center"/>
        </w:trPr>
        <w:tc>
          <w:tcPr>
            <w:tcW w:w="2013"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2BC70781" w14:textId="77777777" w:rsidR="00FF63A6" w:rsidRPr="00FF63A6" w:rsidRDefault="00FF63A6" w:rsidP="00FF63A6">
            <w:pPr>
              <w:spacing w:line="440" w:lineRule="exact"/>
              <w:ind w:firstLineChars="200" w:firstLine="482"/>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课程目标</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0D77A6F9"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支撑的毕业要求</w:t>
            </w:r>
          </w:p>
        </w:tc>
        <w:tc>
          <w:tcPr>
            <w:tcW w:w="4270"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424D6065"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毕业要求内涵</w:t>
            </w:r>
          </w:p>
        </w:tc>
      </w:tr>
      <w:tr w:rsidR="00FF63A6" w:rsidRPr="00FF63A6" w14:paraId="7BA6C435" w14:textId="77777777" w:rsidTr="0097758B">
        <w:trPr>
          <w:trHeight w:val="454"/>
          <w:jc w:val="center"/>
        </w:trPr>
        <w:tc>
          <w:tcPr>
            <w:tcW w:w="2013"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696E296C" w14:textId="77777777" w:rsidR="00FF63A6" w:rsidRPr="00FF63A6" w:rsidRDefault="00FF63A6" w:rsidP="00FF63A6">
            <w:pPr>
              <w:jc w:val="center"/>
              <w:rPr>
                <w:color w:val="000000"/>
                <w:sz w:val="24"/>
                <w:szCs w:val="24"/>
              </w:rPr>
            </w:pPr>
            <w:r w:rsidRPr="00FF63A6">
              <w:rPr>
                <w:rFonts w:ascii="宋体" w:eastAsia="宋体" w:hAnsi="宋体" w:cs="宋体"/>
                <w:color w:val="000000"/>
                <w:sz w:val="24"/>
                <w:szCs w:val="24"/>
              </w:rPr>
              <w:t>课程目标1</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42380467" w14:textId="77777777" w:rsidR="00FF63A6" w:rsidRPr="00FF63A6" w:rsidRDefault="00FF63A6" w:rsidP="00FF63A6">
            <w:pPr>
              <w:spacing w:line="440" w:lineRule="exact"/>
              <w:jc w:val="center"/>
              <w:rPr>
                <w:color w:val="000000"/>
                <w:sz w:val="24"/>
                <w:szCs w:val="24"/>
              </w:rPr>
            </w:pPr>
            <w:r w:rsidRPr="00FF63A6">
              <w:rPr>
                <w:rFonts w:ascii="宋体" w:eastAsia="宋体" w:hAnsi="宋体" w:cs="宋体"/>
                <w:color w:val="000000"/>
                <w:sz w:val="24"/>
                <w:szCs w:val="24"/>
              </w:rPr>
              <w:t>12.终身学习（M）</w:t>
            </w:r>
          </w:p>
        </w:tc>
        <w:tc>
          <w:tcPr>
            <w:tcW w:w="4270" w:type="dxa"/>
            <w:tcBorders>
              <w:top w:val="single" w:sz="6" w:space="0" w:color="CBCDD1"/>
              <w:left w:val="single" w:sz="6" w:space="0" w:color="000000"/>
              <w:bottom w:val="single" w:sz="6" w:space="0" w:color="000000"/>
              <w:right w:val="single" w:sz="6" w:space="0" w:color="000000"/>
            </w:tcBorders>
            <w:tcMar>
              <w:top w:w="120" w:type="dxa"/>
              <w:left w:w="60" w:type="dxa"/>
              <w:bottom w:w="120" w:type="dxa"/>
              <w:right w:w="60" w:type="dxa"/>
            </w:tcMar>
            <w:vAlign w:val="center"/>
          </w:tcPr>
          <w:p w14:paraId="7A0DBA08" w14:textId="77777777" w:rsidR="00FF63A6" w:rsidRPr="00FF63A6" w:rsidRDefault="00FF63A6" w:rsidP="00FF63A6">
            <w:pPr>
              <w:spacing w:line="440" w:lineRule="exact"/>
              <w:rPr>
                <w:rFonts w:ascii="宋体" w:eastAsia="宋体" w:hAnsi="宋体" w:cs="宋体"/>
                <w:color w:val="000000"/>
                <w:sz w:val="24"/>
                <w:szCs w:val="24"/>
              </w:rPr>
            </w:pPr>
            <w:r w:rsidRPr="00FF63A6">
              <w:rPr>
                <w:rFonts w:ascii="宋体" w:eastAsia="宋体" w:hAnsi="宋体" w:cs="宋体"/>
                <w:sz w:val="24"/>
                <w:szCs w:val="24"/>
              </w:rPr>
              <w:t xml:space="preserve"> </w:t>
            </w:r>
            <w:r w:rsidRPr="00FF63A6">
              <w:rPr>
                <w:rFonts w:ascii="宋体" w:hAnsi="宋体" w:cs="宋体" w:hint="eastAsia"/>
                <w:sz w:val="24"/>
                <w:szCs w:val="24"/>
              </w:rPr>
              <w:t xml:space="preserve">   </w:t>
            </w:r>
            <w:r w:rsidRPr="00FF63A6">
              <w:rPr>
                <w:rFonts w:ascii="宋体" w:eastAsia="宋体" w:hAnsi="宋体" w:cs="宋体"/>
                <w:sz w:val="24"/>
                <w:szCs w:val="24"/>
              </w:rPr>
              <w:t>具有自主学习和终身学习的意识，有不断学习和适应发展的能力。</w:t>
            </w:r>
          </w:p>
        </w:tc>
      </w:tr>
      <w:tr w:rsidR="00FF63A6" w:rsidRPr="00FF63A6" w14:paraId="20522060" w14:textId="77777777" w:rsidTr="0097758B">
        <w:trPr>
          <w:trHeight w:val="454"/>
          <w:jc w:val="center"/>
        </w:trPr>
        <w:tc>
          <w:tcPr>
            <w:tcW w:w="2013"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47C21678" w14:textId="77777777" w:rsidR="00FF63A6" w:rsidRPr="00FF63A6" w:rsidRDefault="00FF63A6" w:rsidP="00FF63A6">
            <w:pPr>
              <w:jc w:val="center"/>
              <w:rPr>
                <w:color w:val="000000"/>
                <w:sz w:val="24"/>
                <w:szCs w:val="24"/>
              </w:rPr>
            </w:pPr>
            <w:r w:rsidRPr="00FF63A6">
              <w:rPr>
                <w:rFonts w:ascii="宋体" w:eastAsia="宋体" w:hAnsi="宋体" w:cs="宋体"/>
                <w:color w:val="000000"/>
                <w:sz w:val="24"/>
                <w:szCs w:val="24"/>
              </w:rPr>
              <w:t>课程目标2</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7BE4E51D" w14:textId="77777777" w:rsidR="00FF63A6" w:rsidRPr="00FF63A6" w:rsidRDefault="00FF63A6" w:rsidP="00FF63A6">
            <w:pPr>
              <w:ind w:left="480" w:hangingChars="200" w:hanging="480"/>
              <w:rPr>
                <w:color w:val="000000"/>
                <w:sz w:val="24"/>
                <w:szCs w:val="24"/>
              </w:rPr>
            </w:pPr>
            <w:r w:rsidRPr="00FF63A6">
              <w:rPr>
                <w:rFonts w:ascii="宋体" w:eastAsia="宋体" w:hAnsi="宋体" w:cs="宋体"/>
                <w:color w:val="000000"/>
                <w:sz w:val="24"/>
                <w:szCs w:val="24"/>
              </w:rPr>
              <w:t>2.</w:t>
            </w:r>
            <w:r w:rsidRPr="00FF63A6">
              <w:rPr>
                <w:rFonts w:ascii="宋体" w:eastAsia="宋体" w:hAnsi="宋体" w:cs="宋体"/>
                <w:sz w:val="24"/>
                <w:szCs w:val="24"/>
              </w:rPr>
              <w:t>问题分析</w:t>
            </w:r>
            <w:r w:rsidRPr="00FF63A6">
              <w:rPr>
                <w:rFonts w:ascii="宋体" w:eastAsia="宋体" w:hAnsi="宋体" w:cs="宋体"/>
                <w:color w:val="000000"/>
                <w:sz w:val="24"/>
                <w:szCs w:val="24"/>
              </w:rPr>
              <w:t>（M）</w:t>
            </w:r>
          </w:p>
        </w:tc>
        <w:tc>
          <w:tcPr>
            <w:tcW w:w="4270" w:type="dxa"/>
            <w:tcBorders>
              <w:top w:val="single" w:sz="6" w:space="0" w:color="CBCDD1"/>
              <w:left w:val="single" w:sz="6" w:space="0" w:color="000000"/>
              <w:bottom w:val="single" w:sz="6" w:space="0" w:color="000000"/>
              <w:right w:val="single" w:sz="6" w:space="0" w:color="000000"/>
            </w:tcBorders>
            <w:tcMar>
              <w:top w:w="120" w:type="dxa"/>
              <w:left w:w="60" w:type="dxa"/>
              <w:bottom w:w="120" w:type="dxa"/>
              <w:right w:w="60" w:type="dxa"/>
            </w:tcMar>
            <w:vAlign w:val="center"/>
          </w:tcPr>
          <w:p w14:paraId="17367C7A" w14:textId="77777777" w:rsidR="00FF63A6" w:rsidRPr="00FF63A6" w:rsidRDefault="00FF63A6" w:rsidP="00FF63A6">
            <w:pPr>
              <w:spacing w:line="440" w:lineRule="exact"/>
              <w:jc w:val="left"/>
              <w:rPr>
                <w:rFonts w:ascii="宋体" w:eastAsia="宋体" w:hAnsi="宋体" w:cs="宋体"/>
                <w:color w:val="000000"/>
                <w:sz w:val="24"/>
                <w:szCs w:val="24"/>
              </w:rPr>
            </w:pPr>
            <w:r w:rsidRPr="00FF63A6">
              <w:rPr>
                <w:rFonts w:ascii="宋体" w:eastAsia="宋体" w:hAnsi="宋体" w:cs="宋体"/>
                <w:color w:val="000000"/>
                <w:sz w:val="24"/>
                <w:szCs w:val="24"/>
              </w:rPr>
              <w:t xml:space="preserve"> </w:t>
            </w:r>
            <w:r w:rsidRPr="00FF63A6">
              <w:rPr>
                <w:rFonts w:ascii="宋体" w:hAnsi="宋体" w:cs="宋体" w:hint="eastAsia"/>
                <w:color w:val="000000"/>
                <w:sz w:val="24"/>
                <w:szCs w:val="24"/>
              </w:rPr>
              <w:t xml:space="preserve">   </w:t>
            </w:r>
            <w:r w:rsidRPr="00FF63A6">
              <w:rPr>
                <w:rFonts w:ascii="宋体" w:eastAsia="宋体" w:hAnsi="宋体" w:cs="宋体"/>
                <w:color w:val="000000"/>
                <w:sz w:val="24"/>
                <w:szCs w:val="24"/>
              </w:rPr>
              <w:t>能够应用数学、自然科学和工程科学的基本原理，识别、表达并通过文献</w:t>
            </w:r>
            <w:r w:rsidRPr="00FF63A6">
              <w:rPr>
                <w:rFonts w:ascii="宋体" w:eastAsia="宋体" w:hAnsi="宋体" w:cs="宋体"/>
                <w:color w:val="000000"/>
                <w:sz w:val="24"/>
                <w:szCs w:val="24"/>
              </w:rPr>
              <w:lastRenderedPageBreak/>
              <w:t>研究分析复杂工程问题，以获得有效结论。</w:t>
            </w:r>
          </w:p>
        </w:tc>
      </w:tr>
      <w:tr w:rsidR="00FF63A6" w:rsidRPr="00FF63A6" w14:paraId="62B4B62D" w14:textId="77777777" w:rsidTr="0097758B">
        <w:trPr>
          <w:trHeight w:val="454"/>
          <w:jc w:val="center"/>
        </w:trPr>
        <w:tc>
          <w:tcPr>
            <w:tcW w:w="2013"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09B0C45E" w14:textId="77777777" w:rsidR="00FF63A6" w:rsidRPr="00FF63A6" w:rsidRDefault="00FF63A6" w:rsidP="00FF63A6">
            <w:pPr>
              <w:snapToGrid w:val="0"/>
              <w:jc w:val="center"/>
              <w:rPr>
                <w:color w:val="000000"/>
                <w:sz w:val="24"/>
                <w:szCs w:val="24"/>
              </w:rPr>
            </w:pPr>
            <w:r w:rsidRPr="00FF63A6">
              <w:rPr>
                <w:rFonts w:ascii="宋体" w:eastAsia="宋体" w:hAnsi="宋体" w:cs="宋体"/>
                <w:color w:val="000000"/>
                <w:sz w:val="24"/>
                <w:szCs w:val="24"/>
              </w:rPr>
              <w:lastRenderedPageBreak/>
              <w:t>课程目标3</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5D69F42F" w14:textId="77777777" w:rsidR="00FF63A6" w:rsidRPr="00FF63A6" w:rsidRDefault="00FF63A6" w:rsidP="00FF63A6">
            <w:pPr>
              <w:rPr>
                <w:rFonts w:ascii="宋体" w:eastAsia="宋体" w:hAnsi="宋体" w:cs="宋体"/>
                <w:color w:val="000000"/>
                <w:sz w:val="24"/>
                <w:szCs w:val="24"/>
              </w:rPr>
            </w:pPr>
            <w:r w:rsidRPr="00FF63A6">
              <w:rPr>
                <w:rFonts w:ascii="宋体" w:eastAsia="宋体" w:hAnsi="宋体" w:cs="宋体"/>
                <w:color w:val="000000"/>
                <w:sz w:val="24"/>
                <w:szCs w:val="24"/>
              </w:rPr>
              <w:t>8.职业规范</w:t>
            </w:r>
          </w:p>
          <w:p w14:paraId="44C98518" w14:textId="77777777" w:rsidR="00FF63A6" w:rsidRPr="00FF63A6" w:rsidRDefault="00FF63A6" w:rsidP="00FF63A6">
            <w:pPr>
              <w:spacing w:line="440" w:lineRule="exact"/>
              <w:jc w:val="center"/>
              <w:rPr>
                <w:color w:val="000000"/>
                <w:sz w:val="24"/>
                <w:szCs w:val="24"/>
              </w:rPr>
            </w:pPr>
            <w:r w:rsidRPr="00FF63A6">
              <w:rPr>
                <w:rFonts w:ascii="宋体" w:eastAsia="宋体" w:hAnsi="宋体" w:cs="宋体"/>
                <w:color w:val="000000"/>
                <w:sz w:val="24"/>
                <w:szCs w:val="24"/>
              </w:rPr>
              <w:t>（H）</w:t>
            </w:r>
          </w:p>
        </w:tc>
        <w:tc>
          <w:tcPr>
            <w:tcW w:w="4270" w:type="dxa"/>
            <w:tcBorders>
              <w:top w:val="single" w:sz="6" w:space="0" w:color="CBCDD1"/>
              <w:left w:val="single" w:sz="6" w:space="0" w:color="000000"/>
              <w:bottom w:val="single" w:sz="6" w:space="0" w:color="000000"/>
              <w:right w:val="single" w:sz="6" w:space="0" w:color="000000"/>
            </w:tcBorders>
            <w:tcMar>
              <w:top w:w="120" w:type="dxa"/>
              <w:left w:w="60" w:type="dxa"/>
              <w:bottom w:w="120" w:type="dxa"/>
              <w:right w:w="60" w:type="dxa"/>
            </w:tcMar>
            <w:vAlign w:val="center"/>
          </w:tcPr>
          <w:p w14:paraId="0203B148" w14:textId="77777777" w:rsidR="00FF63A6" w:rsidRPr="00FF63A6" w:rsidRDefault="00FF63A6" w:rsidP="00FF63A6">
            <w:pPr>
              <w:spacing w:line="440" w:lineRule="exact"/>
              <w:ind w:firstLineChars="200" w:firstLine="480"/>
              <w:jc w:val="left"/>
              <w:rPr>
                <w:rFonts w:ascii="宋体" w:eastAsia="宋体" w:hAnsi="宋体" w:cs="宋体"/>
                <w:color w:val="000000"/>
                <w:sz w:val="24"/>
                <w:szCs w:val="24"/>
              </w:rPr>
            </w:pPr>
            <w:r w:rsidRPr="00FF63A6">
              <w:rPr>
                <w:rFonts w:ascii="宋体" w:eastAsia="宋体" w:hAnsi="宋体" w:cs="宋体"/>
                <w:color w:val="000000"/>
                <w:sz w:val="24"/>
                <w:szCs w:val="24"/>
              </w:rPr>
              <w:t>具有人文社会科学素养、社会责任感，能够在工程实践中理解并遵守工程职业道德和规范，履行责任。</w:t>
            </w:r>
          </w:p>
        </w:tc>
      </w:tr>
    </w:tbl>
    <w:p w14:paraId="49BDBDD5"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三、课程学习内容及与课程学习目标的对应关系</w:t>
      </w:r>
    </w:p>
    <w:p w14:paraId="0F286AED"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（一）课程学习内容</w:t>
      </w:r>
    </w:p>
    <w:p w14:paraId="1C9AB1B5" w14:textId="77777777" w:rsidR="00FF63A6" w:rsidRPr="00FF63A6" w:rsidRDefault="00FF63A6" w:rsidP="00FF63A6">
      <w:pPr>
        <w:snapToGrid w:val="0"/>
        <w:spacing w:before="187" w:after="187" w:line="440" w:lineRule="exact"/>
        <w:jc w:val="center"/>
        <w:rPr>
          <w:rFonts w:ascii="黑体" w:eastAsia="黑体" w:hAnsi="黑体" w:cs="Times New Roman"/>
          <w:sz w:val="28"/>
          <w:szCs w:val="28"/>
        </w:rPr>
      </w:pPr>
      <w:r w:rsidRPr="00FF63A6">
        <w:rPr>
          <w:rFonts w:ascii="黑体" w:eastAsia="黑体" w:hAnsi="黑体" w:cs="Times New Roman"/>
          <w:color w:val="000000"/>
          <w:sz w:val="28"/>
          <w:szCs w:val="28"/>
        </w:rPr>
        <w:t xml:space="preserve">学习内容一　</w:t>
      </w:r>
      <w:r w:rsidRPr="00FF63A6">
        <w:rPr>
          <w:rFonts w:ascii="黑体" w:eastAsia="黑体" w:hAnsi="黑体" w:cs="Times New Roman" w:hint="eastAsia"/>
          <w:sz w:val="28"/>
          <w:szCs w:val="28"/>
        </w:rPr>
        <w:t>辩证看待社会主义改革</w:t>
      </w:r>
    </w:p>
    <w:p w14:paraId="75A03BA7" w14:textId="77777777" w:rsidR="00FF63A6" w:rsidRPr="00FF63A6" w:rsidRDefault="00FF63A6" w:rsidP="00FF63A6">
      <w:pPr>
        <w:snapToGrid w:val="0"/>
        <w:spacing w:before="187" w:after="187" w:line="440" w:lineRule="exact"/>
        <w:jc w:val="center"/>
        <w:rPr>
          <w:rFonts w:ascii="黑体" w:eastAsia="黑体" w:hAnsi="黑体" w:cs="Times New Roman"/>
          <w:sz w:val="28"/>
          <w:szCs w:val="28"/>
        </w:rPr>
      </w:pPr>
      <w:r w:rsidRPr="00FF63A6">
        <w:rPr>
          <w:rFonts w:ascii="黑体" w:eastAsia="黑体" w:hAnsi="黑体" w:cs="Times New Roman" w:hint="eastAsia"/>
          <w:sz w:val="28"/>
          <w:szCs w:val="28"/>
        </w:rPr>
        <w:t xml:space="preserve">    ——</w:t>
      </w:r>
      <w:r w:rsidRPr="00FF63A6">
        <w:rPr>
          <w:rFonts w:ascii="黑体" w:eastAsia="黑体" w:hAnsi="黑体" w:cs="Times New Roman"/>
          <w:sz w:val="28"/>
          <w:szCs w:val="28"/>
        </w:rPr>
        <w:t>晋州周家庄人民公社集体经济发展</w:t>
      </w:r>
      <w:r w:rsidRPr="00FF63A6">
        <w:rPr>
          <w:rFonts w:ascii="黑体" w:eastAsia="黑体" w:hAnsi="黑体" w:cs="Times New Roman" w:hint="eastAsia"/>
          <w:sz w:val="28"/>
          <w:szCs w:val="28"/>
        </w:rPr>
        <w:t>的“变”与“不变”</w:t>
      </w:r>
    </w:p>
    <w:p w14:paraId="1F1D59C6"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【学习目标】</w:t>
      </w:r>
    </w:p>
    <w:p w14:paraId="4409CE2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w:t>
      </w:r>
      <w:r w:rsidRPr="00FF63A6">
        <w:rPr>
          <w:rFonts w:ascii="宋体" w:eastAsia="宋体" w:hAnsi="宋体" w:cs="Times New Roman" w:hint="eastAsia"/>
          <w:color w:val="000000"/>
          <w:sz w:val="24"/>
          <w:szCs w:val="24"/>
        </w:rPr>
        <w:t>认知类</w:t>
      </w:r>
      <w:r w:rsidRPr="00FF63A6">
        <w:rPr>
          <w:rFonts w:ascii="宋体" w:eastAsia="宋体" w:hAnsi="宋体" w:cs="Times New Roman"/>
          <w:color w:val="000000"/>
          <w:sz w:val="24"/>
          <w:szCs w:val="24"/>
        </w:rPr>
        <w:t>目标：了解周家庄合作化、人民公社化、改革开放之后发生变化的历史</w:t>
      </w:r>
      <w:r w:rsidRPr="00FF63A6">
        <w:rPr>
          <w:rFonts w:ascii="宋体" w:eastAsia="宋体" w:hAnsi="宋体" w:cs="Times New Roman" w:hint="eastAsia"/>
          <w:color w:val="000000"/>
          <w:sz w:val="24"/>
          <w:szCs w:val="24"/>
        </w:rPr>
        <w:t>变革过程、成就</w:t>
      </w:r>
      <w:r w:rsidRPr="00FF63A6">
        <w:rPr>
          <w:rFonts w:ascii="宋体" w:eastAsia="宋体" w:hAnsi="宋体" w:cs="Times New Roman"/>
          <w:color w:val="000000"/>
          <w:sz w:val="24"/>
          <w:szCs w:val="24"/>
        </w:rPr>
        <w:t>和经验。</w:t>
      </w:r>
    </w:p>
    <w:p w14:paraId="47379EF7"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2.过程与方法类目标：</w:t>
      </w:r>
      <w:r w:rsidRPr="00FF63A6">
        <w:rPr>
          <w:rFonts w:ascii="宋体" w:eastAsia="宋体" w:hAnsi="宋体" w:cs="Times New Roman" w:hint="eastAsia"/>
          <w:color w:val="000000"/>
          <w:sz w:val="24"/>
          <w:szCs w:val="24"/>
        </w:rPr>
        <w:t>运用唯物辩证法矛盾普遍性和特殊性辩证关系原理和唯物史观社会历史发展基本规律等理论，正确看待和分析</w:t>
      </w:r>
      <w:r w:rsidRPr="00FF63A6">
        <w:rPr>
          <w:rFonts w:ascii="宋体" w:eastAsia="宋体" w:hAnsi="宋体" w:cs="Times New Roman"/>
          <w:color w:val="000000"/>
          <w:sz w:val="24"/>
          <w:szCs w:val="24"/>
        </w:rPr>
        <w:t>改革开放后周家庄人民公社发生的</w:t>
      </w:r>
      <w:r w:rsidRPr="00FF63A6">
        <w:rPr>
          <w:rFonts w:ascii="宋体" w:eastAsia="宋体" w:hAnsi="宋体" w:cs="Times New Roman" w:hint="eastAsia"/>
          <w:color w:val="000000"/>
          <w:sz w:val="24"/>
          <w:szCs w:val="24"/>
        </w:rPr>
        <w:t>变革</w:t>
      </w:r>
      <w:r w:rsidRPr="00FF63A6">
        <w:rPr>
          <w:rFonts w:ascii="宋体" w:eastAsia="宋体" w:hAnsi="宋体" w:cs="Times New Roman"/>
          <w:color w:val="000000"/>
          <w:sz w:val="24"/>
          <w:szCs w:val="24"/>
        </w:rPr>
        <w:t>与不变及其原因；</w:t>
      </w:r>
      <w:r w:rsidRPr="00FF63A6">
        <w:rPr>
          <w:rFonts w:ascii="宋体" w:eastAsia="宋体" w:hAnsi="宋体" w:cs="Times New Roman" w:hint="eastAsia"/>
          <w:color w:val="000000"/>
          <w:sz w:val="24"/>
          <w:szCs w:val="24"/>
        </w:rPr>
        <w:t>从</w:t>
      </w:r>
      <w:r w:rsidRPr="00FF63A6">
        <w:rPr>
          <w:rFonts w:ascii="宋体" w:eastAsia="宋体" w:hAnsi="宋体" w:cs="Times New Roman"/>
          <w:color w:val="000000"/>
          <w:sz w:val="24"/>
          <w:szCs w:val="24"/>
        </w:rPr>
        <w:t>周家庄人民公社变迁过程对“两个不能否定”生动诠释</w:t>
      </w:r>
      <w:r w:rsidRPr="00FF63A6">
        <w:rPr>
          <w:rFonts w:ascii="宋体" w:eastAsia="宋体" w:hAnsi="宋体" w:cs="Times New Roman" w:hint="eastAsia"/>
          <w:color w:val="000000"/>
          <w:sz w:val="24"/>
          <w:szCs w:val="24"/>
        </w:rPr>
        <w:t>中领会辩证的否定观</w:t>
      </w:r>
      <w:r w:rsidRPr="00FF63A6">
        <w:rPr>
          <w:rFonts w:ascii="宋体" w:eastAsia="宋体" w:hAnsi="宋体" w:cs="Times New Roman"/>
          <w:color w:val="000000"/>
          <w:sz w:val="24"/>
          <w:szCs w:val="24"/>
        </w:rPr>
        <w:t>。</w:t>
      </w:r>
    </w:p>
    <w:p w14:paraId="3BDA44EB"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3.情感、态度、价值观类目标：体验、感悟周家庄人坚持</w:t>
      </w:r>
      <w:r w:rsidRPr="00FF63A6">
        <w:rPr>
          <w:rFonts w:ascii="宋体" w:eastAsia="宋体" w:hAnsi="宋体" w:cs="Times New Roman" w:hint="eastAsia"/>
          <w:color w:val="000000"/>
          <w:sz w:val="24"/>
          <w:szCs w:val="24"/>
        </w:rPr>
        <w:t>一切从实际出发、</w:t>
      </w:r>
      <w:r w:rsidRPr="00FF63A6">
        <w:rPr>
          <w:rFonts w:ascii="宋体" w:eastAsia="宋体" w:hAnsi="宋体" w:cs="Times New Roman"/>
          <w:color w:val="000000"/>
          <w:sz w:val="24"/>
          <w:szCs w:val="24"/>
        </w:rPr>
        <w:t>实事求是，尊重人民意愿，</w:t>
      </w:r>
      <w:r w:rsidRPr="00FF63A6">
        <w:rPr>
          <w:rFonts w:ascii="宋体" w:eastAsia="宋体" w:hAnsi="宋体" w:cs="Times New Roman" w:hint="eastAsia"/>
          <w:color w:val="000000"/>
          <w:sz w:val="24"/>
          <w:szCs w:val="24"/>
        </w:rPr>
        <w:t>充分发挥历史主体选择性，在改革开放新时期继续坚持社会主义公有制经济，</w:t>
      </w:r>
      <w:r w:rsidRPr="00FF63A6">
        <w:rPr>
          <w:rFonts w:ascii="宋体" w:eastAsia="宋体" w:hAnsi="宋体" w:cs="Times New Roman"/>
          <w:color w:val="000000"/>
          <w:sz w:val="24"/>
          <w:szCs w:val="24"/>
        </w:rPr>
        <w:t>发展壮大集体经济，</w:t>
      </w:r>
      <w:r w:rsidRPr="00FF63A6">
        <w:rPr>
          <w:rFonts w:ascii="宋体" w:eastAsia="宋体" w:hAnsi="宋体" w:cs="Times New Roman" w:hint="eastAsia"/>
          <w:color w:val="000000"/>
          <w:sz w:val="24"/>
          <w:szCs w:val="24"/>
        </w:rPr>
        <w:t>坚持走</w:t>
      </w:r>
      <w:r w:rsidRPr="00FF63A6">
        <w:rPr>
          <w:rFonts w:ascii="宋体" w:eastAsia="宋体" w:hAnsi="宋体" w:cs="Times New Roman"/>
          <w:color w:val="000000"/>
          <w:sz w:val="24"/>
          <w:szCs w:val="24"/>
        </w:rPr>
        <w:t>共同富裕社会主义</w:t>
      </w:r>
      <w:r w:rsidRPr="00FF63A6">
        <w:rPr>
          <w:rFonts w:ascii="宋体" w:eastAsia="宋体" w:hAnsi="宋体" w:cs="Times New Roman" w:hint="eastAsia"/>
          <w:color w:val="000000"/>
          <w:sz w:val="24"/>
          <w:szCs w:val="24"/>
        </w:rPr>
        <w:t>发展道路的重要意义</w:t>
      </w:r>
      <w:r w:rsidRPr="00FF63A6">
        <w:rPr>
          <w:rFonts w:ascii="宋体" w:eastAsia="宋体" w:hAnsi="宋体" w:cs="Times New Roman"/>
          <w:color w:val="000000"/>
          <w:sz w:val="24"/>
          <w:szCs w:val="24"/>
        </w:rPr>
        <w:t>。</w:t>
      </w:r>
    </w:p>
    <w:p w14:paraId="3F92C762"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【学习内容】</w:t>
      </w:r>
    </w:p>
    <w:p w14:paraId="7CF7D689"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1</w:t>
      </w:r>
      <w:r w:rsidRPr="00FF63A6">
        <w:rPr>
          <w:rFonts w:ascii="宋体" w:eastAsia="宋体" w:hAnsi="宋体" w:cs="Times New Roman"/>
          <w:color w:val="000000"/>
          <w:sz w:val="24"/>
          <w:szCs w:val="24"/>
        </w:rPr>
        <w:t>.了解</w:t>
      </w:r>
      <w:r w:rsidRPr="00FF63A6">
        <w:rPr>
          <w:rFonts w:ascii="宋体" w:eastAsia="宋体" w:hAnsi="宋体" w:cs="Times New Roman" w:hint="eastAsia"/>
          <w:color w:val="000000"/>
          <w:sz w:val="24"/>
          <w:szCs w:val="24"/>
        </w:rPr>
        <w:t>周家庄</w:t>
      </w:r>
      <w:r w:rsidRPr="00FF63A6">
        <w:rPr>
          <w:rFonts w:ascii="宋体" w:eastAsia="宋体" w:hAnsi="宋体" w:cs="Times New Roman"/>
          <w:color w:val="000000"/>
          <w:sz w:val="24"/>
          <w:szCs w:val="24"/>
        </w:rPr>
        <w:t>农业社会主义改造</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人民公社化运动</w:t>
      </w:r>
      <w:r w:rsidRPr="00FF63A6">
        <w:rPr>
          <w:rFonts w:ascii="宋体" w:eastAsia="宋体" w:hAnsi="宋体" w:cs="Times New Roman" w:hint="eastAsia"/>
          <w:color w:val="000000"/>
          <w:sz w:val="24"/>
          <w:szCs w:val="24"/>
        </w:rPr>
        <w:t>、改革开放时期坚持社会主义集体经济</w:t>
      </w:r>
      <w:r w:rsidRPr="00FF63A6">
        <w:rPr>
          <w:rFonts w:ascii="宋体" w:eastAsia="宋体" w:hAnsi="宋体" w:cs="Times New Roman"/>
          <w:color w:val="000000"/>
          <w:sz w:val="24"/>
          <w:szCs w:val="24"/>
        </w:rPr>
        <w:t>的有关史实</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用联系的观点、发展的观点、全面的观点正确看待周家庄人民公社</w:t>
      </w:r>
      <w:r w:rsidRPr="00FF63A6">
        <w:rPr>
          <w:rFonts w:ascii="宋体" w:eastAsia="宋体" w:hAnsi="宋体" w:cs="Times New Roman" w:hint="eastAsia"/>
          <w:color w:val="000000"/>
          <w:sz w:val="24"/>
          <w:szCs w:val="24"/>
        </w:rPr>
        <w:t>集体经济</w:t>
      </w:r>
      <w:r w:rsidRPr="00FF63A6">
        <w:rPr>
          <w:rFonts w:ascii="宋体" w:eastAsia="宋体" w:hAnsi="宋体" w:cs="Times New Roman"/>
          <w:color w:val="000000"/>
          <w:sz w:val="24"/>
          <w:szCs w:val="24"/>
        </w:rPr>
        <w:t>的</w:t>
      </w:r>
      <w:r w:rsidRPr="00FF63A6">
        <w:rPr>
          <w:rFonts w:ascii="宋体" w:eastAsia="宋体" w:hAnsi="宋体" w:cs="Times New Roman" w:hint="eastAsia"/>
          <w:color w:val="000000"/>
          <w:sz w:val="24"/>
          <w:szCs w:val="24"/>
        </w:rPr>
        <w:t>历史</w:t>
      </w:r>
      <w:r w:rsidRPr="00FF63A6">
        <w:rPr>
          <w:rFonts w:ascii="宋体" w:eastAsia="宋体" w:hAnsi="宋体" w:cs="Times New Roman"/>
          <w:color w:val="000000"/>
          <w:sz w:val="24"/>
          <w:szCs w:val="24"/>
        </w:rPr>
        <w:t>发展脉络</w:t>
      </w:r>
      <w:r w:rsidRPr="00FF63A6">
        <w:rPr>
          <w:rFonts w:ascii="宋体" w:eastAsia="宋体" w:hAnsi="宋体" w:cs="Times New Roman" w:hint="eastAsia"/>
          <w:color w:val="000000"/>
          <w:sz w:val="24"/>
          <w:szCs w:val="24"/>
        </w:rPr>
        <w:t>，对比</w:t>
      </w:r>
      <w:r w:rsidRPr="00FF63A6">
        <w:rPr>
          <w:rFonts w:ascii="宋体" w:eastAsia="宋体" w:hAnsi="宋体" w:cs="Times New Roman"/>
          <w:color w:val="000000"/>
          <w:sz w:val="24"/>
          <w:szCs w:val="24"/>
        </w:rPr>
        <w:t>分析改革开放</w:t>
      </w:r>
      <w:r w:rsidRPr="00FF63A6">
        <w:rPr>
          <w:rFonts w:ascii="宋体" w:eastAsia="宋体" w:hAnsi="宋体" w:cs="Times New Roman" w:hint="eastAsia"/>
          <w:color w:val="000000"/>
          <w:sz w:val="24"/>
          <w:szCs w:val="24"/>
        </w:rPr>
        <w:t>前</w:t>
      </w:r>
      <w:r w:rsidRPr="00FF63A6">
        <w:rPr>
          <w:rFonts w:ascii="宋体" w:eastAsia="宋体" w:hAnsi="宋体" w:cs="Times New Roman"/>
          <w:color w:val="000000"/>
          <w:sz w:val="24"/>
          <w:szCs w:val="24"/>
        </w:rPr>
        <w:t>后周家庄人民公社</w:t>
      </w:r>
      <w:r w:rsidRPr="00FF63A6">
        <w:rPr>
          <w:rFonts w:ascii="宋体" w:eastAsia="宋体" w:hAnsi="宋体" w:cs="Times New Roman" w:hint="eastAsia"/>
          <w:color w:val="000000"/>
          <w:sz w:val="24"/>
          <w:szCs w:val="24"/>
        </w:rPr>
        <w:t>集体经济</w:t>
      </w:r>
      <w:r w:rsidRPr="00FF63A6">
        <w:rPr>
          <w:rFonts w:ascii="宋体" w:eastAsia="宋体" w:hAnsi="宋体" w:cs="Times New Roman"/>
          <w:color w:val="000000"/>
          <w:sz w:val="24"/>
          <w:szCs w:val="24"/>
        </w:rPr>
        <w:t>体制的</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变</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与</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不变</w:t>
      </w:r>
      <w:r w:rsidRPr="00FF63A6">
        <w:rPr>
          <w:rFonts w:ascii="宋体" w:eastAsia="宋体" w:hAnsi="宋体" w:cs="Times New Roman" w:hint="eastAsia"/>
          <w:color w:val="000000"/>
          <w:sz w:val="24"/>
          <w:szCs w:val="24"/>
        </w:rPr>
        <w:t>”。</w:t>
      </w:r>
    </w:p>
    <w:p w14:paraId="4AEE411A"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w:t>
      </w:r>
      <w:r w:rsidRPr="00FF63A6">
        <w:rPr>
          <w:rFonts w:ascii="宋体" w:eastAsia="宋体" w:hAnsi="宋体" w:cs="Times New Roman"/>
          <w:color w:val="000000"/>
          <w:sz w:val="24"/>
          <w:szCs w:val="24"/>
        </w:rPr>
        <w:t>.运用矛盾</w:t>
      </w:r>
      <w:r w:rsidRPr="00FF63A6">
        <w:rPr>
          <w:rFonts w:ascii="宋体" w:eastAsia="宋体" w:hAnsi="宋体" w:cs="Times New Roman" w:hint="eastAsia"/>
          <w:color w:val="000000"/>
          <w:sz w:val="24"/>
          <w:szCs w:val="24"/>
        </w:rPr>
        <w:t>普遍性和特殊性辩证关系原理、唯物史观社会历史发展基本规律，归纳和分析周家庄集体经济“变”与“不变”的历史成功经验。</w:t>
      </w:r>
    </w:p>
    <w:p w14:paraId="31445BB0"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3</w:t>
      </w:r>
      <w:r w:rsidRPr="00FF63A6">
        <w:rPr>
          <w:rFonts w:ascii="宋体" w:eastAsia="宋体" w:hAnsi="宋体" w:cs="Times New Roman"/>
          <w:color w:val="000000"/>
          <w:sz w:val="24"/>
          <w:szCs w:val="24"/>
        </w:rPr>
        <w:t>.深入体会</w:t>
      </w:r>
      <w:r w:rsidRPr="00FF63A6">
        <w:rPr>
          <w:rFonts w:ascii="宋体" w:eastAsia="宋体" w:hAnsi="宋体" w:cs="Times New Roman" w:hint="eastAsia"/>
          <w:color w:val="000000"/>
          <w:sz w:val="24"/>
          <w:szCs w:val="24"/>
        </w:rPr>
        <w:t>中国特色社会主义发展中，改革开放前和改革开放后发展阶段</w:t>
      </w:r>
      <w:r w:rsidRPr="00FF63A6">
        <w:rPr>
          <w:rFonts w:ascii="宋体" w:eastAsia="宋体" w:hAnsi="宋体" w:cs="Times New Roman"/>
          <w:color w:val="000000"/>
          <w:sz w:val="24"/>
          <w:szCs w:val="24"/>
        </w:rPr>
        <w:lastRenderedPageBreak/>
        <w:t>“两个不能否定”的观点</w:t>
      </w:r>
      <w:r w:rsidRPr="00FF63A6">
        <w:rPr>
          <w:rFonts w:ascii="宋体" w:eastAsia="宋体" w:hAnsi="宋体" w:cs="Times New Roman" w:hint="eastAsia"/>
          <w:color w:val="000000"/>
          <w:sz w:val="24"/>
          <w:szCs w:val="24"/>
        </w:rPr>
        <w:t>，树立辩证的否定观。</w:t>
      </w:r>
    </w:p>
    <w:p w14:paraId="267E2F3A"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4.思考和总结周家庄集体经济发展“变”与“不变”的现实启示。</w:t>
      </w:r>
    </w:p>
    <w:p w14:paraId="51E69810"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hint="eastAsia"/>
          <w:b/>
          <w:bCs/>
          <w:color w:val="000000"/>
          <w:sz w:val="24"/>
          <w:szCs w:val="24"/>
        </w:rPr>
        <w:t>【重点】</w:t>
      </w:r>
    </w:p>
    <w:p w14:paraId="16648F68"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1</w:t>
      </w:r>
      <w:r w:rsidRPr="00FF63A6">
        <w:rPr>
          <w:rFonts w:ascii="宋体" w:eastAsia="宋体" w:hAnsi="宋体" w:cs="Times New Roman"/>
          <w:color w:val="000000"/>
          <w:sz w:val="24"/>
          <w:szCs w:val="24"/>
        </w:rPr>
        <w:t>.运用</w:t>
      </w:r>
      <w:r w:rsidRPr="00FF63A6">
        <w:rPr>
          <w:rFonts w:ascii="宋体" w:eastAsia="宋体" w:hAnsi="宋体" w:cs="Times New Roman" w:hint="eastAsia"/>
          <w:color w:val="000000"/>
          <w:sz w:val="24"/>
          <w:szCs w:val="24"/>
        </w:rPr>
        <w:t>唯物辩证法和唯物史观理论</w:t>
      </w:r>
      <w:r w:rsidRPr="00FF63A6">
        <w:rPr>
          <w:rFonts w:ascii="宋体" w:eastAsia="宋体" w:hAnsi="宋体" w:cs="Times New Roman"/>
          <w:color w:val="000000"/>
          <w:sz w:val="24"/>
          <w:szCs w:val="24"/>
        </w:rPr>
        <w:t>分析改革开放</w:t>
      </w:r>
      <w:r w:rsidRPr="00FF63A6">
        <w:rPr>
          <w:rFonts w:ascii="宋体" w:eastAsia="宋体" w:hAnsi="宋体" w:cs="Times New Roman" w:hint="eastAsia"/>
          <w:color w:val="000000"/>
          <w:sz w:val="24"/>
          <w:szCs w:val="24"/>
        </w:rPr>
        <w:t>前</w:t>
      </w:r>
      <w:r w:rsidRPr="00FF63A6">
        <w:rPr>
          <w:rFonts w:ascii="宋体" w:eastAsia="宋体" w:hAnsi="宋体" w:cs="Times New Roman"/>
          <w:color w:val="000000"/>
          <w:sz w:val="24"/>
          <w:szCs w:val="24"/>
        </w:rPr>
        <w:t>后周家庄人民公社集体经济体制的</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变</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与</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不变</w:t>
      </w:r>
      <w:r w:rsidRPr="00FF63A6">
        <w:rPr>
          <w:rFonts w:ascii="宋体" w:eastAsia="宋体" w:hAnsi="宋体" w:cs="Times New Roman" w:hint="eastAsia"/>
          <w:color w:val="000000"/>
          <w:sz w:val="24"/>
          <w:szCs w:val="24"/>
        </w:rPr>
        <w:t>”及其原因</w:t>
      </w:r>
      <w:r w:rsidRPr="00FF63A6">
        <w:rPr>
          <w:rFonts w:ascii="宋体" w:eastAsia="宋体" w:hAnsi="宋体" w:cs="Times New Roman"/>
          <w:color w:val="000000"/>
          <w:sz w:val="24"/>
          <w:szCs w:val="24"/>
        </w:rPr>
        <w:t>。</w:t>
      </w:r>
    </w:p>
    <w:p w14:paraId="2ADE4A58"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思考周家庄集体经济发展的现实启示。</w:t>
      </w:r>
    </w:p>
    <w:p w14:paraId="2CD6E956"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【难点】</w:t>
      </w:r>
    </w:p>
    <w:p w14:paraId="4BC25A23"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思考改革开放后周家庄人民公社“变”与“不变”的原因和现实启示。</w:t>
      </w:r>
    </w:p>
    <w:p w14:paraId="7A08DF02"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【实施方式】</w:t>
      </w:r>
    </w:p>
    <w:p w14:paraId="416037F4"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虚拟仿真实验室学习、</w:t>
      </w:r>
      <w:r w:rsidRPr="00FF63A6">
        <w:rPr>
          <w:rFonts w:ascii="宋体" w:eastAsia="宋体" w:hAnsi="宋体" w:cs="Times New Roman"/>
          <w:color w:val="000000"/>
          <w:sz w:val="24"/>
          <w:szCs w:val="24"/>
        </w:rPr>
        <w:t>实践基地的参观调研、指导教师现场教学、实践学生小组讨论。</w:t>
      </w:r>
    </w:p>
    <w:p w14:paraId="234F5898"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【学习要求】</w:t>
      </w:r>
    </w:p>
    <w:p w14:paraId="3606879A"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1</w:t>
      </w:r>
      <w:r w:rsidRPr="00FF63A6">
        <w:rPr>
          <w:rFonts w:ascii="宋体" w:eastAsia="宋体" w:hAnsi="宋体" w:cs="Times New Roman"/>
          <w:color w:val="000000"/>
          <w:sz w:val="24"/>
          <w:szCs w:val="24"/>
        </w:rPr>
        <w:t>.参观周家庄合作史纪念馆、农民文化宫、集体农场和</w:t>
      </w:r>
      <w:r w:rsidRPr="00FF63A6">
        <w:rPr>
          <w:rFonts w:ascii="宋体" w:eastAsia="宋体" w:hAnsi="宋体" w:cs="Times New Roman" w:hint="eastAsia"/>
          <w:color w:val="000000"/>
          <w:sz w:val="24"/>
          <w:szCs w:val="24"/>
        </w:rPr>
        <w:t>相关</w:t>
      </w:r>
      <w:r w:rsidRPr="00FF63A6">
        <w:rPr>
          <w:rFonts w:ascii="宋体" w:eastAsia="宋体" w:hAnsi="宋体" w:cs="Times New Roman"/>
          <w:color w:val="000000"/>
          <w:sz w:val="24"/>
          <w:szCs w:val="24"/>
        </w:rPr>
        <w:t>企业，采访党员干部和群众，了解周家庄</w:t>
      </w:r>
      <w:r w:rsidRPr="00FF63A6">
        <w:rPr>
          <w:rFonts w:ascii="宋体" w:eastAsia="宋体" w:hAnsi="宋体" w:cs="Times New Roman" w:hint="eastAsia"/>
          <w:color w:val="000000"/>
          <w:sz w:val="24"/>
          <w:szCs w:val="24"/>
        </w:rPr>
        <w:t>集体经济</w:t>
      </w:r>
      <w:r w:rsidRPr="00FF63A6">
        <w:rPr>
          <w:rFonts w:ascii="宋体" w:eastAsia="宋体" w:hAnsi="宋体" w:cs="Times New Roman"/>
          <w:color w:val="000000"/>
          <w:sz w:val="24"/>
          <w:szCs w:val="24"/>
        </w:rPr>
        <w:t>的</w:t>
      </w:r>
      <w:r w:rsidRPr="00FF63A6">
        <w:rPr>
          <w:rFonts w:ascii="宋体" w:eastAsia="宋体" w:hAnsi="宋体" w:cs="Times New Roman" w:hint="eastAsia"/>
          <w:color w:val="000000"/>
          <w:sz w:val="24"/>
          <w:szCs w:val="24"/>
        </w:rPr>
        <w:t>历史</w:t>
      </w:r>
      <w:r w:rsidRPr="00FF63A6">
        <w:rPr>
          <w:rFonts w:ascii="宋体" w:eastAsia="宋体" w:hAnsi="宋体" w:cs="Times New Roman"/>
          <w:color w:val="000000"/>
          <w:sz w:val="24"/>
          <w:szCs w:val="24"/>
        </w:rPr>
        <w:t>发展脉络及</w:t>
      </w:r>
      <w:r w:rsidRPr="00FF63A6">
        <w:rPr>
          <w:rFonts w:ascii="宋体" w:eastAsia="宋体" w:hAnsi="宋体" w:cs="Times New Roman" w:hint="eastAsia"/>
          <w:color w:val="000000"/>
          <w:sz w:val="24"/>
          <w:szCs w:val="24"/>
        </w:rPr>
        <w:t>其</w:t>
      </w:r>
      <w:r w:rsidRPr="00FF63A6">
        <w:rPr>
          <w:rFonts w:ascii="宋体" w:eastAsia="宋体" w:hAnsi="宋体" w:cs="Times New Roman"/>
          <w:color w:val="000000"/>
          <w:sz w:val="24"/>
          <w:szCs w:val="24"/>
        </w:rPr>
        <w:t>历史经验，</w:t>
      </w:r>
      <w:r w:rsidRPr="00FF63A6">
        <w:rPr>
          <w:rFonts w:ascii="宋体" w:eastAsia="宋体" w:hAnsi="宋体" w:cs="Times New Roman" w:hint="eastAsia"/>
          <w:color w:val="000000"/>
          <w:sz w:val="24"/>
          <w:szCs w:val="24"/>
        </w:rPr>
        <w:t>重点</w:t>
      </w:r>
      <w:r w:rsidRPr="00FF63A6">
        <w:rPr>
          <w:rFonts w:ascii="宋体" w:eastAsia="宋体" w:hAnsi="宋体" w:cs="Times New Roman"/>
          <w:color w:val="000000"/>
          <w:sz w:val="24"/>
          <w:szCs w:val="24"/>
        </w:rPr>
        <w:t>了解改革开放后周家庄的</w:t>
      </w:r>
      <w:r w:rsidRPr="00FF63A6">
        <w:rPr>
          <w:rFonts w:ascii="宋体" w:eastAsia="宋体" w:hAnsi="宋体" w:cs="Times New Roman" w:hint="eastAsia"/>
          <w:color w:val="000000"/>
          <w:sz w:val="24"/>
          <w:szCs w:val="24"/>
        </w:rPr>
        <w:t>集体经济</w:t>
      </w:r>
      <w:r w:rsidRPr="00FF63A6">
        <w:rPr>
          <w:rFonts w:ascii="宋体" w:eastAsia="宋体" w:hAnsi="宋体" w:cs="Times New Roman"/>
          <w:color w:val="000000"/>
          <w:sz w:val="24"/>
          <w:szCs w:val="24"/>
        </w:rPr>
        <w:t>体制的改变及带来的现实变化。</w:t>
      </w:r>
    </w:p>
    <w:p w14:paraId="338CE441"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w:t>
      </w:r>
      <w:r w:rsidRPr="00FF63A6">
        <w:rPr>
          <w:rFonts w:ascii="宋体" w:eastAsia="宋体" w:hAnsi="宋体" w:cs="Times New Roman"/>
          <w:color w:val="000000"/>
          <w:sz w:val="24"/>
          <w:szCs w:val="24"/>
        </w:rPr>
        <w:t>.在参观学习的基础上，组织学生</w:t>
      </w:r>
      <w:r w:rsidRPr="00FF63A6">
        <w:rPr>
          <w:rFonts w:ascii="宋体" w:eastAsia="宋体" w:hAnsi="宋体" w:cs="Times New Roman" w:hint="eastAsia"/>
          <w:color w:val="000000"/>
          <w:sz w:val="24"/>
          <w:szCs w:val="24"/>
        </w:rPr>
        <w:t>围绕</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怎样看待</w:t>
      </w:r>
      <w:r w:rsidRPr="00FF63A6">
        <w:rPr>
          <w:rFonts w:ascii="宋体" w:eastAsia="宋体" w:hAnsi="宋体" w:cs="Times New Roman"/>
          <w:color w:val="000000"/>
          <w:sz w:val="24"/>
          <w:szCs w:val="24"/>
        </w:rPr>
        <w:t>改革开放前后周家庄</w:t>
      </w:r>
      <w:r w:rsidRPr="00FF63A6">
        <w:rPr>
          <w:rFonts w:ascii="宋体" w:eastAsia="宋体" w:hAnsi="宋体" w:cs="Times New Roman" w:hint="eastAsia"/>
          <w:color w:val="000000"/>
          <w:sz w:val="24"/>
          <w:szCs w:val="24"/>
        </w:rPr>
        <w:t>集体经济</w:t>
      </w:r>
      <w:r w:rsidRPr="00FF63A6">
        <w:rPr>
          <w:rFonts w:ascii="宋体" w:eastAsia="宋体" w:hAnsi="宋体" w:cs="Times New Roman"/>
          <w:color w:val="000000"/>
          <w:sz w:val="24"/>
          <w:szCs w:val="24"/>
        </w:rPr>
        <w:t>体制的变与不变”展开讨论，</w:t>
      </w:r>
      <w:r w:rsidRPr="00FF63A6">
        <w:rPr>
          <w:rFonts w:ascii="宋体" w:eastAsia="宋体" w:hAnsi="宋体" w:cs="Times New Roman" w:hint="eastAsia"/>
          <w:color w:val="000000"/>
          <w:sz w:val="24"/>
          <w:szCs w:val="24"/>
        </w:rPr>
        <w:t>引导</w:t>
      </w:r>
      <w:r w:rsidRPr="00FF63A6">
        <w:rPr>
          <w:rFonts w:ascii="宋体" w:eastAsia="宋体" w:hAnsi="宋体" w:cs="Times New Roman"/>
          <w:color w:val="000000"/>
          <w:sz w:val="24"/>
          <w:szCs w:val="24"/>
        </w:rPr>
        <w:t>学生</w:t>
      </w:r>
      <w:r w:rsidRPr="00FF63A6">
        <w:rPr>
          <w:rFonts w:ascii="宋体" w:eastAsia="宋体" w:hAnsi="宋体" w:cs="Times New Roman" w:hint="eastAsia"/>
          <w:color w:val="000000"/>
          <w:sz w:val="24"/>
          <w:szCs w:val="24"/>
        </w:rPr>
        <w:t>运用唯物辩证法和唯物史观相关理论分析周家庄集体经济历史发展之路的特殊性和成功经验，思考新时代坚持集体经济，走共同富裕发展道路的现实意义</w:t>
      </w:r>
      <w:r w:rsidRPr="00FF63A6">
        <w:rPr>
          <w:rFonts w:ascii="宋体" w:eastAsia="宋体" w:hAnsi="宋体" w:cs="Times New Roman"/>
          <w:color w:val="000000"/>
          <w:sz w:val="24"/>
          <w:szCs w:val="24"/>
        </w:rPr>
        <w:t>。</w:t>
      </w:r>
    </w:p>
    <w:p w14:paraId="3F1D6C21"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【实践要求】</w:t>
      </w:r>
    </w:p>
    <w:p w14:paraId="66C9F1A6"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1.实践属性：理论课程的实践教学。</w:t>
      </w:r>
    </w:p>
    <w:p w14:paraId="6C4847F7"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2.工作流程：</w:t>
      </w:r>
    </w:p>
    <w:p w14:paraId="2BFDC6B1"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（1）准备阶段：</w:t>
      </w:r>
      <w:r w:rsidRPr="00FF63A6">
        <w:rPr>
          <w:rFonts w:ascii="宋体" w:eastAsia="宋体" w:hAnsi="宋体" w:cs="Times New Roman" w:hint="eastAsia"/>
          <w:color w:val="000000"/>
          <w:sz w:val="24"/>
          <w:szCs w:val="24"/>
        </w:rPr>
        <w:t>在教师指导下学生</w:t>
      </w:r>
      <w:r w:rsidRPr="00FF63A6">
        <w:rPr>
          <w:rFonts w:ascii="宋体" w:eastAsia="宋体" w:hAnsi="宋体" w:cs="Times New Roman"/>
          <w:color w:val="000000"/>
          <w:sz w:val="24"/>
          <w:szCs w:val="24"/>
        </w:rPr>
        <w:t>自主完成实践资料的收集和查阅。</w:t>
      </w:r>
    </w:p>
    <w:p w14:paraId="41BC46C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（2）实施阶段：参观调研、现场教学、小组讨论。</w:t>
      </w:r>
    </w:p>
    <w:p w14:paraId="6EF4D96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（3）总结阶段：教师</w:t>
      </w:r>
      <w:r w:rsidRPr="00FF63A6">
        <w:rPr>
          <w:rFonts w:ascii="宋体" w:eastAsia="宋体" w:hAnsi="宋体" w:cs="Times New Roman" w:hint="eastAsia"/>
          <w:color w:val="000000"/>
          <w:sz w:val="24"/>
          <w:szCs w:val="24"/>
        </w:rPr>
        <w:t>总结引导，</w:t>
      </w:r>
      <w:r w:rsidRPr="00FF63A6">
        <w:rPr>
          <w:rFonts w:ascii="宋体" w:eastAsia="宋体" w:hAnsi="宋体" w:cs="Times New Roman"/>
          <w:color w:val="000000"/>
          <w:sz w:val="24"/>
          <w:szCs w:val="24"/>
        </w:rPr>
        <w:t>指导学生撰写实践报告。</w:t>
      </w:r>
    </w:p>
    <w:p w14:paraId="4245F1DB"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3.分组要求：每小组不超过6人。</w:t>
      </w:r>
    </w:p>
    <w:p w14:paraId="105C2E83"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4.实践准备：在理论课程《马克思主义基本原理》讲授完“唯物辩证法的两大基本观点、三大基本规律”</w:t>
      </w:r>
      <w:r w:rsidRPr="00FF63A6">
        <w:rPr>
          <w:rFonts w:ascii="宋体" w:eastAsia="宋体" w:hAnsi="宋体" w:cs="Times New Roman" w:hint="eastAsia"/>
          <w:color w:val="000000"/>
          <w:sz w:val="24"/>
          <w:szCs w:val="24"/>
        </w:rPr>
        <w:t>“唯物史观物质生产方式是社会历史发展的决定力量、人类社会发展基本规律”</w:t>
      </w:r>
      <w:r w:rsidRPr="00FF63A6">
        <w:rPr>
          <w:rFonts w:ascii="宋体" w:eastAsia="宋体" w:hAnsi="宋体" w:cs="Times New Roman"/>
          <w:color w:val="000000"/>
          <w:sz w:val="24"/>
          <w:szCs w:val="24"/>
        </w:rPr>
        <w:t>后，学生对联系的观点、发展的观点、对立统一规律、否定之否定规律</w:t>
      </w:r>
      <w:r w:rsidRPr="00FF63A6">
        <w:rPr>
          <w:rFonts w:ascii="宋体" w:eastAsia="宋体" w:hAnsi="宋体" w:cs="Times New Roman" w:hint="eastAsia"/>
          <w:color w:val="000000"/>
          <w:sz w:val="24"/>
          <w:szCs w:val="24"/>
        </w:rPr>
        <w:t>、物质生产方式是社会历史发展的决定力量、生产关系一定要适合生产力状况</w:t>
      </w:r>
      <w:r w:rsidRPr="00FF63A6">
        <w:rPr>
          <w:rFonts w:ascii="宋体" w:eastAsia="宋体" w:hAnsi="宋体" w:cs="Times New Roman"/>
          <w:color w:val="000000"/>
          <w:sz w:val="24"/>
          <w:szCs w:val="24"/>
        </w:rPr>
        <w:t>等理论知识有一定了解的基础上，让学生围绕“</w:t>
      </w:r>
      <w:r w:rsidRPr="00FF63A6">
        <w:rPr>
          <w:rFonts w:ascii="宋体" w:eastAsia="宋体" w:hAnsi="宋体" w:cs="Times New Roman" w:hint="eastAsia"/>
          <w:color w:val="000000"/>
          <w:sz w:val="24"/>
          <w:szCs w:val="24"/>
        </w:rPr>
        <w:t>怎样看待</w:t>
      </w:r>
      <w:r w:rsidRPr="00FF63A6">
        <w:rPr>
          <w:rFonts w:ascii="宋体" w:eastAsia="宋体" w:hAnsi="宋体" w:cs="Times New Roman"/>
          <w:color w:val="000000"/>
          <w:sz w:val="24"/>
          <w:szCs w:val="24"/>
        </w:rPr>
        <w:t>改革</w:t>
      </w:r>
      <w:r w:rsidRPr="00FF63A6">
        <w:rPr>
          <w:rFonts w:ascii="宋体" w:eastAsia="宋体" w:hAnsi="宋体" w:cs="Times New Roman"/>
          <w:color w:val="000000"/>
          <w:sz w:val="24"/>
          <w:szCs w:val="24"/>
        </w:rPr>
        <w:lastRenderedPageBreak/>
        <w:t>开放前后周家庄</w:t>
      </w:r>
      <w:r w:rsidRPr="00FF63A6">
        <w:rPr>
          <w:rFonts w:ascii="宋体" w:eastAsia="宋体" w:hAnsi="宋体" w:cs="Times New Roman" w:hint="eastAsia"/>
          <w:color w:val="000000"/>
          <w:sz w:val="24"/>
          <w:szCs w:val="24"/>
        </w:rPr>
        <w:t>集体经济</w:t>
      </w:r>
      <w:r w:rsidRPr="00FF63A6">
        <w:rPr>
          <w:rFonts w:ascii="宋体" w:eastAsia="宋体" w:hAnsi="宋体" w:cs="Times New Roman"/>
          <w:color w:val="000000"/>
          <w:sz w:val="24"/>
          <w:szCs w:val="24"/>
        </w:rPr>
        <w:t>体制的变与不变</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展开自主学习，做好实践教学相应知识储备。</w:t>
      </w:r>
    </w:p>
    <w:p w14:paraId="3B7103C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5.时间安排：第11教学周前后。</w:t>
      </w:r>
    </w:p>
    <w:p w14:paraId="79AB8964" w14:textId="77777777" w:rsidR="00FF63A6" w:rsidRPr="00FF63A6" w:rsidRDefault="00FF63A6" w:rsidP="00FF63A6">
      <w:pPr>
        <w:snapToGrid w:val="0"/>
        <w:spacing w:before="187" w:after="187" w:line="440" w:lineRule="exact"/>
        <w:jc w:val="center"/>
        <w:rPr>
          <w:rFonts w:ascii="黑体" w:eastAsia="黑体" w:hAnsi="黑体" w:cs="Times New Roman"/>
          <w:sz w:val="28"/>
          <w:szCs w:val="28"/>
        </w:rPr>
      </w:pPr>
      <w:r w:rsidRPr="00FF63A6">
        <w:rPr>
          <w:rFonts w:ascii="黑体" w:eastAsia="黑体" w:hAnsi="黑体" w:cs="Times New Roman"/>
          <w:color w:val="000000"/>
          <w:sz w:val="28"/>
          <w:szCs w:val="28"/>
        </w:rPr>
        <w:t xml:space="preserve">学习内容二　</w:t>
      </w:r>
      <w:r w:rsidRPr="00FF63A6">
        <w:rPr>
          <w:rFonts w:ascii="黑体" w:eastAsia="黑体" w:hAnsi="黑体" w:cs="Times New Roman" w:hint="eastAsia"/>
          <w:sz w:val="28"/>
          <w:szCs w:val="28"/>
        </w:rPr>
        <w:t>社会主义在中国焕发出蓬勃生机</w:t>
      </w:r>
    </w:p>
    <w:p w14:paraId="44C2AAD4" w14:textId="77777777" w:rsidR="00FF63A6" w:rsidRPr="00FF63A6" w:rsidRDefault="00FF63A6" w:rsidP="00FF63A6">
      <w:pPr>
        <w:snapToGrid w:val="0"/>
        <w:spacing w:before="187" w:after="187" w:line="440" w:lineRule="exact"/>
        <w:jc w:val="center"/>
        <w:rPr>
          <w:rFonts w:ascii="黑体" w:eastAsia="黑体" w:hAnsi="黑体" w:cs="Times New Roman"/>
          <w:sz w:val="28"/>
          <w:szCs w:val="28"/>
        </w:rPr>
      </w:pPr>
      <w:r w:rsidRPr="00FF63A6">
        <w:rPr>
          <w:rFonts w:ascii="黑体" w:eastAsia="黑体" w:hAnsi="黑体" w:cs="Times New Roman" w:hint="eastAsia"/>
          <w:sz w:val="28"/>
          <w:szCs w:val="28"/>
        </w:rPr>
        <w:t xml:space="preserve">         ——</w:t>
      </w:r>
      <w:r w:rsidRPr="00FF63A6">
        <w:rPr>
          <w:rFonts w:ascii="黑体" w:eastAsia="黑体" w:hAnsi="黑体" w:cs="Times New Roman"/>
          <w:sz w:val="28"/>
          <w:szCs w:val="28"/>
        </w:rPr>
        <w:t>正定塔元庄习近平新时代中国特色社会主义思想探源</w:t>
      </w:r>
    </w:p>
    <w:p w14:paraId="7B205743"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【学习目标】</w:t>
      </w:r>
    </w:p>
    <w:p w14:paraId="22C093C9"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1.认知类</w:t>
      </w:r>
      <w:r w:rsidRPr="00FF63A6">
        <w:rPr>
          <w:rFonts w:ascii="宋体" w:eastAsia="宋体" w:hAnsi="宋体" w:cs="Times New Roman"/>
          <w:color w:val="000000"/>
          <w:sz w:val="24"/>
          <w:szCs w:val="24"/>
        </w:rPr>
        <w:t>目标：</w:t>
      </w:r>
      <w:r w:rsidRPr="00FF63A6">
        <w:rPr>
          <w:rFonts w:ascii="宋体" w:eastAsia="宋体" w:hAnsi="宋体" w:cs="Times New Roman" w:hint="eastAsia"/>
          <w:color w:val="000000"/>
          <w:sz w:val="24"/>
          <w:szCs w:val="24"/>
        </w:rPr>
        <w:t>了解习近平总书记在正定工作期间的改革实践艰辛探索和丰硕成果；新时代塔元庄在村党组织带领下率先进行全面建成小康社会的实践探索和成就，把握习近平新时代中国特色社会主义思想的核心要义和精髓。</w:t>
      </w:r>
    </w:p>
    <w:p w14:paraId="50F255F8"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w:t>
      </w:r>
      <w:r w:rsidRPr="00FF63A6">
        <w:rPr>
          <w:rFonts w:ascii="宋体" w:eastAsia="宋体" w:hAnsi="宋体" w:cs="Times New Roman"/>
          <w:color w:val="000000"/>
          <w:sz w:val="24"/>
          <w:szCs w:val="24"/>
        </w:rPr>
        <w:t>过程与方法类目标：</w:t>
      </w:r>
      <w:r w:rsidRPr="00FF63A6">
        <w:rPr>
          <w:rFonts w:ascii="宋体" w:eastAsia="宋体" w:hAnsi="宋体" w:cs="Times New Roman" w:hint="eastAsia"/>
          <w:color w:val="000000"/>
          <w:sz w:val="24"/>
          <w:szCs w:val="24"/>
        </w:rPr>
        <w:t>通过塔元庄村社会主义改革开放的奋斗历程和历史成就，体会党的实事求是、一切从实际出发思想路线，领悟马克思主义政党的群众观点、群众路线和人民至上立场，把握科学社会主义的基本原则，理解社会主义建设的长期性和社会主义发展道路的多样性。</w:t>
      </w:r>
    </w:p>
    <w:p w14:paraId="7BD8DDA9"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3.</w:t>
      </w:r>
      <w:r w:rsidRPr="00FF63A6">
        <w:rPr>
          <w:rFonts w:ascii="宋体" w:eastAsia="宋体" w:hAnsi="宋体" w:cs="Times New Roman"/>
          <w:color w:val="000000"/>
          <w:sz w:val="24"/>
          <w:szCs w:val="24"/>
        </w:rPr>
        <w:t>情感、态度、价值观类目标：体验、感悟习近平总书记的为民情怀</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实干作风</w:t>
      </w:r>
      <w:r w:rsidRPr="00FF63A6">
        <w:rPr>
          <w:rFonts w:ascii="宋体" w:eastAsia="宋体" w:hAnsi="宋体" w:cs="Times New Roman" w:hint="eastAsia"/>
          <w:color w:val="000000"/>
          <w:sz w:val="24"/>
          <w:szCs w:val="24"/>
        </w:rPr>
        <w:t>和敢为人先的改革精神；了解习近平总书记与塔元庄的深厚情缘及其对塔元庄改革发展的深情牵挂和殷切指导；</w:t>
      </w:r>
      <w:r w:rsidRPr="00FF63A6">
        <w:rPr>
          <w:rFonts w:ascii="宋体" w:eastAsia="宋体" w:hAnsi="宋体" w:cs="Times New Roman"/>
          <w:color w:val="000000"/>
          <w:sz w:val="24"/>
          <w:szCs w:val="24"/>
        </w:rPr>
        <w:t>通过塔元庄发生的沧桑</w:t>
      </w:r>
      <w:r w:rsidRPr="00FF63A6">
        <w:rPr>
          <w:rFonts w:ascii="宋体" w:eastAsia="宋体" w:hAnsi="宋体" w:cs="Times New Roman" w:hint="eastAsia"/>
          <w:color w:val="000000"/>
          <w:sz w:val="24"/>
          <w:szCs w:val="24"/>
        </w:rPr>
        <w:t>巨变，感受中国特色社会主义焕发出的蓬勃生机，坚定“四个自信”，激发学生建设中国特色社会主义的使命感和责任感，积极投身新时代中国特色社会主义建设事业。</w:t>
      </w:r>
    </w:p>
    <w:p w14:paraId="49BCA30A"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【学习内容】</w:t>
      </w:r>
    </w:p>
    <w:p w14:paraId="64C7A034"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1.了解习近平总书记在正定工作期间</w:t>
      </w:r>
      <w:r w:rsidRPr="00FF63A6">
        <w:rPr>
          <w:rFonts w:ascii="宋体" w:eastAsia="宋体" w:hAnsi="宋体" w:cs="Times New Roman" w:hint="eastAsia"/>
          <w:color w:val="000000"/>
          <w:sz w:val="24"/>
          <w:szCs w:val="24"/>
        </w:rPr>
        <w:t>，立足当地实际进行艰辛</w:t>
      </w:r>
      <w:r w:rsidRPr="00FF63A6">
        <w:rPr>
          <w:rFonts w:ascii="宋体" w:eastAsia="宋体" w:hAnsi="宋体" w:cs="Times New Roman"/>
          <w:color w:val="000000"/>
          <w:sz w:val="24"/>
          <w:szCs w:val="24"/>
        </w:rPr>
        <w:t>改革探索，体会党的一切从实际出发</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实事求是思想路线</w:t>
      </w:r>
      <w:r w:rsidRPr="00FF63A6">
        <w:rPr>
          <w:rFonts w:ascii="宋体" w:eastAsia="宋体" w:hAnsi="宋体" w:cs="Times New Roman" w:hint="eastAsia"/>
          <w:color w:val="000000"/>
          <w:sz w:val="24"/>
          <w:szCs w:val="24"/>
        </w:rPr>
        <w:t>的</w:t>
      </w:r>
      <w:r w:rsidRPr="00FF63A6">
        <w:rPr>
          <w:rFonts w:ascii="宋体" w:eastAsia="宋体" w:hAnsi="宋体" w:cs="Times New Roman"/>
          <w:color w:val="000000"/>
          <w:sz w:val="24"/>
          <w:szCs w:val="24"/>
        </w:rPr>
        <w:t>理论依据与实践</w:t>
      </w:r>
      <w:r w:rsidRPr="00FF63A6">
        <w:rPr>
          <w:rFonts w:ascii="宋体" w:eastAsia="宋体" w:hAnsi="宋体" w:cs="Times New Roman" w:hint="eastAsia"/>
          <w:color w:val="000000"/>
          <w:sz w:val="24"/>
          <w:szCs w:val="24"/>
        </w:rPr>
        <w:t>意义</w:t>
      </w:r>
      <w:r w:rsidRPr="00FF63A6">
        <w:rPr>
          <w:rFonts w:ascii="宋体" w:eastAsia="宋体" w:hAnsi="宋体" w:cs="Times New Roman"/>
          <w:color w:val="000000"/>
          <w:sz w:val="24"/>
          <w:szCs w:val="24"/>
        </w:rPr>
        <w:t>。</w:t>
      </w:r>
    </w:p>
    <w:p w14:paraId="5959E878"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2.了解习近平总书记30多年</w:t>
      </w:r>
      <w:r w:rsidRPr="00FF63A6">
        <w:rPr>
          <w:rFonts w:ascii="宋体" w:eastAsia="宋体" w:hAnsi="宋体" w:cs="Times New Roman" w:hint="eastAsia"/>
          <w:color w:val="000000"/>
          <w:sz w:val="24"/>
          <w:szCs w:val="24"/>
        </w:rPr>
        <w:t>来对</w:t>
      </w:r>
      <w:r w:rsidRPr="00FF63A6">
        <w:rPr>
          <w:rFonts w:ascii="宋体" w:eastAsia="宋体" w:hAnsi="宋体" w:cs="Times New Roman"/>
          <w:color w:val="000000"/>
          <w:sz w:val="24"/>
          <w:szCs w:val="24"/>
        </w:rPr>
        <w:t>塔元庄</w:t>
      </w:r>
      <w:r w:rsidRPr="00FF63A6">
        <w:rPr>
          <w:rFonts w:ascii="宋体" w:eastAsia="宋体" w:hAnsi="宋体" w:cs="Times New Roman" w:hint="eastAsia"/>
          <w:color w:val="000000"/>
          <w:sz w:val="24"/>
          <w:szCs w:val="24"/>
        </w:rPr>
        <w:t>群众的深切关怀和牵挂，</w:t>
      </w:r>
      <w:r w:rsidRPr="00FF63A6">
        <w:rPr>
          <w:rFonts w:ascii="宋体" w:eastAsia="宋体" w:hAnsi="宋体" w:cs="Times New Roman"/>
          <w:color w:val="000000"/>
          <w:sz w:val="24"/>
          <w:szCs w:val="24"/>
        </w:rPr>
        <w:t>对塔元庄改革发展的</w:t>
      </w:r>
      <w:r w:rsidRPr="00FF63A6">
        <w:rPr>
          <w:rFonts w:ascii="宋体" w:eastAsia="宋体" w:hAnsi="宋体" w:cs="Times New Roman" w:hint="eastAsia"/>
          <w:color w:val="000000"/>
          <w:sz w:val="24"/>
          <w:szCs w:val="24"/>
        </w:rPr>
        <w:t>深入</w:t>
      </w:r>
      <w:r w:rsidRPr="00FF63A6">
        <w:rPr>
          <w:rFonts w:ascii="宋体" w:eastAsia="宋体" w:hAnsi="宋体" w:cs="Times New Roman"/>
          <w:color w:val="000000"/>
          <w:sz w:val="24"/>
          <w:szCs w:val="24"/>
        </w:rPr>
        <w:t>指导</w:t>
      </w:r>
      <w:r w:rsidRPr="00FF63A6">
        <w:rPr>
          <w:rFonts w:ascii="宋体" w:eastAsia="宋体" w:hAnsi="宋体" w:cs="Times New Roman" w:hint="eastAsia"/>
          <w:color w:val="000000"/>
          <w:sz w:val="24"/>
          <w:szCs w:val="24"/>
        </w:rPr>
        <w:t>，体会马克思主义政党的群众观点、群众路线，体会无产阶级政党领袖的人民情怀。</w:t>
      </w:r>
    </w:p>
    <w:p w14:paraId="69382DEA"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3.了解塔元庄</w:t>
      </w:r>
      <w:r w:rsidRPr="00FF63A6">
        <w:rPr>
          <w:rFonts w:ascii="宋体" w:eastAsia="宋体" w:hAnsi="宋体" w:cs="Times New Roman" w:hint="eastAsia"/>
          <w:color w:val="000000"/>
          <w:sz w:val="24"/>
          <w:szCs w:val="24"/>
        </w:rPr>
        <w:t>新时代</w:t>
      </w:r>
      <w:r w:rsidRPr="00FF63A6">
        <w:rPr>
          <w:rFonts w:ascii="宋体" w:eastAsia="宋体" w:hAnsi="宋体" w:cs="Times New Roman"/>
          <w:color w:val="000000"/>
          <w:sz w:val="24"/>
          <w:szCs w:val="24"/>
        </w:rPr>
        <w:t>在村党组织带领下率先全面建成高质量小康社会的奋斗历程，体会</w:t>
      </w:r>
      <w:r w:rsidRPr="00FF63A6">
        <w:rPr>
          <w:rFonts w:ascii="宋体" w:eastAsia="宋体" w:hAnsi="宋体" w:cs="Times New Roman" w:hint="eastAsia"/>
          <w:color w:val="000000"/>
          <w:sz w:val="24"/>
          <w:szCs w:val="24"/>
        </w:rPr>
        <w:t>社会主义在中国焕发蓬勃生机及其世界意义</w:t>
      </w:r>
      <w:r w:rsidRPr="00FF63A6">
        <w:rPr>
          <w:rFonts w:ascii="宋体" w:eastAsia="宋体" w:hAnsi="宋体" w:cs="Times New Roman"/>
          <w:color w:val="000000"/>
          <w:sz w:val="24"/>
          <w:szCs w:val="24"/>
        </w:rPr>
        <w:t>。</w:t>
      </w:r>
    </w:p>
    <w:p w14:paraId="2B46608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4.思考和总结塔元庄在全面建成小康社会过程中的宝贵经验及其借鉴意义，坚定马克思主义、中国特色社会主义理想和信仰。</w:t>
      </w:r>
    </w:p>
    <w:p w14:paraId="45F29BF9"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【重点】</w:t>
      </w:r>
    </w:p>
    <w:p w14:paraId="07567361" w14:textId="77777777" w:rsidR="00FF63A6" w:rsidRPr="00FF63A6" w:rsidRDefault="00FF63A6" w:rsidP="00FF63A6">
      <w:pPr>
        <w:snapToGrid w:val="0"/>
        <w:spacing w:line="440" w:lineRule="exact"/>
        <w:ind w:firstLineChars="200" w:firstLine="480"/>
        <w:rPr>
          <w:rFonts w:ascii="宋体" w:eastAsia="宋体" w:hAnsi="宋体" w:cs="Times New Roman"/>
          <w:b/>
          <w:bCs/>
          <w:color w:val="000000"/>
          <w:sz w:val="24"/>
          <w:szCs w:val="24"/>
        </w:rPr>
      </w:pPr>
      <w:r w:rsidRPr="00FF63A6">
        <w:rPr>
          <w:rFonts w:ascii="宋体" w:eastAsia="宋体" w:hAnsi="宋体" w:cs="Times New Roman" w:hint="eastAsia"/>
          <w:color w:val="000000"/>
          <w:sz w:val="24"/>
          <w:szCs w:val="24"/>
        </w:rPr>
        <w:t>1</w:t>
      </w:r>
      <w:r w:rsidRPr="00FF63A6">
        <w:rPr>
          <w:rFonts w:ascii="宋体" w:eastAsia="宋体" w:hAnsi="宋体" w:cs="Times New Roman"/>
          <w:color w:val="000000"/>
          <w:sz w:val="24"/>
          <w:szCs w:val="24"/>
        </w:rPr>
        <w:t>.了解习近平总书记</w:t>
      </w:r>
      <w:r w:rsidRPr="00FF63A6">
        <w:rPr>
          <w:rFonts w:ascii="宋体" w:eastAsia="宋体" w:hAnsi="宋体" w:cs="Times New Roman" w:hint="eastAsia"/>
          <w:color w:val="000000"/>
          <w:sz w:val="24"/>
          <w:szCs w:val="24"/>
        </w:rPr>
        <w:t>对</w:t>
      </w:r>
      <w:r w:rsidRPr="00FF63A6">
        <w:rPr>
          <w:rFonts w:ascii="宋体" w:eastAsia="宋体" w:hAnsi="宋体" w:cs="Times New Roman"/>
          <w:color w:val="000000"/>
          <w:sz w:val="24"/>
          <w:szCs w:val="24"/>
        </w:rPr>
        <w:t>塔元庄</w:t>
      </w:r>
      <w:r w:rsidRPr="00FF63A6">
        <w:rPr>
          <w:rFonts w:ascii="宋体" w:eastAsia="宋体" w:hAnsi="宋体" w:cs="Times New Roman" w:hint="eastAsia"/>
          <w:color w:val="000000"/>
          <w:sz w:val="24"/>
          <w:szCs w:val="24"/>
        </w:rPr>
        <w:t>民众的深切关怀</w:t>
      </w:r>
      <w:r w:rsidRPr="00FF63A6">
        <w:rPr>
          <w:rFonts w:ascii="宋体" w:eastAsia="宋体" w:hAnsi="宋体" w:cs="Times New Roman"/>
          <w:color w:val="000000"/>
          <w:sz w:val="24"/>
          <w:szCs w:val="24"/>
        </w:rPr>
        <w:t>及其对塔元庄改革发展的</w:t>
      </w:r>
      <w:r w:rsidRPr="00FF63A6">
        <w:rPr>
          <w:rFonts w:ascii="宋体" w:eastAsia="宋体" w:hAnsi="宋体" w:cs="Times New Roman" w:hint="eastAsia"/>
          <w:color w:val="000000"/>
          <w:sz w:val="24"/>
          <w:szCs w:val="24"/>
        </w:rPr>
        <w:t>深</w:t>
      </w:r>
      <w:r w:rsidRPr="00FF63A6">
        <w:rPr>
          <w:rFonts w:ascii="宋体" w:eastAsia="宋体" w:hAnsi="宋体" w:cs="Times New Roman" w:hint="eastAsia"/>
          <w:color w:val="000000"/>
          <w:sz w:val="24"/>
          <w:szCs w:val="24"/>
        </w:rPr>
        <w:lastRenderedPageBreak/>
        <w:t>入</w:t>
      </w:r>
      <w:r w:rsidRPr="00FF63A6">
        <w:rPr>
          <w:rFonts w:ascii="宋体" w:eastAsia="宋体" w:hAnsi="宋体" w:cs="Times New Roman"/>
          <w:color w:val="000000"/>
          <w:sz w:val="24"/>
          <w:szCs w:val="24"/>
        </w:rPr>
        <w:t>指导</w:t>
      </w:r>
      <w:r w:rsidRPr="00FF63A6">
        <w:rPr>
          <w:rFonts w:ascii="宋体" w:eastAsia="宋体" w:hAnsi="宋体" w:cs="Times New Roman" w:hint="eastAsia"/>
          <w:color w:val="000000"/>
          <w:sz w:val="24"/>
          <w:szCs w:val="24"/>
        </w:rPr>
        <w:t>，体会马克思主义政党的群众观点、群众路线。</w:t>
      </w:r>
    </w:p>
    <w:p w14:paraId="1A951480"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w:t>
      </w:r>
      <w:r w:rsidRPr="00FF63A6">
        <w:rPr>
          <w:rFonts w:ascii="宋体" w:eastAsia="宋体" w:hAnsi="宋体" w:cs="Times New Roman"/>
          <w:color w:val="000000"/>
          <w:sz w:val="24"/>
          <w:szCs w:val="24"/>
        </w:rPr>
        <w:t>.了解塔元庄在村党组织带领下率先全面建成高质量小康社会的奋斗历程，体会</w:t>
      </w:r>
      <w:r w:rsidRPr="00FF63A6">
        <w:rPr>
          <w:rFonts w:ascii="宋体" w:eastAsia="宋体" w:hAnsi="宋体" w:cs="Times New Roman" w:hint="eastAsia"/>
          <w:color w:val="000000"/>
          <w:sz w:val="24"/>
          <w:szCs w:val="24"/>
        </w:rPr>
        <w:t>习近平新时代中国特色社会主义思想的核心要义和精髓，把握蕴含其中的世界观和方法论</w:t>
      </w:r>
      <w:r w:rsidRPr="00FF63A6">
        <w:rPr>
          <w:rFonts w:ascii="宋体" w:eastAsia="宋体" w:hAnsi="宋体" w:cs="Times New Roman"/>
          <w:color w:val="000000"/>
          <w:sz w:val="24"/>
          <w:szCs w:val="24"/>
        </w:rPr>
        <w:t>。</w:t>
      </w:r>
    </w:p>
    <w:p w14:paraId="6440382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3</w:t>
      </w:r>
      <w:r w:rsidRPr="00FF63A6">
        <w:rPr>
          <w:rFonts w:ascii="宋体" w:eastAsia="宋体" w:hAnsi="宋体" w:cs="Times New Roman"/>
          <w:color w:val="000000"/>
          <w:sz w:val="24"/>
          <w:szCs w:val="24"/>
        </w:rPr>
        <w:t>.思考和总结塔元庄在全面建成小康社会过程中的宝贵经验及其借鉴意义，坚定马克思主义、中国特色社会主义理想和信仰。</w:t>
      </w:r>
    </w:p>
    <w:p w14:paraId="0EB83A12"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【难点】</w:t>
      </w:r>
    </w:p>
    <w:p w14:paraId="4C987398"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思考和总结塔元庄在全面建成小康社会过程中的宝贵经验及其借鉴意义，坚定马克思主义、中国特色社会主义理想和信仰</w:t>
      </w:r>
      <w:r w:rsidRPr="00FF63A6">
        <w:rPr>
          <w:rFonts w:ascii="宋体" w:eastAsia="宋体" w:hAnsi="宋体" w:cs="Times New Roman" w:hint="eastAsia"/>
          <w:color w:val="000000"/>
          <w:sz w:val="24"/>
          <w:szCs w:val="24"/>
        </w:rPr>
        <w:t>，把握习近平新时代中国特色社会主义思想蕴含的世界观和方法论</w:t>
      </w:r>
      <w:r w:rsidRPr="00FF63A6">
        <w:rPr>
          <w:rFonts w:ascii="宋体" w:eastAsia="宋体" w:hAnsi="宋体" w:cs="Times New Roman"/>
          <w:color w:val="000000"/>
          <w:sz w:val="24"/>
          <w:szCs w:val="24"/>
        </w:rPr>
        <w:t>。</w:t>
      </w:r>
    </w:p>
    <w:p w14:paraId="0F976AC2"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【实施方式】</w:t>
      </w:r>
    </w:p>
    <w:p w14:paraId="3EE75477"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虚拟仿真实验室学习、</w:t>
      </w:r>
      <w:r w:rsidRPr="00FF63A6">
        <w:rPr>
          <w:rFonts w:ascii="宋体" w:eastAsia="宋体" w:hAnsi="宋体" w:cs="Times New Roman"/>
          <w:color w:val="000000"/>
          <w:sz w:val="24"/>
          <w:szCs w:val="24"/>
        </w:rPr>
        <w:t>实践基地的参观调研、指导教师现场教学、实践学生小组讨论。</w:t>
      </w:r>
    </w:p>
    <w:p w14:paraId="4BA037B7"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【学习要求】</w:t>
      </w:r>
    </w:p>
    <w:p w14:paraId="5C864331"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1.认真学习《习近平的七年知青岁月》《习近平在正定》《知之深爱之切》等文献资料，了解习近平总书记在正定工作期间的改革实践和艰辛探索</w:t>
      </w:r>
      <w:r w:rsidRPr="00FF63A6">
        <w:rPr>
          <w:rFonts w:ascii="宋体" w:eastAsia="宋体" w:hAnsi="宋体" w:cs="Times New Roman" w:hint="eastAsia"/>
          <w:color w:val="000000"/>
          <w:sz w:val="24"/>
          <w:szCs w:val="24"/>
        </w:rPr>
        <w:t>，把握物质世界统一性原理和方法论</w:t>
      </w:r>
      <w:r w:rsidRPr="00FF63A6">
        <w:rPr>
          <w:rFonts w:ascii="宋体" w:eastAsia="宋体" w:hAnsi="宋体" w:cs="Times New Roman"/>
          <w:color w:val="000000"/>
          <w:sz w:val="24"/>
          <w:szCs w:val="24"/>
        </w:rPr>
        <w:t>。</w:t>
      </w:r>
    </w:p>
    <w:p w14:paraId="25CC953B"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2.参观塔元庄村容村貌、村史馆、文化长廊等，采访党员干部、村民，理解塔元庄</w:t>
      </w:r>
      <w:r w:rsidRPr="00FF63A6">
        <w:rPr>
          <w:rFonts w:ascii="宋体" w:eastAsia="宋体" w:hAnsi="宋体" w:cs="Times New Roman" w:hint="eastAsia"/>
          <w:color w:val="000000"/>
          <w:sz w:val="24"/>
          <w:szCs w:val="24"/>
        </w:rPr>
        <w:t>如何以习近平新时代中国特色社会主义思想为指导</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不懈奋斗，</w:t>
      </w:r>
      <w:r w:rsidRPr="00FF63A6">
        <w:rPr>
          <w:rFonts w:ascii="宋体" w:eastAsia="宋体" w:hAnsi="宋体" w:cs="Times New Roman"/>
          <w:color w:val="000000"/>
          <w:sz w:val="24"/>
          <w:szCs w:val="24"/>
        </w:rPr>
        <w:t>从而发生</w:t>
      </w:r>
      <w:r w:rsidRPr="00FF63A6">
        <w:rPr>
          <w:rFonts w:ascii="宋体" w:eastAsia="宋体" w:hAnsi="宋体" w:cs="Times New Roman" w:hint="eastAsia"/>
          <w:color w:val="000000"/>
          <w:sz w:val="24"/>
          <w:szCs w:val="24"/>
        </w:rPr>
        <w:t>的历史</w:t>
      </w:r>
      <w:r w:rsidRPr="00FF63A6">
        <w:rPr>
          <w:rFonts w:ascii="宋体" w:eastAsia="宋体" w:hAnsi="宋体" w:cs="Times New Roman"/>
          <w:color w:val="000000"/>
          <w:sz w:val="24"/>
          <w:szCs w:val="24"/>
        </w:rPr>
        <w:t>巨变。</w:t>
      </w:r>
    </w:p>
    <w:p w14:paraId="3485B786"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3.引导学生思考和总结塔元庄在全面建成小康社会过程中的宝贵经验及其借鉴意义，体会</w:t>
      </w:r>
      <w:r w:rsidRPr="00FF63A6">
        <w:rPr>
          <w:rFonts w:ascii="宋体" w:eastAsia="宋体" w:hAnsi="宋体" w:cs="Times New Roman" w:hint="eastAsia"/>
          <w:color w:val="000000"/>
          <w:sz w:val="24"/>
          <w:szCs w:val="24"/>
        </w:rPr>
        <w:t>中国特色社会主义焕发的蓬勃生机及其重要意义</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思考科学社会主义基本原则及其在中国特色社会主义建设实践中的运用，</w:t>
      </w:r>
      <w:r w:rsidRPr="00FF63A6">
        <w:rPr>
          <w:rFonts w:ascii="宋体" w:eastAsia="宋体" w:hAnsi="宋体" w:cs="Times New Roman"/>
          <w:color w:val="000000"/>
          <w:sz w:val="24"/>
          <w:szCs w:val="24"/>
        </w:rPr>
        <w:t>激发学生坚定</w:t>
      </w:r>
      <w:r w:rsidRPr="00FF63A6">
        <w:rPr>
          <w:rFonts w:ascii="宋体" w:eastAsia="宋体" w:hAnsi="宋体" w:cs="Times New Roman" w:hint="eastAsia"/>
          <w:color w:val="000000"/>
          <w:sz w:val="24"/>
          <w:szCs w:val="24"/>
        </w:rPr>
        <w:t>“四个自信”。</w:t>
      </w:r>
    </w:p>
    <w:p w14:paraId="08DE6746"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【实践要求】</w:t>
      </w:r>
    </w:p>
    <w:p w14:paraId="572CA8D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1.实践属性：理论课程的实践教学。</w:t>
      </w:r>
    </w:p>
    <w:p w14:paraId="67572E94"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2.工作流程：</w:t>
      </w:r>
    </w:p>
    <w:p w14:paraId="16A2CD1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（1）准备阶段：</w:t>
      </w:r>
      <w:r w:rsidRPr="00FF63A6">
        <w:rPr>
          <w:rFonts w:ascii="宋体" w:eastAsia="宋体" w:hAnsi="宋体" w:cs="Times New Roman" w:hint="eastAsia"/>
          <w:color w:val="000000"/>
          <w:sz w:val="24"/>
          <w:szCs w:val="24"/>
        </w:rPr>
        <w:t>在老师指导下学生</w:t>
      </w:r>
      <w:r w:rsidRPr="00FF63A6">
        <w:rPr>
          <w:rFonts w:ascii="宋体" w:eastAsia="宋体" w:hAnsi="宋体" w:cs="Times New Roman"/>
          <w:color w:val="000000"/>
          <w:sz w:val="24"/>
          <w:szCs w:val="24"/>
        </w:rPr>
        <w:t>自主完成实践资料的收集和查阅。</w:t>
      </w:r>
    </w:p>
    <w:p w14:paraId="7EA3BA35"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（2）实施阶段：参观调研、现场教学、小组讨论。</w:t>
      </w:r>
    </w:p>
    <w:p w14:paraId="6A2B79F0"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（3）总结阶段：教师</w:t>
      </w:r>
      <w:r w:rsidRPr="00FF63A6">
        <w:rPr>
          <w:rFonts w:ascii="宋体" w:eastAsia="宋体" w:hAnsi="宋体" w:cs="Times New Roman" w:hint="eastAsia"/>
          <w:color w:val="000000"/>
          <w:sz w:val="24"/>
          <w:szCs w:val="24"/>
        </w:rPr>
        <w:t>总结引导，</w:t>
      </w:r>
      <w:r w:rsidRPr="00FF63A6">
        <w:rPr>
          <w:rFonts w:ascii="宋体" w:eastAsia="宋体" w:hAnsi="宋体" w:cs="Times New Roman"/>
          <w:color w:val="000000"/>
          <w:sz w:val="24"/>
          <w:szCs w:val="24"/>
        </w:rPr>
        <w:t>指导学生撰写实践报告。</w:t>
      </w:r>
    </w:p>
    <w:p w14:paraId="20F1E19A"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3.分组要求：每小组不超过6人。</w:t>
      </w:r>
    </w:p>
    <w:p w14:paraId="7A689C9F"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lastRenderedPageBreak/>
        <w:t>4.实践准备：在理论课程《马克思主义基本原理》讲授完“第一章</w:t>
      </w:r>
      <w:r w:rsidRPr="00FF63A6">
        <w:rPr>
          <w:rFonts w:ascii="宋体" w:eastAsia="宋体" w:hAnsi="宋体" w:cs="Times New Roman" w:hint="eastAsia"/>
          <w:color w:val="000000"/>
          <w:sz w:val="24"/>
          <w:szCs w:val="24"/>
        </w:rPr>
        <w:t>世界的物质统一性</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“第三章唯物史观人民群众是历史的创造者”“第六章科学社会主义的基本原则”等</w:t>
      </w:r>
      <w:r w:rsidRPr="00FF63A6">
        <w:rPr>
          <w:rFonts w:ascii="宋体" w:eastAsia="宋体" w:hAnsi="宋体" w:cs="Times New Roman"/>
          <w:color w:val="000000"/>
          <w:sz w:val="24"/>
          <w:szCs w:val="24"/>
        </w:rPr>
        <w:t>部分后，学生对世界物质统一性原理</w:t>
      </w:r>
      <w:r w:rsidRPr="00FF63A6">
        <w:rPr>
          <w:rFonts w:ascii="宋体" w:eastAsia="宋体" w:hAnsi="宋体" w:cs="Times New Roman" w:hint="eastAsia"/>
          <w:color w:val="000000"/>
          <w:sz w:val="24"/>
          <w:szCs w:val="24"/>
        </w:rPr>
        <w:t>、党的群众观点和群众路线、科学社会主义的基本原则、社会主义建设多样性和长期性</w:t>
      </w:r>
      <w:r w:rsidRPr="00FF63A6">
        <w:rPr>
          <w:rFonts w:ascii="宋体" w:eastAsia="宋体" w:hAnsi="宋体" w:cs="Times New Roman"/>
          <w:color w:val="000000"/>
          <w:sz w:val="24"/>
          <w:szCs w:val="24"/>
        </w:rPr>
        <w:t>等理论知识有一定了解的基础上，让学生围绕正定塔元庄如何在习近平总书记殷切指导下率先全面建成高质量小康社会的相关资料展开自主学习，做好实践教学相应知识储备。</w:t>
      </w:r>
    </w:p>
    <w:p w14:paraId="1A4D6B23"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5.时间安排：第11教学周前后。</w:t>
      </w:r>
    </w:p>
    <w:p w14:paraId="2713DC6F" w14:textId="77777777" w:rsidR="00FF63A6" w:rsidRPr="00FF63A6" w:rsidRDefault="00FF63A6" w:rsidP="00FF63A6">
      <w:pPr>
        <w:snapToGrid w:val="0"/>
        <w:spacing w:before="187" w:after="187" w:line="440" w:lineRule="exact"/>
        <w:jc w:val="center"/>
        <w:rPr>
          <w:rFonts w:ascii="黑体" w:eastAsia="黑体" w:hAnsi="黑体" w:cs="Times New Roman"/>
          <w:sz w:val="28"/>
          <w:szCs w:val="28"/>
        </w:rPr>
      </w:pPr>
      <w:r w:rsidRPr="00FF63A6">
        <w:rPr>
          <w:rFonts w:ascii="黑体" w:eastAsia="黑体" w:hAnsi="黑体" w:cs="Times New Roman"/>
          <w:color w:val="000000"/>
          <w:sz w:val="28"/>
          <w:szCs w:val="28"/>
        </w:rPr>
        <w:t xml:space="preserve">学习内容三　</w:t>
      </w:r>
      <w:r w:rsidRPr="00FF63A6">
        <w:rPr>
          <w:rFonts w:ascii="黑体" w:eastAsia="黑体" w:hAnsi="黑体" w:cs="Times New Roman" w:hint="eastAsia"/>
          <w:sz w:val="28"/>
          <w:szCs w:val="28"/>
        </w:rPr>
        <w:t>传承中华优秀传统文化 增强文化自信和文化自觉</w:t>
      </w:r>
    </w:p>
    <w:p w14:paraId="3FFC4313" w14:textId="77777777" w:rsidR="00FF63A6" w:rsidRPr="00FF63A6" w:rsidRDefault="00FF63A6" w:rsidP="00FF63A6">
      <w:pPr>
        <w:snapToGrid w:val="0"/>
        <w:spacing w:before="187" w:after="187" w:line="440" w:lineRule="exact"/>
        <w:jc w:val="center"/>
        <w:rPr>
          <w:rFonts w:ascii="黑体" w:eastAsia="黑体" w:hAnsi="黑体" w:cs="Times New Roman"/>
          <w:sz w:val="28"/>
          <w:szCs w:val="28"/>
        </w:rPr>
      </w:pPr>
      <w:r w:rsidRPr="00FF63A6">
        <w:rPr>
          <w:rFonts w:ascii="黑体" w:eastAsia="黑体" w:hAnsi="黑体" w:cs="Times New Roman" w:hint="eastAsia"/>
          <w:sz w:val="28"/>
          <w:szCs w:val="28"/>
        </w:rPr>
        <w:t xml:space="preserve">        ——</w:t>
      </w:r>
      <w:r w:rsidRPr="00FF63A6">
        <w:rPr>
          <w:rFonts w:ascii="黑体" w:eastAsia="黑体" w:hAnsi="黑体" w:cs="Times New Roman"/>
          <w:sz w:val="28"/>
          <w:szCs w:val="28"/>
        </w:rPr>
        <w:t>曲阳定瓷</w:t>
      </w:r>
      <w:r w:rsidRPr="00FF63A6">
        <w:rPr>
          <w:rFonts w:ascii="黑体" w:eastAsia="黑体" w:hAnsi="黑体" w:cs="Times New Roman" w:hint="eastAsia"/>
          <w:sz w:val="28"/>
          <w:szCs w:val="28"/>
        </w:rPr>
        <w:t>和石雕</w:t>
      </w:r>
      <w:r w:rsidRPr="00FF63A6">
        <w:rPr>
          <w:rFonts w:ascii="黑体" w:eastAsia="黑体" w:hAnsi="黑体" w:cs="Times New Roman"/>
          <w:sz w:val="28"/>
          <w:szCs w:val="28"/>
        </w:rPr>
        <w:t>文化地方特色产业发展</w:t>
      </w:r>
    </w:p>
    <w:p w14:paraId="4BA604F2"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【学习目标】</w:t>
      </w:r>
    </w:p>
    <w:p w14:paraId="3B1897F9"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1.认知类</w:t>
      </w:r>
      <w:r w:rsidRPr="00FF63A6">
        <w:rPr>
          <w:rFonts w:ascii="宋体" w:eastAsia="宋体" w:hAnsi="宋体" w:cs="Times New Roman"/>
          <w:color w:val="000000"/>
          <w:sz w:val="24"/>
          <w:szCs w:val="24"/>
        </w:rPr>
        <w:t>目标：</w:t>
      </w:r>
      <w:r w:rsidRPr="00FF63A6">
        <w:rPr>
          <w:rFonts w:ascii="宋体" w:eastAsia="宋体" w:hAnsi="宋体" w:cs="Times New Roman" w:hint="eastAsia"/>
          <w:color w:val="000000"/>
          <w:sz w:val="24"/>
          <w:szCs w:val="24"/>
        </w:rPr>
        <w:t>了解中华优秀传统文化瑰宝——曲阳定瓷和石雕文化，了解</w:t>
      </w:r>
      <w:r w:rsidRPr="00FF63A6">
        <w:rPr>
          <w:rFonts w:ascii="宋体" w:eastAsia="宋体" w:hAnsi="宋体" w:cs="Times New Roman"/>
          <w:color w:val="000000"/>
          <w:sz w:val="24"/>
          <w:szCs w:val="24"/>
        </w:rPr>
        <w:t>以定窑瓷业有限公司为代表的定瓷</w:t>
      </w:r>
      <w:r w:rsidRPr="00FF63A6">
        <w:rPr>
          <w:rFonts w:ascii="宋体" w:eastAsia="宋体" w:hAnsi="宋体" w:cs="Times New Roman" w:hint="eastAsia"/>
          <w:color w:val="000000"/>
          <w:sz w:val="24"/>
          <w:szCs w:val="24"/>
        </w:rPr>
        <w:t>和石雕</w:t>
      </w:r>
      <w:r w:rsidRPr="00FF63A6">
        <w:rPr>
          <w:rFonts w:ascii="宋体" w:eastAsia="宋体" w:hAnsi="宋体" w:cs="Times New Roman"/>
          <w:color w:val="000000"/>
          <w:sz w:val="24"/>
          <w:szCs w:val="24"/>
        </w:rPr>
        <w:t>工匠</w:t>
      </w:r>
      <w:r w:rsidRPr="00FF63A6">
        <w:rPr>
          <w:rFonts w:ascii="宋体" w:eastAsia="宋体" w:hAnsi="宋体" w:cs="Times New Roman" w:hint="eastAsia"/>
          <w:color w:val="000000"/>
          <w:sz w:val="24"/>
          <w:szCs w:val="24"/>
        </w:rPr>
        <w:t>保护、传承</w:t>
      </w:r>
      <w:r w:rsidRPr="00FF63A6">
        <w:rPr>
          <w:rFonts w:ascii="宋体" w:eastAsia="宋体" w:hAnsi="宋体" w:cs="Times New Roman"/>
          <w:color w:val="000000"/>
          <w:sz w:val="24"/>
          <w:szCs w:val="24"/>
        </w:rPr>
        <w:t>中国优秀传统文化和非物质文化遗产</w:t>
      </w:r>
      <w:r w:rsidRPr="00FF63A6">
        <w:rPr>
          <w:rFonts w:ascii="宋体" w:eastAsia="宋体" w:hAnsi="宋体" w:cs="Times New Roman" w:hint="eastAsia"/>
          <w:color w:val="000000"/>
          <w:sz w:val="24"/>
          <w:szCs w:val="24"/>
        </w:rPr>
        <w:t>的艰辛探索和奋斗历程</w:t>
      </w:r>
      <w:r w:rsidRPr="00FF63A6">
        <w:rPr>
          <w:rFonts w:ascii="宋体" w:eastAsia="宋体" w:hAnsi="宋体" w:cs="Times New Roman"/>
          <w:color w:val="000000"/>
          <w:sz w:val="24"/>
          <w:szCs w:val="24"/>
        </w:rPr>
        <w:t>，使失传千年的定窑绝技复活，并适应改革开放和时代发展要求，不断创新，再次</w:t>
      </w:r>
      <w:r w:rsidRPr="00FF63A6">
        <w:rPr>
          <w:rFonts w:ascii="宋体" w:eastAsia="宋体" w:hAnsi="宋体" w:cs="Times New Roman" w:hint="eastAsia"/>
          <w:color w:val="000000"/>
          <w:sz w:val="24"/>
          <w:szCs w:val="24"/>
        </w:rPr>
        <w:t>使</w:t>
      </w:r>
      <w:r w:rsidRPr="00FF63A6">
        <w:rPr>
          <w:rFonts w:ascii="宋体" w:eastAsia="宋体" w:hAnsi="宋体" w:cs="Times New Roman"/>
          <w:color w:val="000000"/>
          <w:sz w:val="24"/>
          <w:szCs w:val="24"/>
        </w:rPr>
        <w:t>定瓷</w:t>
      </w:r>
      <w:r w:rsidRPr="00FF63A6">
        <w:rPr>
          <w:rFonts w:ascii="宋体" w:eastAsia="宋体" w:hAnsi="宋体" w:cs="Times New Roman" w:hint="eastAsia"/>
          <w:color w:val="000000"/>
          <w:sz w:val="24"/>
          <w:szCs w:val="24"/>
        </w:rPr>
        <w:t>和石雕</w:t>
      </w:r>
      <w:r w:rsidRPr="00FF63A6">
        <w:rPr>
          <w:rFonts w:ascii="宋体" w:eastAsia="宋体" w:hAnsi="宋体" w:cs="Times New Roman"/>
          <w:color w:val="000000"/>
          <w:sz w:val="24"/>
          <w:szCs w:val="24"/>
        </w:rPr>
        <w:t>文化</w:t>
      </w:r>
      <w:r w:rsidRPr="00FF63A6">
        <w:rPr>
          <w:rFonts w:ascii="宋体" w:eastAsia="宋体" w:hAnsi="宋体" w:cs="Times New Roman" w:hint="eastAsia"/>
          <w:color w:val="000000"/>
          <w:sz w:val="24"/>
          <w:szCs w:val="24"/>
        </w:rPr>
        <w:t>焕发时代</w:t>
      </w:r>
      <w:r w:rsidRPr="00FF63A6">
        <w:rPr>
          <w:rFonts w:ascii="宋体" w:eastAsia="宋体" w:hAnsi="宋体" w:cs="Times New Roman"/>
          <w:color w:val="000000"/>
          <w:sz w:val="24"/>
          <w:szCs w:val="24"/>
        </w:rPr>
        <w:t>光彩，促进了曲阳经济社会发展。</w:t>
      </w:r>
    </w:p>
    <w:p w14:paraId="398B000D"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w:t>
      </w:r>
      <w:r w:rsidRPr="00FF63A6">
        <w:rPr>
          <w:rFonts w:ascii="宋体" w:eastAsia="宋体" w:hAnsi="宋体" w:cs="Times New Roman"/>
          <w:color w:val="000000"/>
          <w:sz w:val="24"/>
          <w:szCs w:val="24"/>
        </w:rPr>
        <w:t>过程与方法类目标：</w:t>
      </w:r>
      <w:r w:rsidRPr="00FF63A6">
        <w:rPr>
          <w:rFonts w:ascii="宋体" w:eastAsia="宋体" w:hAnsi="宋体" w:cs="Times New Roman" w:hint="eastAsia"/>
          <w:color w:val="000000"/>
          <w:sz w:val="24"/>
          <w:szCs w:val="24"/>
        </w:rPr>
        <w:t>通过曲阳定瓷和石雕文化</w:t>
      </w:r>
      <w:r w:rsidRPr="00FF63A6">
        <w:rPr>
          <w:rFonts w:ascii="宋体" w:eastAsia="宋体" w:hAnsi="宋体" w:cs="Times New Roman"/>
          <w:color w:val="000000"/>
          <w:sz w:val="24"/>
          <w:szCs w:val="24"/>
        </w:rPr>
        <w:t>解放思想、改革创新、锐意进取的发展历程</w:t>
      </w:r>
      <w:r w:rsidRPr="00FF63A6">
        <w:rPr>
          <w:rFonts w:ascii="宋体" w:eastAsia="宋体" w:hAnsi="宋体" w:cs="Times New Roman" w:hint="eastAsia"/>
          <w:color w:val="000000"/>
          <w:sz w:val="24"/>
          <w:szCs w:val="24"/>
        </w:rPr>
        <w:t>和产品展示</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感受</w:t>
      </w:r>
      <w:r w:rsidRPr="00FF63A6">
        <w:rPr>
          <w:rFonts w:ascii="宋体" w:eastAsia="宋体" w:hAnsi="宋体" w:cs="Times New Roman"/>
          <w:color w:val="000000"/>
          <w:sz w:val="24"/>
          <w:szCs w:val="24"/>
          <w:shd w:val="clear" w:color="auto" w:fill="FFFFFF"/>
        </w:rPr>
        <w:t>中华优秀传统文化</w:t>
      </w:r>
      <w:r w:rsidRPr="00FF63A6">
        <w:rPr>
          <w:rFonts w:ascii="宋体" w:eastAsia="宋体" w:hAnsi="宋体" w:cs="Times New Roman" w:hint="eastAsia"/>
          <w:color w:val="000000"/>
          <w:sz w:val="24"/>
          <w:szCs w:val="24"/>
          <w:shd w:val="clear" w:color="auto" w:fill="FFFFFF"/>
        </w:rPr>
        <w:t>的</w:t>
      </w:r>
      <w:r w:rsidRPr="00FF63A6">
        <w:rPr>
          <w:rFonts w:ascii="宋体" w:eastAsia="宋体" w:hAnsi="宋体" w:cs="Times New Roman"/>
          <w:color w:val="000000"/>
          <w:sz w:val="24"/>
          <w:szCs w:val="24"/>
          <w:shd w:val="clear" w:color="auto" w:fill="FFFFFF"/>
        </w:rPr>
        <w:t>魅力</w:t>
      </w:r>
      <w:r w:rsidRPr="00FF63A6">
        <w:rPr>
          <w:rFonts w:ascii="宋体" w:eastAsia="宋体" w:hAnsi="宋体" w:cs="Times New Roman" w:hint="eastAsia"/>
          <w:color w:val="000000"/>
          <w:sz w:val="24"/>
          <w:szCs w:val="24"/>
          <w:shd w:val="clear" w:color="auto" w:fill="FFFFFF"/>
        </w:rPr>
        <w:t>，</w:t>
      </w:r>
      <w:r w:rsidRPr="00FF63A6">
        <w:rPr>
          <w:rFonts w:ascii="宋体" w:eastAsia="宋体" w:hAnsi="宋体" w:cs="Times New Roman"/>
          <w:color w:val="000000"/>
          <w:sz w:val="24"/>
          <w:szCs w:val="24"/>
        </w:rPr>
        <w:t>体会唯物辩证法的发展观、科技是第一生产力的唯物史观观点</w:t>
      </w:r>
      <w:r w:rsidRPr="00FF63A6">
        <w:rPr>
          <w:rFonts w:ascii="宋体" w:eastAsia="宋体" w:hAnsi="宋体" w:cs="Times New Roman" w:hint="eastAsia"/>
          <w:color w:val="000000"/>
          <w:sz w:val="24"/>
          <w:szCs w:val="24"/>
        </w:rPr>
        <w:t>及</w:t>
      </w:r>
      <w:r w:rsidRPr="00FF63A6">
        <w:rPr>
          <w:rFonts w:ascii="宋体" w:eastAsia="宋体" w:hAnsi="宋体" w:cs="Times New Roman"/>
          <w:color w:val="000000"/>
          <w:sz w:val="24"/>
          <w:szCs w:val="24"/>
        </w:rPr>
        <w:t>文化</w:t>
      </w:r>
      <w:r w:rsidRPr="00FF63A6">
        <w:rPr>
          <w:rFonts w:ascii="宋体" w:eastAsia="宋体" w:hAnsi="宋体" w:cs="Times New Roman" w:hint="eastAsia"/>
          <w:color w:val="000000"/>
          <w:sz w:val="24"/>
          <w:szCs w:val="24"/>
        </w:rPr>
        <w:t>在社会历史发展中的重要作用。</w:t>
      </w:r>
    </w:p>
    <w:p w14:paraId="248DCF56"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3.</w:t>
      </w:r>
      <w:r w:rsidRPr="00FF63A6">
        <w:rPr>
          <w:rFonts w:ascii="宋体" w:eastAsia="宋体" w:hAnsi="宋体" w:cs="Times New Roman"/>
          <w:color w:val="000000"/>
          <w:sz w:val="24"/>
          <w:szCs w:val="24"/>
        </w:rPr>
        <w:t>情感、态度、价值观类目标：感受</w:t>
      </w:r>
      <w:r w:rsidRPr="00FF63A6">
        <w:rPr>
          <w:rFonts w:ascii="宋体" w:eastAsia="宋体" w:hAnsi="宋体" w:cs="Times New Roman" w:hint="eastAsia"/>
          <w:color w:val="000000"/>
          <w:sz w:val="24"/>
          <w:szCs w:val="24"/>
        </w:rPr>
        <w:t>定瓷和石雕工匠</w:t>
      </w:r>
      <w:r w:rsidRPr="00FF63A6">
        <w:rPr>
          <w:rFonts w:ascii="宋体" w:eastAsia="宋体" w:hAnsi="宋体" w:cs="Times New Roman"/>
          <w:color w:val="000000"/>
          <w:sz w:val="24"/>
          <w:szCs w:val="24"/>
        </w:rPr>
        <w:t>艰苦创业精神</w:t>
      </w:r>
      <w:r w:rsidRPr="00FF63A6">
        <w:rPr>
          <w:rFonts w:ascii="宋体" w:eastAsia="宋体" w:hAnsi="宋体" w:cs="Times New Roman" w:hint="eastAsia"/>
          <w:color w:val="000000"/>
          <w:sz w:val="24"/>
          <w:szCs w:val="24"/>
        </w:rPr>
        <w:t>，领悟中华优秀传统文化魅力，</w:t>
      </w:r>
      <w:r w:rsidRPr="00FF63A6">
        <w:rPr>
          <w:rFonts w:ascii="宋体" w:eastAsia="宋体" w:hAnsi="宋体" w:cs="Times New Roman"/>
          <w:color w:val="000000"/>
          <w:sz w:val="24"/>
          <w:szCs w:val="24"/>
          <w:shd w:val="clear" w:color="auto" w:fill="FFFFFF"/>
        </w:rPr>
        <w:t>增强珍视和保护优秀</w:t>
      </w:r>
      <w:r w:rsidRPr="00FF63A6">
        <w:rPr>
          <w:rFonts w:ascii="宋体" w:eastAsia="宋体" w:hAnsi="宋体" w:cs="Times New Roman" w:hint="eastAsia"/>
          <w:color w:val="000000"/>
          <w:sz w:val="24"/>
          <w:szCs w:val="24"/>
          <w:shd w:val="clear" w:color="auto" w:fill="FFFFFF"/>
        </w:rPr>
        <w:t>传统</w:t>
      </w:r>
      <w:r w:rsidRPr="00FF63A6">
        <w:rPr>
          <w:rFonts w:ascii="宋体" w:eastAsia="宋体" w:hAnsi="宋体" w:cs="Times New Roman"/>
          <w:color w:val="000000"/>
          <w:sz w:val="24"/>
          <w:szCs w:val="24"/>
          <w:shd w:val="clear" w:color="auto" w:fill="FFFFFF"/>
        </w:rPr>
        <w:t>文化遗产意识，提高传承优秀传统文化自觉性，增强文化自信</w:t>
      </w:r>
      <w:r w:rsidRPr="00FF63A6">
        <w:rPr>
          <w:rFonts w:ascii="宋体" w:eastAsia="宋体" w:hAnsi="宋体" w:cs="Times New Roman" w:hint="eastAsia"/>
          <w:color w:val="000000"/>
          <w:sz w:val="24"/>
          <w:szCs w:val="24"/>
          <w:shd w:val="clear" w:color="auto" w:fill="FFFFFF"/>
        </w:rPr>
        <w:t>和文化自觉</w:t>
      </w:r>
      <w:r w:rsidRPr="00FF63A6">
        <w:rPr>
          <w:rFonts w:ascii="宋体" w:eastAsia="宋体" w:hAnsi="宋体" w:cs="Times New Roman"/>
          <w:color w:val="000000"/>
          <w:sz w:val="24"/>
          <w:szCs w:val="24"/>
          <w:shd w:val="clear" w:color="auto" w:fill="FFFFFF"/>
        </w:rPr>
        <w:t>，</w:t>
      </w:r>
      <w:r w:rsidRPr="00FF63A6">
        <w:rPr>
          <w:rFonts w:ascii="宋体" w:eastAsia="宋体" w:hAnsi="宋体" w:cs="Times New Roman" w:hint="eastAsia"/>
          <w:color w:val="000000"/>
          <w:sz w:val="24"/>
          <w:szCs w:val="24"/>
          <w:shd w:val="clear" w:color="auto" w:fill="FFFFFF"/>
        </w:rPr>
        <w:t>积极保护传承和</w:t>
      </w:r>
      <w:r w:rsidRPr="00FF63A6">
        <w:rPr>
          <w:rFonts w:ascii="宋体" w:eastAsia="宋体" w:hAnsi="宋体" w:cs="Times New Roman"/>
          <w:color w:val="000000"/>
          <w:sz w:val="24"/>
          <w:szCs w:val="24"/>
          <w:shd w:val="clear" w:color="auto" w:fill="FFFFFF"/>
        </w:rPr>
        <w:t>发展弘扬</w:t>
      </w:r>
      <w:r w:rsidRPr="00FF63A6">
        <w:rPr>
          <w:rFonts w:ascii="宋体" w:eastAsia="宋体" w:hAnsi="宋体" w:cs="Times New Roman" w:hint="eastAsia"/>
          <w:color w:val="000000"/>
          <w:sz w:val="24"/>
          <w:szCs w:val="24"/>
          <w:shd w:val="clear" w:color="auto" w:fill="FFFFFF"/>
        </w:rPr>
        <w:t>中华</w:t>
      </w:r>
      <w:r w:rsidRPr="00FF63A6">
        <w:rPr>
          <w:rFonts w:ascii="宋体" w:eastAsia="宋体" w:hAnsi="宋体" w:cs="Times New Roman"/>
          <w:color w:val="000000"/>
          <w:sz w:val="24"/>
          <w:szCs w:val="24"/>
          <w:shd w:val="clear" w:color="auto" w:fill="FFFFFF"/>
        </w:rPr>
        <w:t>优秀传统文化。</w:t>
      </w:r>
    </w:p>
    <w:p w14:paraId="6F57DD32"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【学习内容】</w:t>
      </w:r>
    </w:p>
    <w:p w14:paraId="18CDC7E5"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1.了解以定窑瓷业有限公司为代表的定瓷</w:t>
      </w:r>
      <w:r w:rsidRPr="00FF63A6">
        <w:rPr>
          <w:rFonts w:ascii="宋体" w:eastAsia="宋体" w:hAnsi="宋体" w:cs="Times New Roman" w:hint="eastAsia"/>
          <w:color w:val="000000"/>
          <w:sz w:val="24"/>
          <w:szCs w:val="24"/>
        </w:rPr>
        <w:t>和石雕</w:t>
      </w:r>
      <w:r w:rsidRPr="00FF63A6">
        <w:rPr>
          <w:rFonts w:ascii="宋体" w:eastAsia="宋体" w:hAnsi="宋体" w:cs="Times New Roman"/>
          <w:color w:val="000000"/>
          <w:sz w:val="24"/>
          <w:szCs w:val="24"/>
        </w:rPr>
        <w:t>工匠艰辛探索中国优秀传统文化和非物质文化遗产传承，使失传千年的定窑绝技复活的</w:t>
      </w:r>
      <w:r w:rsidRPr="00FF63A6">
        <w:rPr>
          <w:rFonts w:ascii="宋体" w:eastAsia="宋体" w:hAnsi="宋体" w:cs="Times New Roman" w:hint="eastAsia"/>
          <w:color w:val="000000"/>
          <w:sz w:val="24"/>
          <w:szCs w:val="24"/>
        </w:rPr>
        <w:t>历程和成就</w:t>
      </w:r>
      <w:r w:rsidRPr="00FF63A6">
        <w:rPr>
          <w:rFonts w:ascii="宋体" w:eastAsia="宋体" w:hAnsi="宋体" w:cs="Times New Roman"/>
          <w:color w:val="000000"/>
          <w:sz w:val="24"/>
          <w:szCs w:val="24"/>
        </w:rPr>
        <w:t>。</w:t>
      </w:r>
    </w:p>
    <w:p w14:paraId="297A5211"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2.了解曲阳</w:t>
      </w:r>
      <w:r w:rsidRPr="00FF63A6">
        <w:rPr>
          <w:rFonts w:ascii="宋体" w:eastAsia="宋体" w:hAnsi="宋体" w:cs="Times New Roman" w:hint="eastAsia"/>
          <w:color w:val="000000"/>
          <w:sz w:val="24"/>
          <w:szCs w:val="24"/>
        </w:rPr>
        <w:t>定瓷和石雕工匠</w:t>
      </w:r>
      <w:r w:rsidRPr="00FF63A6">
        <w:rPr>
          <w:rFonts w:ascii="宋体" w:eastAsia="宋体" w:hAnsi="宋体" w:cs="Times New Roman"/>
          <w:color w:val="000000"/>
          <w:sz w:val="24"/>
          <w:szCs w:val="24"/>
        </w:rPr>
        <w:t>解放思想、改革创新、锐意进取的发展历程，体会马克思唯物辩证法的发展观、科技是第一生产力的唯物史观观点。</w:t>
      </w:r>
    </w:p>
    <w:p w14:paraId="54AB20A7"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3.思考</w:t>
      </w:r>
      <w:r w:rsidRPr="00FF63A6">
        <w:rPr>
          <w:rFonts w:ascii="宋体" w:eastAsia="宋体" w:hAnsi="宋体" w:cs="Times New Roman" w:hint="eastAsia"/>
          <w:color w:val="000000"/>
          <w:sz w:val="24"/>
          <w:szCs w:val="24"/>
        </w:rPr>
        <w:t>曲阳</w:t>
      </w:r>
      <w:r w:rsidRPr="00FF63A6">
        <w:rPr>
          <w:rFonts w:ascii="宋体" w:eastAsia="宋体" w:hAnsi="宋体" w:cs="Times New Roman"/>
          <w:color w:val="000000"/>
          <w:sz w:val="24"/>
          <w:szCs w:val="24"/>
        </w:rPr>
        <w:t>定瓷</w:t>
      </w:r>
      <w:r w:rsidRPr="00FF63A6">
        <w:rPr>
          <w:rFonts w:ascii="宋体" w:eastAsia="宋体" w:hAnsi="宋体" w:cs="Times New Roman" w:hint="eastAsia"/>
          <w:color w:val="000000"/>
          <w:sz w:val="24"/>
          <w:szCs w:val="24"/>
        </w:rPr>
        <w:t>和石雕</w:t>
      </w:r>
      <w:r w:rsidRPr="00FF63A6">
        <w:rPr>
          <w:rFonts w:ascii="宋体" w:eastAsia="宋体" w:hAnsi="宋体" w:cs="Times New Roman"/>
          <w:color w:val="000000"/>
          <w:sz w:val="24"/>
          <w:szCs w:val="24"/>
        </w:rPr>
        <w:t>文化的辐射作用及社会影响力，体会文化</w:t>
      </w:r>
      <w:r w:rsidRPr="00FF63A6">
        <w:rPr>
          <w:rFonts w:ascii="宋体" w:eastAsia="宋体" w:hAnsi="宋体" w:cs="Times New Roman" w:hint="eastAsia"/>
          <w:color w:val="000000"/>
          <w:sz w:val="24"/>
          <w:szCs w:val="24"/>
        </w:rPr>
        <w:t>在社会历史发展的作用，文化产业在社会经济发展中的重要地位</w:t>
      </w:r>
      <w:r w:rsidRPr="00FF63A6">
        <w:rPr>
          <w:rFonts w:ascii="宋体" w:eastAsia="宋体" w:hAnsi="宋体" w:cs="Times New Roman"/>
          <w:color w:val="000000"/>
          <w:sz w:val="24"/>
          <w:szCs w:val="24"/>
        </w:rPr>
        <w:t>。</w:t>
      </w:r>
    </w:p>
    <w:p w14:paraId="441095A3" w14:textId="77777777" w:rsidR="00FF63A6" w:rsidRPr="00FF63A6" w:rsidRDefault="00FF63A6" w:rsidP="00FF63A6">
      <w:pPr>
        <w:snapToGrid w:val="0"/>
        <w:spacing w:line="440" w:lineRule="exact"/>
        <w:ind w:firstLineChars="200" w:firstLine="480"/>
        <w:rPr>
          <w:rFonts w:ascii="宋体" w:eastAsia="宋体" w:hAnsi="宋体" w:cs="Times New Roman"/>
          <w:color w:val="2F2F2F"/>
          <w:sz w:val="24"/>
          <w:szCs w:val="24"/>
          <w:shd w:val="clear" w:color="auto" w:fill="FFFFFF"/>
        </w:rPr>
      </w:pPr>
      <w:r w:rsidRPr="00FF63A6">
        <w:rPr>
          <w:rFonts w:ascii="宋体" w:eastAsia="宋体" w:hAnsi="宋体" w:cs="Times New Roman"/>
          <w:color w:val="000000"/>
          <w:sz w:val="24"/>
          <w:szCs w:val="24"/>
          <w:shd w:val="clear" w:color="auto" w:fill="FFFFFF"/>
        </w:rPr>
        <w:t>4.</w:t>
      </w:r>
      <w:r w:rsidRPr="00FF63A6">
        <w:rPr>
          <w:rFonts w:ascii="宋体" w:eastAsia="宋体" w:hAnsi="宋体" w:cs="Times New Roman" w:hint="eastAsia"/>
          <w:color w:val="000000"/>
          <w:sz w:val="24"/>
          <w:szCs w:val="24"/>
          <w:shd w:val="clear" w:color="auto" w:fill="FFFFFF"/>
        </w:rPr>
        <w:t>感悟</w:t>
      </w:r>
      <w:r w:rsidRPr="00FF63A6">
        <w:rPr>
          <w:rFonts w:ascii="宋体" w:eastAsia="宋体" w:hAnsi="宋体" w:cs="Times New Roman"/>
          <w:color w:val="000000"/>
          <w:sz w:val="24"/>
          <w:szCs w:val="24"/>
          <w:shd w:val="clear" w:color="auto" w:fill="FFFFFF"/>
        </w:rPr>
        <w:t>中华优秀传统文化魅力，增强珍视和保护优秀文化遗产意识，提高传</w:t>
      </w:r>
      <w:r w:rsidRPr="00FF63A6">
        <w:rPr>
          <w:rFonts w:ascii="宋体" w:eastAsia="宋体" w:hAnsi="宋体" w:cs="Times New Roman"/>
          <w:color w:val="000000"/>
          <w:sz w:val="24"/>
          <w:szCs w:val="24"/>
          <w:shd w:val="clear" w:color="auto" w:fill="FFFFFF"/>
        </w:rPr>
        <w:lastRenderedPageBreak/>
        <w:t>承优秀传统文化自觉性，增强文化自</w:t>
      </w:r>
      <w:r w:rsidRPr="00FF63A6">
        <w:rPr>
          <w:rFonts w:ascii="宋体" w:eastAsia="宋体" w:hAnsi="宋体" w:cs="Times New Roman"/>
          <w:color w:val="2F2F2F"/>
          <w:sz w:val="24"/>
          <w:szCs w:val="24"/>
          <w:shd w:val="clear" w:color="auto" w:fill="FFFFFF"/>
        </w:rPr>
        <w:t>信</w:t>
      </w:r>
      <w:r w:rsidRPr="00FF63A6">
        <w:rPr>
          <w:rFonts w:ascii="宋体" w:eastAsia="宋体" w:hAnsi="宋体" w:cs="Times New Roman" w:hint="eastAsia"/>
          <w:color w:val="2F2F2F"/>
          <w:sz w:val="24"/>
          <w:szCs w:val="24"/>
          <w:shd w:val="clear" w:color="auto" w:fill="FFFFFF"/>
        </w:rPr>
        <w:t>和文化自觉</w:t>
      </w:r>
      <w:r w:rsidRPr="00FF63A6">
        <w:rPr>
          <w:rFonts w:ascii="宋体" w:eastAsia="宋体" w:hAnsi="宋体" w:cs="Times New Roman"/>
          <w:color w:val="2F2F2F"/>
          <w:sz w:val="24"/>
          <w:szCs w:val="24"/>
          <w:shd w:val="clear" w:color="auto" w:fill="FFFFFF"/>
        </w:rPr>
        <w:t>。</w:t>
      </w:r>
    </w:p>
    <w:p w14:paraId="4B49686E" w14:textId="77777777" w:rsidR="00FF63A6" w:rsidRPr="00FF63A6" w:rsidRDefault="00FF63A6" w:rsidP="00FF63A6">
      <w:pPr>
        <w:snapToGrid w:val="0"/>
        <w:spacing w:line="440" w:lineRule="exact"/>
        <w:ind w:firstLineChars="200" w:firstLine="482"/>
        <w:rPr>
          <w:rFonts w:ascii="宋体" w:eastAsia="宋体" w:hAnsi="宋体" w:cs="Times New Roman"/>
          <w:color w:val="000000"/>
          <w:sz w:val="24"/>
          <w:szCs w:val="24"/>
        </w:rPr>
      </w:pPr>
      <w:r w:rsidRPr="00FF63A6">
        <w:rPr>
          <w:rFonts w:ascii="宋体" w:eastAsia="宋体" w:hAnsi="宋体" w:cs="Times New Roman"/>
          <w:b/>
          <w:bCs/>
          <w:color w:val="000000"/>
          <w:sz w:val="24"/>
          <w:szCs w:val="24"/>
        </w:rPr>
        <w:t>【重点】</w:t>
      </w:r>
    </w:p>
    <w:p w14:paraId="5A38121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1.了解曲阳</w:t>
      </w:r>
      <w:r w:rsidRPr="00FF63A6">
        <w:rPr>
          <w:rFonts w:ascii="宋体" w:eastAsia="宋体" w:hAnsi="宋体" w:cs="Times New Roman" w:hint="eastAsia"/>
          <w:color w:val="000000"/>
          <w:sz w:val="24"/>
          <w:szCs w:val="24"/>
        </w:rPr>
        <w:t>定瓷和石雕文化历史发展过程和成就</w:t>
      </w:r>
      <w:r w:rsidRPr="00FF63A6">
        <w:rPr>
          <w:rFonts w:ascii="宋体" w:eastAsia="宋体" w:hAnsi="宋体" w:cs="Times New Roman"/>
          <w:color w:val="000000"/>
          <w:sz w:val="24"/>
          <w:szCs w:val="24"/>
        </w:rPr>
        <w:t>。</w:t>
      </w:r>
    </w:p>
    <w:p w14:paraId="341BA752"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2.思考定瓷</w:t>
      </w:r>
      <w:r w:rsidRPr="00FF63A6">
        <w:rPr>
          <w:rFonts w:ascii="宋体" w:eastAsia="宋体" w:hAnsi="宋体" w:cs="Times New Roman" w:hint="eastAsia"/>
          <w:color w:val="000000"/>
          <w:sz w:val="24"/>
          <w:szCs w:val="24"/>
        </w:rPr>
        <w:t>和石雕</w:t>
      </w:r>
      <w:r w:rsidRPr="00FF63A6">
        <w:rPr>
          <w:rFonts w:ascii="宋体" w:eastAsia="宋体" w:hAnsi="宋体" w:cs="Times New Roman"/>
          <w:color w:val="000000"/>
          <w:sz w:val="24"/>
          <w:szCs w:val="24"/>
        </w:rPr>
        <w:t>文化</w:t>
      </w:r>
      <w:r w:rsidRPr="00FF63A6">
        <w:rPr>
          <w:rFonts w:ascii="宋体" w:eastAsia="宋体" w:hAnsi="宋体" w:cs="Times New Roman" w:hint="eastAsia"/>
          <w:color w:val="000000"/>
          <w:sz w:val="24"/>
          <w:szCs w:val="24"/>
        </w:rPr>
        <w:t>的</w:t>
      </w:r>
      <w:r w:rsidRPr="00FF63A6">
        <w:rPr>
          <w:rFonts w:ascii="宋体" w:eastAsia="宋体" w:hAnsi="宋体" w:cs="Times New Roman"/>
          <w:color w:val="000000"/>
          <w:sz w:val="24"/>
          <w:szCs w:val="24"/>
        </w:rPr>
        <w:t>社会影响</w:t>
      </w:r>
      <w:r w:rsidRPr="00FF63A6">
        <w:rPr>
          <w:rFonts w:ascii="宋体" w:eastAsia="宋体" w:hAnsi="宋体" w:cs="Times New Roman" w:hint="eastAsia"/>
          <w:color w:val="000000"/>
          <w:sz w:val="24"/>
          <w:szCs w:val="24"/>
        </w:rPr>
        <w:t>和作用</w:t>
      </w:r>
      <w:r w:rsidRPr="00FF63A6">
        <w:rPr>
          <w:rFonts w:ascii="宋体" w:eastAsia="宋体" w:hAnsi="宋体" w:cs="Times New Roman"/>
          <w:color w:val="000000"/>
          <w:sz w:val="24"/>
          <w:szCs w:val="24"/>
        </w:rPr>
        <w:t>，体会文化</w:t>
      </w:r>
      <w:r w:rsidRPr="00FF63A6">
        <w:rPr>
          <w:rFonts w:ascii="宋体" w:eastAsia="宋体" w:hAnsi="宋体" w:cs="Times New Roman" w:hint="eastAsia"/>
          <w:color w:val="000000"/>
          <w:sz w:val="24"/>
          <w:szCs w:val="24"/>
        </w:rPr>
        <w:t>在社会历史发展中的重要作用，文化产业在社会经济发展中的重要地位</w:t>
      </w:r>
      <w:r w:rsidRPr="00FF63A6">
        <w:rPr>
          <w:rFonts w:ascii="宋体" w:eastAsia="宋体" w:hAnsi="宋体" w:cs="Times New Roman"/>
          <w:color w:val="000000"/>
          <w:sz w:val="24"/>
          <w:szCs w:val="24"/>
        </w:rPr>
        <w:t>。</w:t>
      </w:r>
    </w:p>
    <w:p w14:paraId="23EEC4E4"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2F2F2F"/>
          <w:sz w:val="24"/>
          <w:szCs w:val="24"/>
          <w:shd w:val="clear" w:color="auto" w:fill="FFFFFF"/>
        </w:rPr>
        <w:t>3.</w:t>
      </w:r>
      <w:r w:rsidRPr="00FF63A6">
        <w:rPr>
          <w:rFonts w:ascii="宋体" w:eastAsia="宋体" w:hAnsi="宋体" w:cs="Times New Roman" w:hint="eastAsia"/>
          <w:color w:val="2F2F2F"/>
          <w:sz w:val="24"/>
          <w:szCs w:val="24"/>
          <w:shd w:val="clear" w:color="auto" w:fill="FFFFFF"/>
        </w:rPr>
        <w:t>感悟和领会</w:t>
      </w:r>
      <w:r w:rsidRPr="00FF63A6">
        <w:rPr>
          <w:rFonts w:ascii="宋体" w:eastAsia="宋体" w:hAnsi="宋体" w:cs="Times New Roman"/>
          <w:color w:val="000000"/>
          <w:sz w:val="24"/>
          <w:szCs w:val="24"/>
        </w:rPr>
        <w:t>中华</w:t>
      </w:r>
      <w:r w:rsidRPr="00FF63A6">
        <w:rPr>
          <w:rFonts w:ascii="宋体" w:eastAsia="宋体" w:hAnsi="宋体" w:cs="Times New Roman" w:hint="eastAsia"/>
          <w:color w:val="000000"/>
          <w:sz w:val="24"/>
          <w:szCs w:val="24"/>
        </w:rPr>
        <w:t>优秀</w:t>
      </w:r>
      <w:r w:rsidRPr="00FF63A6">
        <w:rPr>
          <w:rFonts w:ascii="宋体" w:eastAsia="宋体" w:hAnsi="宋体" w:cs="Times New Roman"/>
          <w:color w:val="000000"/>
          <w:sz w:val="24"/>
          <w:szCs w:val="24"/>
        </w:rPr>
        <w:t>传统文化</w:t>
      </w:r>
      <w:r w:rsidRPr="00FF63A6">
        <w:rPr>
          <w:rFonts w:ascii="宋体" w:eastAsia="宋体" w:hAnsi="宋体" w:cs="Times New Roman" w:hint="eastAsia"/>
          <w:color w:val="000000"/>
          <w:sz w:val="24"/>
          <w:szCs w:val="24"/>
        </w:rPr>
        <w:t>的</w:t>
      </w:r>
      <w:r w:rsidRPr="00FF63A6">
        <w:rPr>
          <w:rFonts w:ascii="宋体" w:eastAsia="宋体" w:hAnsi="宋体" w:cs="Times New Roman"/>
          <w:color w:val="000000"/>
          <w:sz w:val="24"/>
          <w:szCs w:val="24"/>
        </w:rPr>
        <w:t>魅力，增强珍视和保护优秀文化遗产的意识，提高</w:t>
      </w:r>
      <w:r w:rsidRPr="00FF63A6">
        <w:rPr>
          <w:rFonts w:ascii="宋体" w:eastAsia="宋体" w:hAnsi="宋体" w:cs="Times New Roman" w:hint="eastAsia"/>
          <w:color w:val="000000"/>
          <w:sz w:val="24"/>
          <w:szCs w:val="24"/>
        </w:rPr>
        <w:t>保护</w:t>
      </w:r>
      <w:r w:rsidRPr="00FF63A6">
        <w:rPr>
          <w:rFonts w:ascii="宋体" w:eastAsia="宋体" w:hAnsi="宋体" w:cs="Times New Roman"/>
          <w:color w:val="000000"/>
          <w:sz w:val="24"/>
          <w:szCs w:val="24"/>
        </w:rPr>
        <w:t>传承优秀传统文化的自觉性，增强文化自信</w:t>
      </w:r>
      <w:r w:rsidRPr="00FF63A6">
        <w:rPr>
          <w:rFonts w:ascii="宋体" w:eastAsia="宋体" w:hAnsi="宋体" w:cs="Times New Roman" w:hint="eastAsia"/>
          <w:color w:val="000000"/>
          <w:sz w:val="24"/>
          <w:szCs w:val="24"/>
        </w:rPr>
        <w:t>和自觉</w:t>
      </w:r>
      <w:r w:rsidRPr="00FF63A6">
        <w:rPr>
          <w:rFonts w:ascii="宋体" w:eastAsia="宋体" w:hAnsi="宋体" w:cs="Times New Roman"/>
          <w:color w:val="000000"/>
          <w:sz w:val="24"/>
          <w:szCs w:val="24"/>
        </w:rPr>
        <w:t>。</w:t>
      </w:r>
    </w:p>
    <w:p w14:paraId="1A0418FA"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【难点】</w:t>
      </w:r>
    </w:p>
    <w:p w14:paraId="2A3EE080"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1.思考</w:t>
      </w:r>
      <w:r w:rsidRPr="00FF63A6">
        <w:rPr>
          <w:rFonts w:ascii="宋体" w:eastAsia="宋体" w:hAnsi="宋体" w:cs="Times New Roman" w:hint="eastAsia"/>
          <w:color w:val="000000"/>
          <w:sz w:val="24"/>
          <w:szCs w:val="24"/>
        </w:rPr>
        <w:t>曲阳</w:t>
      </w:r>
      <w:r w:rsidRPr="00FF63A6">
        <w:rPr>
          <w:rFonts w:ascii="宋体" w:eastAsia="宋体" w:hAnsi="宋体" w:cs="Times New Roman"/>
          <w:color w:val="000000"/>
          <w:sz w:val="24"/>
          <w:szCs w:val="24"/>
        </w:rPr>
        <w:t>定瓷</w:t>
      </w:r>
      <w:r w:rsidRPr="00FF63A6">
        <w:rPr>
          <w:rFonts w:ascii="宋体" w:eastAsia="宋体" w:hAnsi="宋体" w:cs="Times New Roman" w:hint="eastAsia"/>
          <w:color w:val="000000"/>
          <w:sz w:val="24"/>
          <w:szCs w:val="24"/>
        </w:rPr>
        <w:t>和石雕</w:t>
      </w:r>
      <w:r w:rsidRPr="00FF63A6">
        <w:rPr>
          <w:rFonts w:ascii="宋体" w:eastAsia="宋体" w:hAnsi="宋体" w:cs="Times New Roman"/>
          <w:color w:val="000000"/>
          <w:sz w:val="24"/>
          <w:szCs w:val="24"/>
        </w:rPr>
        <w:t>文化的社会影响力，体会文化</w:t>
      </w:r>
      <w:r w:rsidRPr="00FF63A6">
        <w:rPr>
          <w:rFonts w:ascii="宋体" w:eastAsia="宋体" w:hAnsi="宋体" w:cs="Times New Roman" w:hint="eastAsia"/>
          <w:color w:val="000000"/>
          <w:sz w:val="24"/>
          <w:szCs w:val="24"/>
        </w:rPr>
        <w:t>在社会历史发展中的重要作用</w:t>
      </w:r>
      <w:r w:rsidRPr="00FF63A6">
        <w:rPr>
          <w:rFonts w:ascii="宋体" w:eastAsia="宋体" w:hAnsi="宋体" w:cs="Times New Roman"/>
          <w:color w:val="000000"/>
          <w:sz w:val="24"/>
          <w:szCs w:val="24"/>
        </w:rPr>
        <w:t>。</w:t>
      </w:r>
    </w:p>
    <w:p w14:paraId="49375263" w14:textId="77777777" w:rsidR="00FF63A6" w:rsidRPr="00FF63A6" w:rsidRDefault="00FF63A6" w:rsidP="00FF63A6">
      <w:pPr>
        <w:snapToGrid w:val="0"/>
        <w:spacing w:line="440" w:lineRule="exact"/>
        <w:ind w:firstLineChars="200" w:firstLine="480"/>
        <w:rPr>
          <w:rFonts w:ascii="宋体" w:eastAsia="宋体" w:hAnsi="宋体" w:cs="Times New Roman"/>
          <w:sz w:val="24"/>
          <w:szCs w:val="24"/>
          <w:shd w:val="clear" w:color="auto" w:fill="FFFFFF"/>
        </w:rPr>
      </w:pPr>
      <w:r w:rsidRPr="00FF63A6">
        <w:rPr>
          <w:rFonts w:ascii="宋体" w:eastAsia="宋体" w:hAnsi="宋体" w:cs="Times New Roman"/>
          <w:sz w:val="24"/>
          <w:szCs w:val="24"/>
          <w:shd w:val="clear" w:color="auto" w:fill="FFFFFF"/>
        </w:rPr>
        <w:t>2.</w:t>
      </w:r>
      <w:r w:rsidRPr="00FF63A6">
        <w:rPr>
          <w:rFonts w:ascii="宋体" w:eastAsia="宋体" w:hAnsi="宋体" w:cs="Times New Roman" w:hint="eastAsia"/>
          <w:sz w:val="24"/>
          <w:szCs w:val="24"/>
          <w:shd w:val="clear" w:color="auto" w:fill="FFFFFF"/>
        </w:rPr>
        <w:t>感悟</w:t>
      </w:r>
      <w:r w:rsidRPr="00FF63A6">
        <w:rPr>
          <w:rFonts w:ascii="宋体" w:eastAsia="宋体" w:hAnsi="宋体" w:cs="Times New Roman"/>
          <w:sz w:val="24"/>
          <w:szCs w:val="24"/>
          <w:shd w:val="clear" w:color="auto" w:fill="FFFFFF"/>
        </w:rPr>
        <w:t>中华</w:t>
      </w:r>
      <w:r w:rsidRPr="00FF63A6">
        <w:rPr>
          <w:rFonts w:ascii="宋体" w:eastAsia="宋体" w:hAnsi="宋体" w:cs="Times New Roman" w:hint="eastAsia"/>
          <w:sz w:val="24"/>
          <w:szCs w:val="24"/>
          <w:shd w:val="clear" w:color="auto" w:fill="FFFFFF"/>
        </w:rPr>
        <w:t>优秀</w:t>
      </w:r>
      <w:r w:rsidRPr="00FF63A6">
        <w:rPr>
          <w:rFonts w:ascii="宋体" w:eastAsia="宋体" w:hAnsi="宋体" w:cs="Times New Roman"/>
          <w:sz w:val="24"/>
          <w:szCs w:val="24"/>
          <w:shd w:val="clear" w:color="auto" w:fill="FFFFFF"/>
        </w:rPr>
        <w:t>传统文化魅力，增强珍视和保护优秀文化遗产的意识，提高传承优秀传统文化的自觉性，增强文化自信</w:t>
      </w:r>
      <w:r w:rsidRPr="00FF63A6">
        <w:rPr>
          <w:rFonts w:ascii="宋体" w:eastAsia="宋体" w:hAnsi="宋体" w:cs="Times New Roman" w:hint="eastAsia"/>
          <w:sz w:val="24"/>
          <w:szCs w:val="24"/>
          <w:shd w:val="clear" w:color="auto" w:fill="FFFFFF"/>
        </w:rPr>
        <w:t>和自觉</w:t>
      </w:r>
      <w:r w:rsidRPr="00FF63A6">
        <w:rPr>
          <w:rFonts w:ascii="宋体" w:eastAsia="宋体" w:hAnsi="宋体" w:cs="Times New Roman"/>
          <w:sz w:val="24"/>
          <w:szCs w:val="24"/>
          <w:shd w:val="clear" w:color="auto" w:fill="FFFFFF"/>
        </w:rPr>
        <w:t>。</w:t>
      </w:r>
    </w:p>
    <w:p w14:paraId="6A60692B"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【实施方式】</w:t>
      </w:r>
    </w:p>
    <w:p w14:paraId="0FAF8239"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虚拟仿真实验室学习、</w:t>
      </w:r>
      <w:r w:rsidRPr="00FF63A6">
        <w:rPr>
          <w:rFonts w:ascii="宋体" w:eastAsia="宋体" w:hAnsi="宋体" w:cs="Times New Roman"/>
          <w:color w:val="000000"/>
          <w:sz w:val="24"/>
          <w:szCs w:val="24"/>
        </w:rPr>
        <w:t>实践基地参观学习、指导教师现场教学、实践学生小组讨论。</w:t>
      </w:r>
    </w:p>
    <w:p w14:paraId="5B2371E3"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【学习要求】</w:t>
      </w:r>
    </w:p>
    <w:p w14:paraId="79D4FF9B"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1.从网上搜集、</w:t>
      </w:r>
      <w:r w:rsidRPr="00FF63A6">
        <w:rPr>
          <w:rFonts w:ascii="宋体" w:eastAsia="宋体" w:hAnsi="宋体" w:cs="Times New Roman" w:hint="eastAsia"/>
          <w:color w:val="000000"/>
          <w:sz w:val="24"/>
          <w:szCs w:val="24"/>
        </w:rPr>
        <w:t>梳理</w:t>
      </w:r>
      <w:r w:rsidRPr="00FF63A6">
        <w:rPr>
          <w:rFonts w:ascii="宋体" w:eastAsia="宋体" w:hAnsi="宋体" w:cs="Times New Roman"/>
          <w:color w:val="000000"/>
          <w:sz w:val="24"/>
          <w:szCs w:val="24"/>
        </w:rPr>
        <w:t>曲阳定瓷</w:t>
      </w:r>
      <w:r w:rsidRPr="00FF63A6">
        <w:rPr>
          <w:rFonts w:ascii="宋体" w:eastAsia="宋体" w:hAnsi="宋体" w:cs="Times New Roman" w:hint="eastAsia"/>
          <w:color w:val="000000"/>
          <w:sz w:val="24"/>
          <w:szCs w:val="24"/>
        </w:rPr>
        <w:t>和石雕</w:t>
      </w:r>
      <w:r w:rsidRPr="00FF63A6">
        <w:rPr>
          <w:rFonts w:ascii="宋体" w:eastAsia="宋体" w:hAnsi="宋体" w:cs="Times New Roman"/>
          <w:color w:val="000000"/>
          <w:sz w:val="24"/>
          <w:szCs w:val="24"/>
        </w:rPr>
        <w:t>文化等文献资料，了解曲阳定瓷</w:t>
      </w:r>
      <w:r w:rsidRPr="00FF63A6">
        <w:rPr>
          <w:rFonts w:ascii="宋体" w:eastAsia="宋体" w:hAnsi="宋体" w:cs="Times New Roman" w:hint="eastAsia"/>
          <w:color w:val="000000"/>
          <w:sz w:val="24"/>
          <w:szCs w:val="24"/>
        </w:rPr>
        <w:t>和石雕文化历史发展</w:t>
      </w:r>
      <w:r w:rsidRPr="00FF63A6">
        <w:rPr>
          <w:rFonts w:ascii="宋体" w:eastAsia="宋体" w:hAnsi="宋体" w:cs="Times New Roman"/>
          <w:color w:val="000000"/>
          <w:sz w:val="24"/>
          <w:szCs w:val="24"/>
        </w:rPr>
        <w:t>历程。</w:t>
      </w:r>
    </w:p>
    <w:p w14:paraId="7B5EDDF5" w14:textId="77777777" w:rsidR="00FF63A6" w:rsidRPr="00FF63A6" w:rsidRDefault="00FF63A6" w:rsidP="00FF63A6">
      <w:pPr>
        <w:snapToGrid w:val="0"/>
        <w:spacing w:line="440" w:lineRule="exact"/>
        <w:ind w:firstLineChars="200" w:firstLine="480"/>
        <w:rPr>
          <w:rFonts w:ascii="宋体" w:eastAsia="宋体" w:hAnsi="宋体" w:cs="Times New Roman"/>
          <w:sz w:val="24"/>
          <w:szCs w:val="24"/>
        </w:rPr>
      </w:pPr>
      <w:r w:rsidRPr="00FF63A6">
        <w:rPr>
          <w:rFonts w:ascii="宋体" w:eastAsia="宋体" w:hAnsi="宋体" w:cs="Times New Roman"/>
          <w:sz w:val="24"/>
          <w:szCs w:val="24"/>
        </w:rPr>
        <w:t>2.参观</w:t>
      </w:r>
      <w:r w:rsidRPr="00FF63A6">
        <w:rPr>
          <w:rFonts w:ascii="宋体" w:eastAsia="宋体" w:hAnsi="宋体" w:cs="Times New Roman" w:hint="eastAsia"/>
          <w:sz w:val="24"/>
          <w:szCs w:val="24"/>
        </w:rPr>
        <w:t>调研</w:t>
      </w:r>
      <w:r w:rsidRPr="00FF63A6">
        <w:rPr>
          <w:rFonts w:ascii="宋体" w:eastAsia="宋体" w:hAnsi="宋体" w:cs="Times New Roman"/>
          <w:sz w:val="24"/>
          <w:szCs w:val="24"/>
        </w:rPr>
        <w:t>定瓷有限公司</w:t>
      </w:r>
      <w:r w:rsidRPr="00FF63A6">
        <w:rPr>
          <w:rFonts w:ascii="宋体" w:eastAsia="宋体" w:hAnsi="宋体" w:cs="Times New Roman" w:hint="eastAsia"/>
          <w:sz w:val="24"/>
          <w:szCs w:val="24"/>
        </w:rPr>
        <w:t>、</w:t>
      </w:r>
      <w:r w:rsidRPr="00FF63A6">
        <w:rPr>
          <w:rFonts w:ascii="宋体" w:eastAsia="宋体" w:hAnsi="宋体" w:cs="Times New Roman"/>
          <w:sz w:val="24"/>
          <w:szCs w:val="24"/>
        </w:rPr>
        <w:t>雕刻文化产业园</w:t>
      </w:r>
      <w:r w:rsidRPr="00FF63A6">
        <w:rPr>
          <w:rFonts w:ascii="宋体" w:eastAsia="宋体" w:hAnsi="宋体" w:cs="Times New Roman" w:hint="eastAsia"/>
          <w:sz w:val="24"/>
          <w:szCs w:val="24"/>
        </w:rPr>
        <w:t>等文化产业，采访定瓷和石雕文化代表性工艺美术大师</w:t>
      </w:r>
      <w:r w:rsidRPr="00FF63A6">
        <w:rPr>
          <w:rFonts w:ascii="宋体" w:eastAsia="宋体" w:hAnsi="宋体" w:cs="Times New Roman"/>
          <w:sz w:val="24"/>
          <w:szCs w:val="24"/>
        </w:rPr>
        <w:t>，体会</w:t>
      </w:r>
      <w:r w:rsidRPr="00FF63A6">
        <w:rPr>
          <w:rFonts w:ascii="宋体" w:eastAsia="宋体" w:hAnsi="宋体" w:cs="Times New Roman" w:hint="eastAsia"/>
          <w:sz w:val="24"/>
          <w:szCs w:val="24"/>
        </w:rPr>
        <w:t>中华优秀传统</w:t>
      </w:r>
      <w:r w:rsidRPr="00FF63A6">
        <w:rPr>
          <w:rFonts w:ascii="宋体" w:eastAsia="宋体" w:hAnsi="宋体" w:cs="Times New Roman"/>
          <w:sz w:val="24"/>
          <w:szCs w:val="24"/>
        </w:rPr>
        <w:t>文化的魅力，思考文化</w:t>
      </w:r>
      <w:r w:rsidRPr="00FF63A6">
        <w:rPr>
          <w:rFonts w:ascii="宋体" w:eastAsia="宋体" w:hAnsi="宋体" w:cs="Times New Roman" w:hint="eastAsia"/>
          <w:sz w:val="24"/>
          <w:szCs w:val="24"/>
        </w:rPr>
        <w:t>在</w:t>
      </w:r>
      <w:r w:rsidRPr="00FF63A6">
        <w:rPr>
          <w:rFonts w:ascii="宋体" w:eastAsia="宋体" w:hAnsi="宋体" w:cs="Times New Roman"/>
          <w:sz w:val="24"/>
          <w:szCs w:val="24"/>
        </w:rPr>
        <w:t>社会</w:t>
      </w:r>
      <w:r w:rsidRPr="00FF63A6">
        <w:rPr>
          <w:rFonts w:ascii="宋体" w:eastAsia="宋体" w:hAnsi="宋体" w:cs="Times New Roman" w:hint="eastAsia"/>
          <w:sz w:val="24"/>
          <w:szCs w:val="24"/>
        </w:rPr>
        <w:t>历史发展中的</w:t>
      </w:r>
      <w:r w:rsidRPr="00FF63A6">
        <w:rPr>
          <w:rFonts w:ascii="宋体" w:eastAsia="宋体" w:hAnsi="宋体" w:cs="Times New Roman"/>
          <w:sz w:val="24"/>
          <w:szCs w:val="24"/>
        </w:rPr>
        <w:t>作用。</w:t>
      </w:r>
    </w:p>
    <w:p w14:paraId="0175FB91" w14:textId="77777777" w:rsidR="00FF63A6" w:rsidRPr="00FF63A6" w:rsidRDefault="00FF63A6" w:rsidP="00FF63A6">
      <w:pPr>
        <w:snapToGrid w:val="0"/>
        <w:spacing w:line="440" w:lineRule="exact"/>
        <w:ind w:firstLineChars="200" w:firstLine="480"/>
        <w:rPr>
          <w:rFonts w:ascii="宋体" w:eastAsia="宋体" w:hAnsi="宋体" w:cs="Times New Roman"/>
          <w:sz w:val="24"/>
          <w:szCs w:val="24"/>
          <w:shd w:val="clear" w:color="auto" w:fill="FFFFFF"/>
        </w:rPr>
      </w:pPr>
      <w:r w:rsidRPr="00FF63A6">
        <w:rPr>
          <w:rFonts w:ascii="宋体" w:eastAsia="宋体" w:hAnsi="宋体" w:cs="Times New Roman"/>
          <w:sz w:val="24"/>
          <w:szCs w:val="24"/>
        </w:rPr>
        <w:t>3.在参观</w:t>
      </w:r>
      <w:r w:rsidRPr="00FF63A6">
        <w:rPr>
          <w:rFonts w:ascii="宋体" w:eastAsia="宋体" w:hAnsi="宋体" w:cs="Times New Roman" w:hint="eastAsia"/>
          <w:sz w:val="24"/>
          <w:szCs w:val="24"/>
        </w:rPr>
        <w:t>调研</w:t>
      </w:r>
      <w:r w:rsidRPr="00FF63A6">
        <w:rPr>
          <w:rFonts w:ascii="宋体" w:eastAsia="宋体" w:hAnsi="宋体" w:cs="Times New Roman"/>
          <w:sz w:val="24"/>
          <w:szCs w:val="24"/>
        </w:rPr>
        <w:t>学习的基础上，组织学生围绕“曲阳</w:t>
      </w:r>
      <w:r w:rsidRPr="00FF63A6">
        <w:rPr>
          <w:rFonts w:ascii="宋体" w:eastAsia="宋体" w:hAnsi="宋体" w:cs="Times New Roman" w:hint="eastAsia"/>
          <w:sz w:val="24"/>
          <w:szCs w:val="24"/>
        </w:rPr>
        <w:t>定瓷和石雕文化</w:t>
      </w:r>
      <w:r w:rsidRPr="00FF63A6">
        <w:rPr>
          <w:rFonts w:ascii="宋体" w:eastAsia="宋体" w:hAnsi="宋体" w:cs="Times New Roman"/>
          <w:sz w:val="24"/>
          <w:szCs w:val="24"/>
        </w:rPr>
        <w:t>如何走向发展壮大”展开讨论，总结其</w:t>
      </w:r>
      <w:r w:rsidRPr="00FF63A6">
        <w:rPr>
          <w:rFonts w:ascii="宋体" w:eastAsia="宋体" w:hAnsi="宋体" w:cs="Times New Roman" w:hint="eastAsia"/>
          <w:sz w:val="24"/>
          <w:szCs w:val="24"/>
        </w:rPr>
        <w:t>绵延不绝、</w:t>
      </w:r>
      <w:r w:rsidRPr="00FF63A6">
        <w:rPr>
          <w:rFonts w:ascii="宋体" w:eastAsia="宋体" w:hAnsi="宋体" w:cs="Times New Roman"/>
          <w:sz w:val="24"/>
          <w:szCs w:val="24"/>
        </w:rPr>
        <w:t>发展壮大的原因，</w:t>
      </w:r>
      <w:r w:rsidRPr="00FF63A6">
        <w:rPr>
          <w:rFonts w:ascii="宋体" w:eastAsia="宋体" w:hAnsi="宋体" w:cs="Times New Roman"/>
          <w:sz w:val="24"/>
          <w:szCs w:val="24"/>
          <w:shd w:val="clear" w:color="auto" w:fill="FFFFFF"/>
        </w:rPr>
        <w:t>增强</w:t>
      </w:r>
      <w:r w:rsidRPr="00FF63A6">
        <w:rPr>
          <w:rFonts w:ascii="宋体" w:eastAsia="宋体" w:hAnsi="宋体" w:cs="Times New Roman" w:hint="eastAsia"/>
          <w:sz w:val="24"/>
          <w:szCs w:val="24"/>
          <w:shd w:val="clear" w:color="auto" w:fill="FFFFFF"/>
        </w:rPr>
        <w:t>学生</w:t>
      </w:r>
      <w:r w:rsidRPr="00FF63A6">
        <w:rPr>
          <w:rFonts w:ascii="宋体" w:eastAsia="宋体" w:hAnsi="宋体" w:cs="Times New Roman"/>
          <w:sz w:val="24"/>
          <w:szCs w:val="24"/>
          <w:shd w:val="clear" w:color="auto" w:fill="FFFFFF"/>
        </w:rPr>
        <w:t>珍视和保护优秀文化遗产的意识，提高传承优秀传统文化的自觉性，增强文化自信</w:t>
      </w:r>
      <w:r w:rsidRPr="00FF63A6">
        <w:rPr>
          <w:rFonts w:ascii="宋体" w:eastAsia="宋体" w:hAnsi="宋体" w:cs="Times New Roman" w:hint="eastAsia"/>
          <w:sz w:val="24"/>
          <w:szCs w:val="24"/>
          <w:shd w:val="clear" w:color="auto" w:fill="FFFFFF"/>
        </w:rPr>
        <w:t>和自觉</w:t>
      </w:r>
      <w:r w:rsidRPr="00FF63A6">
        <w:rPr>
          <w:rFonts w:ascii="宋体" w:eastAsia="宋体" w:hAnsi="宋体" w:cs="Times New Roman"/>
          <w:sz w:val="24"/>
          <w:szCs w:val="24"/>
          <w:shd w:val="clear" w:color="auto" w:fill="FFFFFF"/>
        </w:rPr>
        <w:t>。</w:t>
      </w:r>
    </w:p>
    <w:p w14:paraId="26408B05" w14:textId="77777777" w:rsidR="00FF63A6" w:rsidRPr="00FF63A6" w:rsidRDefault="00FF63A6" w:rsidP="00FF63A6">
      <w:pPr>
        <w:snapToGrid w:val="0"/>
        <w:spacing w:line="440" w:lineRule="exact"/>
        <w:ind w:firstLineChars="200" w:firstLine="482"/>
        <w:rPr>
          <w:rFonts w:ascii="宋体" w:eastAsia="宋体" w:hAnsi="宋体" w:cs="Times New Roman"/>
          <w:b/>
          <w:bCs/>
          <w:color w:val="2F2F2F"/>
          <w:sz w:val="24"/>
          <w:szCs w:val="24"/>
        </w:rPr>
      </w:pPr>
      <w:r w:rsidRPr="00FF63A6">
        <w:rPr>
          <w:rFonts w:ascii="宋体" w:eastAsia="宋体" w:hAnsi="宋体" w:cs="Times New Roman"/>
          <w:b/>
          <w:bCs/>
          <w:color w:val="2F2F2F"/>
          <w:sz w:val="24"/>
          <w:szCs w:val="24"/>
        </w:rPr>
        <w:t>【实践要求】</w:t>
      </w:r>
    </w:p>
    <w:p w14:paraId="15221224"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1.实践属性：理论课程的实践教学。</w:t>
      </w:r>
    </w:p>
    <w:p w14:paraId="571EAD74"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2.工作流程：</w:t>
      </w:r>
    </w:p>
    <w:p w14:paraId="4EF13071"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（1）准备阶段：</w:t>
      </w:r>
      <w:r w:rsidRPr="00FF63A6">
        <w:rPr>
          <w:rFonts w:ascii="宋体" w:eastAsia="宋体" w:hAnsi="宋体" w:cs="Times New Roman" w:hint="eastAsia"/>
          <w:color w:val="000000"/>
          <w:sz w:val="24"/>
          <w:szCs w:val="24"/>
        </w:rPr>
        <w:t>在老师指导下学生</w:t>
      </w:r>
      <w:r w:rsidRPr="00FF63A6">
        <w:rPr>
          <w:rFonts w:ascii="宋体" w:eastAsia="宋体" w:hAnsi="宋体" w:cs="Times New Roman"/>
          <w:color w:val="000000"/>
          <w:sz w:val="24"/>
          <w:szCs w:val="24"/>
        </w:rPr>
        <w:t>自主完成实践资料的收集和查阅。</w:t>
      </w:r>
    </w:p>
    <w:p w14:paraId="15DC336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（2）实施阶段：参观学习、现场教学、小组讨论。</w:t>
      </w:r>
    </w:p>
    <w:p w14:paraId="3BAD7DF1"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（3）总结阶段：教师</w:t>
      </w:r>
      <w:r w:rsidRPr="00FF63A6">
        <w:rPr>
          <w:rFonts w:ascii="宋体" w:eastAsia="宋体" w:hAnsi="宋体" w:cs="Times New Roman" w:hint="eastAsia"/>
          <w:color w:val="000000"/>
          <w:sz w:val="24"/>
          <w:szCs w:val="24"/>
        </w:rPr>
        <w:t>总结引导，</w:t>
      </w:r>
      <w:r w:rsidRPr="00FF63A6">
        <w:rPr>
          <w:rFonts w:ascii="宋体" w:eastAsia="宋体" w:hAnsi="宋体" w:cs="Times New Roman"/>
          <w:color w:val="000000"/>
          <w:sz w:val="24"/>
          <w:szCs w:val="24"/>
        </w:rPr>
        <w:t>指导学生撰写实践报告。</w:t>
      </w:r>
    </w:p>
    <w:p w14:paraId="09C559E0"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3.分组要求：每小组不超过6人。</w:t>
      </w:r>
    </w:p>
    <w:p w14:paraId="73159940"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lastRenderedPageBreak/>
        <w:t>4.实践准备：在理论课程《马克思主义基本原理》讲授完</w:t>
      </w:r>
      <w:r w:rsidRPr="00FF63A6">
        <w:rPr>
          <w:rFonts w:ascii="宋体" w:eastAsia="宋体" w:hAnsi="宋体" w:cs="Times New Roman" w:hint="eastAsia"/>
          <w:color w:val="000000"/>
          <w:sz w:val="24"/>
          <w:szCs w:val="24"/>
        </w:rPr>
        <w:t>“唯物辩证法发展观”</w:t>
      </w:r>
      <w:r w:rsidRPr="00FF63A6">
        <w:rPr>
          <w:rFonts w:ascii="宋体" w:eastAsia="宋体" w:hAnsi="宋体" w:cs="Times New Roman"/>
          <w:color w:val="000000"/>
          <w:sz w:val="24"/>
          <w:szCs w:val="24"/>
        </w:rPr>
        <w:t>“唯物史观社会基本矛盾及其运动规律</w:t>
      </w:r>
      <w:r w:rsidRPr="00FF63A6">
        <w:rPr>
          <w:rFonts w:ascii="宋体" w:eastAsia="宋体" w:hAnsi="宋体" w:cs="Times New Roman" w:hint="eastAsia"/>
          <w:color w:val="000000"/>
          <w:sz w:val="24"/>
          <w:szCs w:val="24"/>
        </w:rPr>
        <w:t>、社会历史发展动力</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等内容</w:t>
      </w:r>
      <w:r w:rsidRPr="00FF63A6">
        <w:rPr>
          <w:rFonts w:ascii="宋体" w:eastAsia="宋体" w:hAnsi="宋体" w:cs="Times New Roman"/>
          <w:color w:val="000000"/>
          <w:sz w:val="24"/>
          <w:szCs w:val="24"/>
        </w:rPr>
        <w:t>后，学生对</w:t>
      </w:r>
      <w:r w:rsidRPr="00FF63A6">
        <w:rPr>
          <w:rFonts w:ascii="宋体" w:eastAsia="宋体" w:hAnsi="宋体" w:cs="Times New Roman" w:hint="eastAsia"/>
          <w:color w:val="000000"/>
          <w:sz w:val="24"/>
          <w:szCs w:val="24"/>
        </w:rPr>
        <w:t>发展观点、</w:t>
      </w:r>
      <w:r w:rsidRPr="00FF63A6">
        <w:rPr>
          <w:rFonts w:ascii="宋体" w:eastAsia="宋体" w:hAnsi="宋体" w:cs="Times New Roman"/>
          <w:color w:val="000000"/>
          <w:sz w:val="24"/>
          <w:szCs w:val="24"/>
        </w:rPr>
        <w:t>科技是第一生产力、文化的内涵、文化</w:t>
      </w:r>
      <w:r w:rsidRPr="00FF63A6">
        <w:rPr>
          <w:rFonts w:ascii="宋体" w:eastAsia="宋体" w:hAnsi="宋体" w:cs="Times New Roman" w:hint="eastAsia"/>
          <w:color w:val="000000"/>
          <w:sz w:val="24"/>
          <w:szCs w:val="24"/>
        </w:rPr>
        <w:t>在</w:t>
      </w:r>
      <w:r w:rsidRPr="00FF63A6">
        <w:rPr>
          <w:rFonts w:ascii="宋体" w:eastAsia="宋体" w:hAnsi="宋体" w:cs="Times New Roman"/>
          <w:color w:val="000000"/>
          <w:sz w:val="24"/>
          <w:szCs w:val="24"/>
        </w:rPr>
        <w:t>社会</w:t>
      </w:r>
      <w:r w:rsidRPr="00FF63A6">
        <w:rPr>
          <w:rFonts w:ascii="宋体" w:eastAsia="宋体" w:hAnsi="宋体" w:cs="Times New Roman" w:hint="eastAsia"/>
          <w:color w:val="000000"/>
          <w:sz w:val="24"/>
          <w:szCs w:val="24"/>
        </w:rPr>
        <w:t>发展中的</w:t>
      </w:r>
      <w:r w:rsidRPr="00FF63A6">
        <w:rPr>
          <w:rFonts w:ascii="宋体" w:eastAsia="宋体" w:hAnsi="宋体" w:cs="Times New Roman"/>
          <w:color w:val="000000"/>
          <w:sz w:val="24"/>
          <w:szCs w:val="24"/>
        </w:rPr>
        <w:t>作用等理论知识有一定了解的基础上，让学生围绕</w:t>
      </w:r>
      <w:r w:rsidRPr="00FF63A6">
        <w:rPr>
          <w:rFonts w:ascii="宋体" w:eastAsia="宋体" w:hAnsi="宋体" w:cs="Times New Roman" w:hint="eastAsia"/>
          <w:color w:val="000000"/>
          <w:sz w:val="24"/>
          <w:szCs w:val="24"/>
        </w:rPr>
        <w:t>“</w:t>
      </w:r>
      <w:r w:rsidRPr="00FF63A6">
        <w:rPr>
          <w:rFonts w:ascii="宋体" w:eastAsia="宋体" w:hAnsi="宋体" w:cs="Times New Roman"/>
          <w:sz w:val="24"/>
          <w:szCs w:val="24"/>
        </w:rPr>
        <w:t>曲阳</w:t>
      </w:r>
      <w:r w:rsidRPr="00FF63A6">
        <w:rPr>
          <w:rFonts w:ascii="宋体" w:eastAsia="宋体" w:hAnsi="宋体" w:cs="Times New Roman" w:hint="eastAsia"/>
          <w:sz w:val="24"/>
          <w:szCs w:val="24"/>
        </w:rPr>
        <w:t>定瓷和石雕文化</w:t>
      </w:r>
      <w:r w:rsidRPr="00FF63A6">
        <w:rPr>
          <w:rFonts w:ascii="宋体" w:eastAsia="宋体" w:hAnsi="宋体" w:cs="Times New Roman"/>
          <w:sz w:val="24"/>
          <w:szCs w:val="24"/>
        </w:rPr>
        <w:t>如何走向发展壮大</w:t>
      </w:r>
      <w:r w:rsidRPr="00FF63A6">
        <w:rPr>
          <w:rFonts w:ascii="宋体" w:eastAsia="宋体" w:hAnsi="宋体" w:cs="Times New Roman" w:hint="eastAsia"/>
          <w:sz w:val="24"/>
          <w:szCs w:val="24"/>
        </w:rPr>
        <w:t>”</w:t>
      </w:r>
      <w:r w:rsidRPr="00FF63A6">
        <w:rPr>
          <w:rFonts w:ascii="宋体" w:eastAsia="宋体" w:hAnsi="宋体" w:cs="Times New Roman"/>
          <w:color w:val="000000"/>
          <w:sz w:val="24"/>
          <w:szCs w:val="24"/>
        </w:rPr>
        <w:t>展开自主学习，做好实践教学相应知识储备。</w:t>
      </w:r>
    </w:p>
    <w:p w14:paraId="1EA512E7" w14:textId="77777777" w:rsidR="00FF63A6" w:rsidRPr="00FF63A6" w:rsidRDefault="00FF63A6" w:rsidP="00FF63A6">
      <w:pPr>
        <w:snapToGrid w:val="0"/>
        <w:spacing w:line="440" w:lineRule="exact"/>
        <w:ind w:firstLineChars="200" w:firstLine="480"/>
        <w:rPr>
          <w:rFonts w:ascii="黑体" w:eastAsia="黑体" w:hAnsi="黑体" w:cs="Times New Roman"/>
          <w:color w:val="000000"/>
          <w:sz w:val="28"/>
          <w:szCs w:val="28"/>
        </w:rPr>
      </w:pPr>
      <w:r w:rsidRPr="00FF63A6">
        <w:rPr>
          <w:rFonts w:ascii="宋体" w:eastAsia="宋体" w:hAnsi="宋体" w:cs="Times New Roman"/>
          <w:color w:val="000000"/>
          <w:sz w:val="24"/>
          <w:szCs w:val="24"/>
        </w:rPr>
        <w:t>5.时间安排：第11教学周前后</w:t>
      </w:r>
      <w:r w:rsidRPr="00FF63A6">
        <w:rPr>
          <w:rFonts w:ascii="宋体" w:eastAsia="宋体" w:hAnsi="宋体" w:cs="Times New Roman" w:hint="eastAsia"/>
          <w:color w:val="000000"/>
          <w:sz w:val="24"/>
          <w:szCs w:val="24"/>
        </w:rPr>
        <w:t>。</w:t>
      </w:r>
    </w:p>
    <w:p w14:paraId="3DD2FC10" w14:textId="77777777" w:rsidR="00FF63A6" w:rsidRPr="00FF63A6" w:rsidRDefault="00FF63A6" w:rsidP="00FF63A6">
      <w:pPr>
        <w:snapToGrid w:val="0"/>
        <w:spacing w:before="187" w:after="187" w:line="440" w:lineRule="exact"/>
        <w:jc w:val="center"/>
        <w:rPr>
          <w:rFonts w:ascii="黑体" w:eastAsia="黑体" w:hAnsi="黑体" w:cs="Times New Roman"/>
          <w:sz w:val="28"/>
          <w:szCs w:val="28"/>
        </w:rPr>
      </w:pPr>
      <w:r w:rsidRPr="00FF63A6">
        <w:rPr>
          <w:rFonts w:ascii="黑体" w:eastAsia="黑体" w:hAnsi="黑体" w:cs="Times New Roman"/>
          <w:color w:val="000000"/>
          <w:sz w:val="28"/>
          <w:szCs w:val="28"/>
        </w:rPr>
        <w:t>学习内容四</w:t>
      </w:r>
      <w:bookmarkStart w:id="5" w:name="_Hlk50147856"/>
      <w:r w:rsidRPr="00FF63A6">
        <w:rPr>
          <w:rFonts w:ascii="黑体" w:eastAsia="黑体" w:hAnsi="黑体" w:cs="Times New Roman"/>
          <w:color w:val="000000"/>
          <w:sz w:val="28"/>
          <w:szCs w:val="28"/>
        </w:rPr>
        <w:t xml:space="preserve">　</w:t>
      </w:r>
      <w:bookmarkEnd w:id="5"/>
      <w:r w:rsidRPr="00FF63A6">
        <w:rPr>
          <w:rFonts w:ascii="黑体" w:eastAsia="黑体" w:hAnsi="黑体" w:cs="Times New Roman" w:hint="eastAsia"/>
          <w:sz w:val="28"/>
          <w:szCs w:val="28"/>
        </w:rPr>
        <w:t>依靠人民创造历史伟业</w:t>
      </w:r>
    </w:p>
    <w:p w14:paraId="621CCAFA" w14:textId="77777777" w:rsidR="00FF63A6" w:rsidRPr="00FF63A6" w:rsidRDefault="00FF63A6" w:rsidP="00FF63A6">
      <w:pPr>
        <w:snapToGrid w:val="0"/>
        <w:spacing w:before="187" w:after="187" w:line="440" w:lineRule="exact"/>
        <w:jc w:val="center"/>
        <w:rPr>
          <w:rFonts w:ascii="黑体" w:eastAsia="黑体" w:hAnsi="黑体" w:cs="Times New Roman"/>
          <w:sz w:val="28"/>
          <w:szCs w:val="28"/>
        </w:rPr>
      </w:pPr>
      <w:r w:rsidRPr="00FF63A6">
        <w:rPr>
          <w:rFonts w:ascii="黑体" w:eastAsia="黑体" w:hAnsi="黑体" w:cs="Times New Roman" w:hint="eastAsia"/>
          <w:sz w:val="28"/>
          <w:szCs w:val="28"/>
        </w:rPr>
        <w:t>——</w:t>
      </w:r>
      <w:r w:rsidRPr="00FF63A6">
        <w:rPr>
          <w:rFonts w:ascii="黑体" w:eastAsia="黑体" w:hAnsi="黑体" w:cs="Times New Roman"/>
          <w:sz w:val="28"/>
          <w:szCs w:val="28"/>
        </w:rPr>
        <w:t>西柏坡精神红色文化传承与弘扬</w:t>
      </w:r>
    </w:p>
    <w:p w14:paraId="05A3B882"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【学习目标】</w:t>
      </w:r>
    </w:p>
    <w:p w14:paraId="74EA04FA"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1.认知类</w:t>
      </w:r>
      <w:r w:rsidRPr="00FF63A6">
        <w:rPr>
          <w:rFonts w:ascii="宋体" w:eastAsia="宋体" w:hAnsi="宋体" w:cs="Times New Roman"/>
          <w:color w:val="000000"/>
          <w:sz w:val="24"/>
          <w:szCs w:val="24"/>
        </w:rPr>
        <w:t>目标：</w:t>
      </w:r>
      <w:r w:rsidRPr="00FF63A6">
        <w:rPr>
          <w:rFonts w:ascii="宋体" w:eastAsia="宋体" w:hAnsi="宋体" w:cs="Times New Roman" w:hint="eastAsia"/>
          <w:color w:val="000000"/>
          <w:sz w:val="24"/>
          <w:szCs w:val="24"/>
        </w:rPr>
        <w:t>了解西柏坡在中国革命史中的重要地位，了解西柏坡时期</w:t>
      </w:r>
      <w:r w:rsidRPr="00FF63A6">
        <w:rPr>
          <w:rFonts w:ascii="宋体" w:eastAsia="宋体" w:hAnsi="宋体" w:cs="Times New Roman"/>
          <w:color w:val="000000"/>
          <w:sz w:val="24"/>
          <w:szCs w:val="24"/>
        </w:rPr>
        <w:t>土地改革、三大战役、七届二中全会</w:t>
      </w:r>
      <w:r w:rsidRPr="00FF63A6">
        <w:rPr>
          <w:rFonts w:ascii="宋体" w:eastAsia="宋体" w:hAnsi="宋体" w:cs="Times New Roman" w:hint="eastAsia"/>
          <w:color w:val="000000"/>
          <w:sz w:val="24"/>
          <w:szCs w:val="24"/>
        </w:rPr>
        <w:t>等重要历史事件；理解</w:t>
      </w:r>
      <w:r w:rsidRPr="00FF63A6">
        <w:rPr>
          <w:rFonts w:ascii="宋体" w:eastAsia="宋体" w:hAnsi="宋体" w:cs="Times New Roman"/>
          <w:color w:val="000000"/>
          <w:sz w:val="24"/>
          <w:szCs w:val="24"/>
        </w:rPr>
        <w:t>西柏坡精神、</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赶考</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精神的内涵、历史价值</w:t>
      </w:r>
      <w:r w:rsidRPr="00FF63A6">
        <w:rPr>
          <w:rFonts w:ascii="宋体" w:eastAsia="宋体" w:hAnsi="宋体" w:cs="Times New Roman" w:hint="eastAsia"/>
          <w:color w:val="000000"/>
          <w:sz w:val="24"/>
          <w:szCs w:val="24"/>
        </w:rPr>
        <w:t>及其当代价值</w:t>
      </w:r>
      <w:r w:rsidRPr="00FF63A6">
        <w:rPr>
          <w:rFonts w:ascii="宋体" w:eastAsia="宋体" w:hAnsi="宋体" w:cs="Times New Roman"/>
          <w:color w:val="000000"/>
          <w:sz w:val="24"/>
          <w:szCs w:val="24"/>
        </w:rPr>
        <w:t>。</w:t>
      </w:r>
    </w:p>
    <w:p w14:paraId="50CDDC09"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w:t>
      </w:r>
      <w:r w:rsidRPr="00FF63A6">
        <w:rPr>
          <w:rFonts w:ascii="宋体" w:eastAsia="宋体" w:hAnsi="宋体" w:cs="Times New Roman"/>
          <w:color w:val="000000"/>
          <w:sz w:val="24"/>
          <w:szCs w:val="24"/>
        </w:rPr>
        <w:t>过程与方法类目标：</w:t>
      </w:r>
      <w:r w:rsidRPr="00FF63A6">
        <w:rPr>
          <w:rFonts w:ascii="宋体" w:eastAsia="宋体" w:hAnsi="宋体" w:cs="Times New Roman" w:hint="eastAsia"/>
          <w:color w:val="000000"/>
          <w:sz w:val="24"/>
          <w:szCs w:val="24"/>
        </w:rPr>
        <w:t>运用矛盾普遍性与特殊性辩证关系原理分析我党在</w:t>
      </w:r>
      <w:r w:rsidRPr="00FF63A6">
        <w:rPr>
          <w:rFonts w:ascii="宋体" w:eastAsia="宋体" w:hAnsi="宋体" w:cs="Times New Roman"/>
          <w:color w:val="000000"/>
          <w:sz w:val="24"/>
          <w:szCs w:val="24"/>
        </w:rPr>
        <w:t>西柏坡时期</w:t>
      </w:r>
      <w:r w:rsidRPr="00FF63A6">
        <w:rPr>
          <w:rFonts w:ascii="宋体" w:eastAsia="宋体" w:hAnsi="宋体" w:cs="Times New Roman" w:hint="eastAsia"/>
          <w:color w:val="000000"/>
          <w:sz w:val="24"/>
          <w:szCs w:val="24"/>
        </w:rPr>
        <w:t>的方针、政策与其它革命时期的共同点与不同点；运用联系的、全面的、发展的观点</w:t>
      </w:r>
      <w:r w:rsidRPr="00FF63A6">
        <w:rPr>
          <w:rFonts w:ascii="宋体" w:eastAsia="宋体" w:hAnsi="宋体" w:cs="Times New Roman"/>
          <w:color w:val="000000"/>
          <w:sz w:val="24"/>
          <w:szCs w:val="24"/>
        </w:rPr>
        <w:t>深刻认识</w:t>
      </w:r>
      <w:r w:rsidRPr="00FF63A6">
        <w:rPr>
          <w:rFonts w:ascii="宋体" w:eastAsia="宋体" w:hAnsi="宋体" w:cs="Times New Roman" w:hint="eastAsia"/>
          <w:color w:val="000000"/>
          <w:sz w:val="24"/>
          <w:szCs w:val="24"/>
        </w:rPr>
        <w:t>西柏坡在中国革命史中的重要地位和影响；</w:t>
      </w:r>
      <w:r w:rsidRPr="00FF63A6">
        <w:rPr>
          <w:rFonts w:ascii="宋体" w:eastAsia="宋体" w:hAnsi="宋体" w:cs="Times New Roman"/>
          <w:color w:val="000000"/>
          <w:sz w:val="24"/>
          <w:szCs w:val="24"/>
        </w:rPr>
        <w:t>深刻认识中华人民共和国的创建和共产党执政地位的确立是历史和人民的选择，深化对唯物史观党的群众观点、群众路线的认识以及社会形态更替的必然性与人们的历史选择性等真理的认识</w:t>
      </w:r>
      <w:r w:rsidRPr="00FF63A6">
        <w:rPr>
          <w:rFonts w:ascii="宋体" w:eastAsia="宋体" w:hAnsi="宋体" w:cs="Times New Roman" w:hint="eastAsia"/>
          <w:color w:val="000000"/>
          <w:sz w:val="24"/>
          <w:szCs w:val="24"/>
        </w:rPr>
        <w:t>；深刻把握从“两个务必”到“三个务必”发展的内在理论逻辑和实践要求。</w:t>
      </w:r>
    </w:p>
    <w:p w14:paraId="047F30C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3.</w:t>
      </w:r>
      <w:r w:rsidRPr="00FF63A6">
        <w:rPr>
          <w:rFonts w:ascii="宋体" w:eastAsia="宋体" w:hAnsi="宋体" w:cs="Times New Roman"/>
          <w:color w:val="000000"/>
          <w:sz w:val="24"/>
          <w:szCs w:val="24"/>
        </w:rPr>
        <w:t>情感、态度、价值观类目标：深刻领会西柏坡精神</w:t>
      </w:r>
      <w:r w:rsidRPr="00FF63A6">
        <w:rPr>
          <w:rFonts w:ascii="宋体" w:eastAsia="宋体" w:hAnsi="宋体" w:cs="Times New Roman" w:hint="eastAsia"/>
          <w:color w:val="000000"/>
          <w:sz w:val="24"/>
          <w:szCs w:val="24"/>
        </w:rPr>
        <w:t>和“</w:t>
      </w:r>
      <w:r w:rsidRPr="00FF63A6">
        <w:rPr>
          <w:rFonts w:ascii="宋体" w:eastAsia="宋体" w:hAnsi="宋体" w:cs="Times New Roman"/>
          <w:color w:val="000000"/>
          <w:sz w:val="24"/>
          <w:szCs w:val="24"/>
        </w:rPr>
        <w:t>赶考</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精神的内涵、历史价值及其当代价值</w:t>
      </w:r>
      <w:r w:rsidRPr="00FF63A6">
        <w:rPr>
          <w:rFonts w:ascii="宋体" w:eastAsia="宋体" w:hAnsi="宋体" w:cs="Times New Roman" w:hint="eastAsia"/>
          <w:color w:val="000000"/>
          <w:sz w:val="24"/>
          <w:szCs w:val="24"/>
        </w:rPr>
        <w:t>，树立“不忘初心牢记使命”宗旨意识；坚持</w:t>
      </w:r>
      <w:r w:rsidRPr="00FF63A6">
        <w:rPr>
          <w:rFonts w:ascii="宋体" w:eastAsia="宋体" w:hAnsi="宋体" w:cs="Times New Roman"/>
          <w:color w:val="000000"/>
          <w:sz w:val="24"/>
          <w:szCs w:val="24"/>
        </w:rPr>
        <w:t>以人民为中心的发展思想，依靠人民创造历史伟业</w:t>
      </w:r>
      <w:r w:rsidRPr="00FF63A6">
        <w:rPr>
          <w:rFonts w:ascii="宋体" w:eastAsia="宋体" w:hAnsi="宋体" w:cs="Times New Roman" w:hint="eastAsia"/>
          <w:color w:val="000000"/>
          <w:sz w:val="24"/>
          <w:szCs w:val="24"/>
        </w:rPr>
        <w:t>；保持“赶考”永远在路上的精神状态，拒腐防变，坚持全面从严治党，永葆无产阶级政党的初心和使命。</w:t>
      </w:r>
    </w:p>
    <w:p w14:paraId="1E7FA853"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【学习内容】</w:t>
      </w:r>
    </w:p>
    <w:p w14:paraId="2269440F"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w:t>
      </w:r>
      <w:r w:rsidRPr="00FF63A6">
        <w:rPr>
          <w:rFonts w:ascii="宋体" w:eastAsia="宋体" w:hAnsi="宋体" w:cs="Times New Roman" w:hint="eastAsia"/>
          <w:color w:val="000000"/>
          <w:sz w:val="24"/>
          <w:szCs w:val="24"/>
        </w:rPr>
        <w:t>运用矛盾普遍性与特殊性辩证关系原理分析我党在</w:t>
      </w:r>
      <w:r w:rsidRPr="00FF63A6">
        <w:rPr>
          <w:rFonts w:ascii="宋体" w:eastAsia="宋体" w:hAnsi="宋体" w:cs="Times New Roman"/>
          <w:color w:val="000000"/>
          <w:sz w:val="24"/>
          <w:szCs w:val="24"/>
        </w:rPr>
        <w:t>西柏坡时期</w:t>
      </w:r>
      <w:r w:rsidRPr="00FF63A6">
        <w:rPr>
          <w:rFonts w:ascii="宋体" w:eastAsia="宋体" w:hAnsi="宋体" w:cs="Times New Roman" w:hint="eastAsia"/>
          <w:color w:val="000000"/>
          <w:sz w:val="24"/>
          <w:szCs w:val="24"/>
        </w:rPr>
        <w:t>的方针、政策与井冈山时期、延安时期的共同点与不同点。</w:t>
      </w:r>
    </w:p>
    <w:p w14:paraId="3B64A700"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w:t>
      </w:r>
      <w:r w:rsidRPr="00FF63A6">
        <w:rPr>
          <w:rFonts w:ascii="宋体" w:eastAsia="宋体" w:hAnsi="宋体" w:cs="Times New Roman" w:hint="eastAsia"/>
          <w:color w:val="000000"/>
          <w:sz w:val="24"/>
          <w:szCs w:val="24"/>
        </w:rPr>
        <w:t>运用联系的、全面的、发展的观点</w:t>
      </w:r>
      <w:r w:rsidRPr="00FF63A6">
        <w:rPr>
          <w:rFonts w:ascii="宋体" w:eastAsia="宋体" w:hAnsi="宋体" w:cs="Times New Roman"/>
          <w:color w:val="000000"/>
          <w:sz w:val="24"/>
          <w:szCs w:val="24"/>
        </w:rPr>
        <w:t>深刻认识</w:t>
      </w:r>
      <w:r w:rsidRPr="00FF63A6">
        <w:rPr>
          <w:rFonts w:ascii="宋体" w:eastAsia="宋体" w:hAnsi="宋体" w:cs="Times New Roman" w:hint="eastAsia"/>
          <w:color w:val="000000"/>
          <w:sz w:val="24"/>
          <w:szCs w:val="24"/>
        </w:rPr>
        <w:t>西柏坡精神的内涵、历史价值和当代价值。</w:t>
      </w:r>
    </w:p>
    <w:p w14:paraId="1F6783A4" w14:textId="77777777" w:rsidR="00FF63A6" w:rsidRPr="00FF63A6" w:rsidRDefault="00FF63A6" w:rsidP="00FF63A6">
      <w:pPr>
        <w:snapToGrid w:val="0"/>
        <w:spacing w:line="440" w:lineRule="exact"/>
        <w:ind w:leftChars="228" w:left="479"/>
        <w:rPr>
          <w:rFonts w:ascii="宋体" w:eastAsia="宋体" w:hAnsi="宋体" w:cs="Times New Roman"/>
          <w:color w:val="000000"/>
          <w:sz w:val="24"/>
          <w:szCs w:val="24"/>
        </w:rPr>
      </w:pPr>
      <w:r w:rsidRPr="00FF63A6">
        <w:rPr>
          <w:rFonts w:ascii="宋体" w:eastAsia="宋体" w:hAnsi="宋体" w:cs="Times New Roman"/>
          <w:color w:val="000000"/>
          <w:sz w:val="24"/>
          <w:szCs w:val="24"/>
        </w:rPr>
        <w:t>3.</w:t>
      </w:r>
      <w:r w:rsidRPr="00FF63A6">
        <w:rPr>
          <w:rFonts w:ascii="宋体" w:eastAsia="宋体" w:hAnsi="宋体" w:cs="Times New Roman" w:hint="eastAsia"/>
          <w:color w:val="000000"/>
          <w:sz w:val="24"/>
          <w:szCs w:val="24"/>
        </w:rPr>
        <w:t>了解“赶考”精神的内涵和当代价值</w:t>
      </w:r>
      <w:r w:rsidRPr="00FF63A6">
        <w:rPr>
          <w:rFonts w:ascii="宋体" w:eastAsia="宋体" w:hAnsi="宋体" w:cs="Times New Roman"/>
          <w:color w:val="000000"/>
          <w:sz w:val="24"/>
          <w:szCs w:val="24"/>
        </w:rPr>
        <w:t>。</w:t>
      </w:r>
    </w:p>
    <w:p w14:paraId="6131FFD8"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4.</w:t>
      </w:r>
      <w:r w:rsidRPr="00FF63A6">
        <w:rPr>
          <w:rFonts w:ascii="宋体" w:eastAsia="宋体" w:hAnsi="宋体" w:cs="Times New Roman" w:hint="eastAsia"/>
          <w:color w:val="000000"/>
          <w:sz w:val="24"/>
          <w:szCs w:val="24"/>
        </w:rPr>
        <w:t>从“新中国从这里走来”领悟</w:t>
      </w:r>
      <w:r w:rsidRPr="00FF63A6">
        <w:rPr>
          <w:rFonts w:ascii="宋体" w:eastAsia="宋体" w:hAnsi="宋体" w:cs="Times New Roman"/>
          <w:color w:val="000000"/>
          <w:sz w:val="24"/>
          <w:szCs w:val="24"/>
        </w:rPr>
        <w:t>唯物史观党的群众观点、群众路线以及社会</w:t>
      </w:r>
      <w:r w:rsidRPr="00FF63A6">
        <w:rPr>
          <w:rFonts w:ascii="宋体" w:eastAsia="宋体" w:hAnsi="宋体" w:cs="Times New Roman"/>
          <w:color w:val="000000"/>
          <w:sz w:val="24"/>
          <w:szCs w:val="24"/>
        </w:rPr>
        <w:lastRenderedPageBreak/>
        <w:t>形态更替的必然性与人们的历史选择性。</w:t>
      </w:r>
    </w:p>
    <w:p w14:paraId="5630F66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5.理解从“两个务必”到“三个务必”的理论逻辑和重要意义。</w:t>
      </w:r>
    </w:p>
    <w:p w14:paraId="2F6AC88E" w14:textId="77777777" w:rsidR="00FF63A6" w:rsidRPr="00FF63A6" w:rsidRDefault="00FF63A6" w:rsidP="00FF63A6">
      <w:pPr>
        <w:snapToGrid w:val="0"/>
        <w:spacing w:line="440" w:lineRule="exact"/>
        <w:ind w:firstLineChars="200" w:firstLine="482"/>
        <w:rPr>
          <w:rFonts w:ascii="宋体" w:eastAsia="宋体" w:hAnsi="宋体" w:cs="Times New Roman"/>
          <w:color w:val="000000"/>
          <w:sz w:val="24"/>
          <w:szCs w:val="24"/>
        </w:rPr>
      </w:pPr>
      <w:r w:rsidRPr="00FF63A6">
        <w:rPr>
          <w:rFonts w:ascii="宋体" w:eastAsia="宋体" w:hAnsi="宋体" w:cs="Times New Roman"/>
          <w:b/>
          <w:bCs/>
          <w:color w:val="000000"/>
          <w:sz w:val="24"/>
          <w:szCs w:val="24"/>
        </w:rPr>
        <w:t>【重点】</w:t>
      </w:r>
    </w:p>
    <w:p w14:paraId="2E9CCD53"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1.</w:t>
      </w:r>
      <w:r w:rsidRPr="00FF63A6">
        <w:rPr>
          <w:rFonts w:ascii="宋体" w:eastAsia="宋体" w:hAnsi="宋体" w:cs="Times New Roman"/>
          <w:color w:val="000000"/>
          <w:sz w:val="24"/>
          <w:szCs w:val="24"/>
        </w:rPr>
        <w:t>思考西柏坡精神</w:t>
      </w:r>
      <w:r w:rsidRPr="00FF63A6">
        <w:rPr>
          <w:rFonts w:ascii="宋体" w:eastAsia="宋体" w:hAnsi="宋体" w:cs="Times New Roman" w:hint="eastAsia"/>
          <w:color w:val="000000"/>
          <w:sz w:val="24"/>
          <w:szCs w:val="24"/>
        </w:rPr>
        <w:t>和“</w:t>
      </w:r>
      <w:r w:rsidRPr="00FF63A6">
        <w:rPr>
          <w:rFonts w:ascii="宋体" w:eastAsia="宋体" w:hAnsi="宋体" w:cs="Times New Roman"/>
          <w:color w:val="000000"/>
          <w:sz w:val="24"/>
          <w:szCs w:val="24"/>
        </w:rPr>
        <w:t>赶考</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精神</w:t>
      </w:r>
      <w:r w:rsidRPr="00FF63A6">
        <w:rPr>
          <w:rFonts w:ascii="宋体" w:eastAsia="宋体" w:hAnsi="宋体" w:cs="Times New Roman" w:hint="eastAsia"/>
          <w:color w:val="000000"/>
          <w:sz w:val="24"/>
          <w:szCs w:val="24"/>
        </w:rPr>
        <w:t>的内涵、历史价值</w:t>
      </w:r>
      <w:r w:rsidRPr="00FF63A6">
        <w:rPr>
          <w:rFonts w:ascii="宋体" w:eastAsia="宋体" w:hAnsi="宋体" w:cs="Times New Roman"/>
          <w:color w:val="000000"/>
          <w:sz w:val="24"/>
          <w:szCs w:val="24"/>
        </w:rPr>
        <w:t>及其当代价值。</w:t>
      </w:r>
    </w:p>
    <w:p w14:paraId="507DA58B"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2.领悟</w:t>
      </w:r>
      <w:r w:rsidRPr="00FF63A6">
        <w:rPr>
          <w:rFonts w:ascii="宋体" w:eastAsia="宋体" w:hAnsi="宋体" w:cs="Times New Roman"/>
          <w:color w:val="000000"/>
          <w:sz w:val="24"/>
          <w:szCs w:val="24"/>
        </w:rPr>
        <w:t>唯物史观党的群众观点、群众路线以及社会形态更替的必然性与人们的历史选择性。</w:t>
      </w:r>
    </w:p>
    <w:p w14:paraId="7F44AEC4"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3.理解从“两个务必”到“三个务必”提出的重要意义。</w:t>
      </w:r>
    </w:p>
    <w:p w14:paraId="08F19D47"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【难点】</w:t>
      </w:r>
    </w:p>
    <w:p w14:paraId="382B5AE0" w14:textId="77777777" w:rsidR="00FF63A6" w:rsidRPr="00FF63A6" w:rsidRDefault="00FF63A6" w:rsidP="00FF63A6">
      <w:pPr>
        <w:snapToGrid w:val="0"/>
        <w:spacing w:line="440" w:lineRule="exact"/>
        <w:ind w:leftChars="200" w:left="420"/>
        <w:rPr>
          <w:rFonts w:ascii="宋体" w:eastAsia="宋体" w:hAnsi="宋体" w:cs="Times New Roman"/>
          <w:color w:val="000000"/>
          <w:sz w:val="24"/>
          <w:szCs w:val="24"/>
        </w:rPr>
      </w:pPr>
      <w:r w:rsidRPr="00FF63A6">
        <w:rPr>
          <w:rFonts w:ascii="宋体" w:eastAsia="宋体" w:hAnsi="宋体" w:cs="Times New Roman"/>
          <w:color w:val="000000"/>
          <w:sz w:val="24"/>
          <w:szCs w:val="24"/>
        </w:rPr>
        <w:t>1.思考和总结西柏坡精神</w:t>
      </w:r>
      <w:r w:rsidRPr="00FF63A6">
        <w:rPr>
          <w:rFonts w:ascii="宋体" w:eastAsia="宋体" w:hAnsi="宋体" w:cs="Times New Roman" w:hint="eastAsia"/>
          <w:color w:val="000000"/>
          <w:sz w:val="24"/>
          <w:szCs w:val="24"/>
        </w:rPr>
        <w:t>和“</w:t>
      </w:r>
      <w:r w:rsidRPr="00FF63A6">
        <w:rPr>
          <w:rFonts w:ascii="宋体" w:eastAsia="宋体" w:hAnsi="宋体" w:cs="Times New Roman"/>
          <w:color w:val="000000"/>
          <w:sz w:val="24"/>
          <w:szCs w:val="24"/>
        </w:rPr>
        <w:t>赶考</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精神</w:t>
      </w:r>
      <w:r w:rsidRPr="00FF63A6">
        <w:rPr>
          <w:rFonts w:ascii="宋体" w:eastAsia="宋体" w:hAnsi="宋体" w:cs="Times New Roman" w:hint="eastAsia"/>
          <w:color w:val="000000"/>
          <w:sz w:val="24"/>
          <w:szCs w:val="24"/>
        </w:rPr>
        <w:t>内涵、历史价值</w:t>
      </w:r>
      <w:r w:rsidRPr="00FF63A6">
        <w:rPr>
          <w:rFonts w:ascii="宋体" w:eastAsia="宋体" w:hAnsi="宋体" w:cs="Times New Roman"/>
          <w:color w:val="000000"/>
          <w:sz w:val="24"/>
          <w:szCs w:val="24"/>
        </w:rPr>
        <w:t>及其当代价值。</w:t>
      </w:r>
    </w:p>
    <w:p w14:paraId="724A120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2.理解社会形态更替的必然性与人们的历史选择性。</w:t>
      </w:r>
    </w:p>
    <w:p w14:paraId="1EA34BED"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【实施方式】</w:t>
      </w:r>
    </w:p>
    <w:p w14:paraId="79A4766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虚拟仿真实验室学习、</w:t>
      </w:r>
      <w:r w:rsidRPr="00FF63A6">
        <w:rPr>
          <w:rFonts w:ascii="宋体" w:eastAsia="宋体" w:hAnsi="宋体" w:cs="Times New Roman"/>
          <w:color w:val="000000"/>
          <w:sz w:val="24"/>
          <w:szCs w:val="24"/>
        </w:rPr>
        <w:t>实践基地参观学习、指导教师现场教学、实践学生小组讨论。</w:t>
      </w:r>
    </w:p>
    <w:p w14:paraId="355FF755"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【学习要求】</w:t>
      </w:r>
    </w:p>
    <w:p w14:paraId="3DA05983" w14:textId="77777777" w:rsidR="00FF63A6" w:rsidRPr="00FF63A6" w:rsidRDefault="00FF63A6" w:rsidP="00FF63A6">
      <w:pPr>
        <w:snapToGrid w:val="0"/>
        <w:spacing w:line="440" w:lineRule="exact"/>
        <w:ind w:firstLineChars="200" w:firstLine="480"/>
        <w:rPr>
          <w:rFonts w:ascii="宋体" w:eastAsia="宋体" w:hAnsi="宋体" w:cs="宋体"/>
          <w:color w:val="000000"/>
          <w:sz w:val="24"/>
          <w:szCs w:val="24"/>
        </w:rPr>
      </w:pPr>
      <w:r w:rsidRPr="00FF63A6">
        <w:rPr>
          <w:rFonts w:ascii="宋体" w:eastAsia="宋体" w:hAnsi="宋体" w:cs="Times New Roman"/>
          <w:color w:val="000000"/>
          <w:sz w:val="24"/>
          <w:szCs w:val="24"/>
        </w:rPr>
        <w:t>1.认真阅读《毛泽东选集》《中国共产党历史》等文献资料，了解我党西柏</w:t>
      </w:r>
      <w:r w:rsidRPr="00FF63A6">
        <w:rPr>
          <w:rFonts w:ascii="宋体" w:eastAsia="宋体" w:hAnsi="宋体" w:cs="宋体" w:hint="eastAsia"/>
          <w:color w:val="000000"/>
          <w:sz w:val="24"/>
          <w:szCs w:val="24"/>
        </w:rPr>
        <w:t>坡时期的有关史实、方针和政策。</w:t>
      </w:r>
    </w:p>
    <w:p w14:paraId="4B96C411" w14:textId="77777777" w:rsidR="00FF63A6" w:rsidRPr="00FF63A6" w:rsidRDefault="00FF63A6" w:rsidP="00FF63A6">
      <w:pPr>
        <w:snapToGrid w:val="0"/>
        <w:spacing w:line="440" w:lineRule="exact"/>
        <w:ind w:firstLineChars="200" w:firstLine="480"/>
        <w:rPr>
          <w:rFonts w:ascii="宋体" w:eastAsia="宋体" w:hAnsi="宋体" w:cs="宋体"/>
          <w:color w:val="000000"/>
          <w:sz w:val="24"/>
          <w:szCs w:val="24"/>
        </w:rPr>
      </w:pPr>
      <w:r w:rsidRPr="00FF63A6">
        <w:rPr>
          <w:rFonts w:ascii="宋体" w:eastAsia="宋体" w:hAnsi="宋体" w:cs="宋体" w:hint="eastAsia"/>
          <w:color w:val="000000"/>
          <w:sz w:val="24"/>
          <w:szCs w:val="24"/>
        </w:rPr>
        <w:t>2.参观西柏坡纪念馆、中共中央旧址、廉政教育馆，理解西柏坡精神、“赶考”精神的内涵、历史价值及当代价值。</w:t>
      </w:r>
    </w:p>
    <w:p w14:paraId="71EC92F8" w14:textId="77777777" w:rsidR="00FF63A6" w:rsidRPr="00FF63A6" w:rsidRDefault="00FF63A6" w:rsidP="00FF63A6">
      <w:pPr>
        <w:snapToGrid w:val="0"/>
        <w:spacing w:line="440" w:lineRule="exact"/>
        <w:ind w:firstLineChars="200" w:firstLine="480"/>
        <w:rPr>
          <w:rFonts w:ascii="宋体" w:eastAsia="宋体" w:hAnsi="宋体" w:cs="宋体"/>
          <w:color w:val="000000"/>
          <w:sz w:val="24"/>
          <w:szCs w:val="24"/>
        </w:rPr>
      </w:pPr>
      <w:r w:rsidRPr="00FF63A6">
        <w:rPr>
          <w:rFonts w:ascii="宋体" w:eastAsia="宋体" w:hAnsi="宋体" w:cs="宋体" w:hint="eastAsia"/>
          <w:color w:val="000000"/>
          <w:sz w:val="24"/>
          <w:szCs w:val="24"/>
        </w:rPr>
        <w:t>3.在参观学习的基础上，组织学生围绕“‘赶考'精神与共产党人的初心和使命”、“西柏坡精神与当代大学生的发展”等问题展开讨论，理解中华人民共和国的创建和共产党执政地位的确立是历史和人民的选择，深化对党的群众观点、群众路线以及社会形态更替的必然性与人们的历史选择性的理解，领悟“三个务必”提出的重要意义。</w:t>
      </w:r>
    </w:p>
    <w:p w14:paraId="1BCF2949"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【实践要求】</w:t>
      </w:r>
    </w:p>
    <w:p w14:paraId="756F8C4A"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1.实践属性：理论课程的实践教学。</w:t>
      </w:r>
    </w:p>
    <w:p w14:paraId="5365EA9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2.工作流程：</w:t>
      </w:r>
    </w:p>
    <w:p w14:paraId="07E6936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（1）准备阶段：</w:t>
      </w:r>
      <w:r w:rsidRPr="00FF63A6">
        <w:rPr>
          <w:rFonts w:ascii="宋体" w:eastAsia="宋体" w:hAnsi="宋体" w:cs="Times New Roman" w:hint="eastAsia"/>
          <w:color w:val="000000"/>
          <w:sz w:val="24"/>
          <w:szCs w:val="24"/>
        </w:rPr>
        <w:t>在教师指导下学生</w:t>
      </w:r>
      <w:r w:rsidRPr="00FF63A6">
        <w:rPr>
          <w:rFonts w:ascii="宋体" w:eastAsia="宋体" w:hAnsi="宋体" w:cs="Times New Roman"/>
          <w:color w:val="000000"/>
          <w:sz w:val="24"/>
          <w:szCs w:val="24"/>
        </w:rPr>
        <w:t>自主完成实践资料的收集和查阅。</w:t>
      </w:r>
    </w:p>
    <w:p w14:paraId="33B2A93F"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（2）实施阶段：参观学习、现场教学、小组讨论。</w:t>
      </w:r>
    </w:p>
    <w:p w14:paraId="681397E5"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（3）总结阶段：教师</w:t>
      </w:r>
      <w:r w:rsidRPr="00FF63A6">
        <w:rPr>
          <w:rFonts w:ascii="宋体" w:eastAsia="宋体" w:hAnsi="宋体" w:cs="Times New Roman" w:hint="eastAsia"/>
          <w:color w:val="000000"/>
          <w:sz w:val="24"/>
          <w:szCs w:val="24"/>
        </w:rPr>
        <w:t>总结引导，</w:t>
      </w:r>
      <w:r w:rsidRPr="00FF63A6">
        <w:rPr>
          <w:rFonts w:ascii="宋体" w:eastAsia="宋体" w:hAnsi="宋体" w:cs="Times New Roman"/>
          <w:color w:val="000000"/>
          <w:sz w:val="24"/>
          <w:szCs w:val="24"/>
        </w:rPr>
        <w:t>指导学生撰写实践报告</w:t>
      </w:r>
      <w:r w:rsidRPr="00FF63A6">
        <w:rPr>
          <w:rFonts w:ascii="宋体" w:eastAsia="宋体" w:hAnsi="宋体" w:cs="Times New Roman" w:hint="eastAsia"/>
          <w:color w:val="000000"/>
          <w:sz w:val="24"/>
          <w:szCs w:val="24"/>
        </w:rPr>
        <w:t>。</w:t>
      </w:r>
    </w:p>
    <w:p w14:paraId="52B72D5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3.分组要求：每小组不超过6人。</w:t>
      </w:r>
    </w:p>
    <w:p w14:paraId="58544EA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4.实践准备：在理论课程《马克思主义基本原理》讲授完</w:t>
      </w:r>
      <w:r w:rsidRPr="00FF63A6">
        <w:rPr>
          <w:rFonts w:ascii="宋体" w:eastAsia="宋体" w:hAnsi="宋体" w:cs="Times New Roman" w:hint="eastAsia"/>
          <w:color w:val="000000"/>
          <w:sz w:val="24"/>
          <w:szCs w:val="24"/>
        </w:rPr>
        <w:t>“唯物辩证法联系</w:t>
      </w:r>
      <w:r w:rsidRPr="00FF63A6">
        <w:rPr>
          <w:rFonts w:ascii="宋体" w:eastAsia="宋体" w:hAnsi="宋体" w:cs="Times New Roman" w:hint="eastAsia"/>
          <w:color w:val="000000"/>
          <w:sz w:val="24"/>
          <w:szCs w:val="24"/>
        </w:rPr>
        <w:lastRenderedPageBreak/>
        <w:t>和发展的观点”</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唯物史观</w:t>
      </w:r>
      <w:r w:rsidRPr="00FF63A6">
        <w:rPr>
          <w:rFonts w:ascii="宋体" w:eastAsia="宋体" w:hAnsi="宋体" w:cs="Times New Roman"/>
          <w:color w:val="000000"/>
          <w:sz w:val="24"/>
          <w:szCs w:val="24"/>
        </w:rPr>
        <w:t>人民群众是历史的创造者”</w:t>
      </w:r>
      <w:r w:rsidRPr="00FF63A6">
        <w:rPr>
          <w:rFonts w:ascii="宋体" w:eastAsia="宋体" w:hAnsi="宋体" w:cs="Times New Roman" w:hint="eastAsia"/>
          <w:color w:val="000000"/>
          <w:sz w:val="24"/>
          <w:szCs w:val="24"/>
        </w:rPr>
        <w:t>等内容</w:t>
      </w:r>
      <w:r w:rsidRPr="00FF63A6">
        <w:rPr>
          <w:rFonts w:ascii="宋体" w:eastAsia="宋体" w:hAnsi="宋体" w:cs="Times New Roman"/>
          <w:color w:val="000000"/>
          <w:sz w:val="24"/>
          <w:szCs w:val="24"/>
        </w:rPr>
        <w:t>后，学生对</w:t>
      </w:r>
      <w:r w:rsidRPr="00FF63A6">
        <w:rPr>
          <w:rFonts w:ascii="宋体" w:eastAsia="宋体" w:hAnsi="宋体" w:cs="Times New Roman" w:hint="eastAsia"/>
          <w:color w:val="000000"/>
          <w:sz w:val="24"/>
          <w:szCs w:val="24"/>
        </w:rPr>
        <w:t>联系的、全面的、发展的观点，</w:t>
      </w:r>
      <w:r w:rsidRPr="00FF63A6">
        <w:rPr>
          <w:rFonts w:ascii="宋体" w:eastAsia="宋体" w:hAnsi="宋体" w:cs="Times New Roman"/>
          <w:color w:val="000000"/>
          <w:sz w:val="24"/>
          <w:szCs w:val="24"/>
        </w:rPr>
        <w:t>人民群众的内涵</w:t>
      </w:r>
      <w:r w:rsidRPr="00FF63A6">
        <w:rPr>
          <w:rFonts w:ascii="宋体" w:eastAsia="宋体" w:hAnsi="宋体" w:cs="Times New Roman" w:hint="eastAsia"/>
          <w:color w:val="000000"/>
          <w:sz w:val="24"/>
          <w:szCs w:val="24"/>
        </w:rPr>
        <w:t>及</w:t>
      </w:r>
      <w:r w:rsidRPr="00FF63A6">
        <w:rPr>
          <w:rFonts w:ascii="宋体" w:eastAsia="宋体" w:hAnsi="宋体" w:cs="Times New Roman"/>
          <w:color w:val="000000"/>
          <w:sz w:val="24"/>
          <w:szCs w:val="24"/>
        </w:rPr>
        <w:t>历史作用、党的群众观点、群众路线等知识有一定了解的基础上，让学生围绕西柏坡时期的相关历史展开自主学习，做好实践教学相应知识储备。</w:t>
      </w:r>
    </w:p>
    <w:p w14:paraId="355B59C1"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5.时间安排：第11教学周前后。</w:t>
      </w:r>
    </w:p>
    <w:p w14:paraId="0C8F1436" w14:textId="77777777" w:rsidR="00FF63A6" w:rsidRPr="00FF63A6" w:rsidRDefault="00FF63A6" w:rsidP="00FF63A6">
      <w:pPr>
        <w:snapToGrid w:val="0"/>
        <w:spacing w:line="440" w:lineRule="exact"/>
        <w:ind w:firstLineChars="200" w:firstLine="420"/>
        <w:rPr>
          <w:rFonts w:ascii="黑体" w:eastAsia="黑体" w:hAnsi="黑体" w:cs="Times New Roman"/>
          <w:color w:val="000000"/>
          <w:sz w:val="28"/>
          <w:szCs w:val="28"/>
        </w:rPr>
      </w:pPr>
      <w:r w:rsidRPr="00FF63A6">
        <w:rPr>
          <w:rFonts w:ascii="宋体" w:eastAsia="宋体" w:hAnsi="宋体" w:cs="Times New Roman"/>
          <w:color w:val="000000"/>
          <w:szCs w:val="21"/>
        </w:rPr>
        <w:t>注：</w:t>
      </w:r>
      <w:r w:rsidRPr="00FF63A6">
        <w:rPr>
          <w:rFonts w:ascii="宋体" w:eastAsia="宋体" w:hAnsi="宋体" w:cs="Times New Roman" w:hint="eastAsia"/>
          <w:color w:val="000000"/>
          <w:szCs w:val="21"/>
        </w:rPr>
        <w:t>本课程实践教学采用线上模拟实践与线下亲身实践相结合的方式，线上模拟实践在虚拟仿真实验室进行。线下实践又分</w:t>
      </w:r>
      <w:r w:rsidRPr="00FF63A6">
        <w:rPr>
          <w:rFonts w:ascii="宋体" w:eastAsia="宋体" w:hAnsi="宋体" w:cs="Times New Roman"/>
          <w:color w:val="000000"/>
          <w:szCs w:val="21"/>
        </w:rPr>
        <w:t>为集中实践和分散实践两种形式。集中实践</w:t>
      </w:r>
      <w:r w:rsidRPr="00FF63A6">
        <w:rPr>
          <w:rFonts w:ascii="宋体" w:eastAsia="宋体" w:hAnsi="宋体" w:cs="Times New Roman" w:hint="eastAsia"/>
          <w:color w:val="000000"/>
          <w:szCs w:val="21"/>
        </w:rPr>
        <w:t>由</w:t>
      </w:r>
      <w:r w:rsidRPr="00FF63A6">
        <w:rPr>
          <w:rFonts w:ascii="宋体" w:eastAsia="宋体" w:hAnsi="宋体" w:cs="Times New Roman"/>
          <w:color w:val="000000"/>
          <w:szCs w:val="21"/>
        </w:rPr>
        <w:t>指导教师带领</w:t>
      </w:r>
      <w:r w:rsidRPr="00FF63A6">
        <w:rPr>
          <w:rFonts w:ascii="宋体" w:eastAsia="宋体" w:hAnsi="宋体" w:cs="Times New Roman" w:hint="eastAsia"/>
          <w:color w:val="000000"/>
          <w:szCs w:val="21"/>
        </w:rPr>
        <w:t>实践</w:t>
      </w:r>
      <w:r w:rsidRPr="00FF63A6">
        <w:rPr>
          <w:rFonts w:ascii="宋体" w:eastAsia="宋体" w:hAnsi="宋体" w:cs="Times New Roman"/>
          <w:color w:val="000000"/>
          <w:szCs w:val="21"/>
        </w:rPr>
        <w:t>学生到实践教学基地</w:t>
      </w:r>
      <w:r w:rsidRPr="00FF63A6">
        <w:rPr>
          <w:rFonts w:ascii="宋体" w:eastAsia="宋体" w:hAnsi="宋体" w:cs="Times New Roman" w:hint="eastAsia"/>
          <w:color w:val="000000"/>
          <w:szCs w:val="21"/>
        </w:rPr>
        <w:t>集中</w:t>
      </w:r>
      <w:r w:rsidRPr="00FF63A6">
        <w:rPr>
          <w:rFonts w:ascii="宋体" w:eastAsia="宋体" w:hAnsi="宋体" w:cs="Times New Roman"/>
          <w:color w:val="000000"/>
          <w:szCs w:val="21"/>
        </w:rPr>
        <w:t>开展；分散实践</w:t>
      </w:r>
      <w:r w:rsidRPr="00FF63A6">
        <w:rPr>
          <w:rFonts w:ascii="宋体" w:eastAsia="宋体" w:hAnsi="宋体" w:cs="Times New Roman" w:hint="eastAsia"/>
          <w:color w:val="000000"/>
          <w:szCs w:val="21"/>
        </w:rPr>
        <w:t>由</w:t>
      </w:r>
      <w:r w:rsidRPr="00FF63A6">
        <w:rPr>
          <w:rFonts w:ascii="宋体" w:eastAsia="宋体" w:hAnsi="宋体" w:cs="Times New Roman"/>
          <w:color w:val="000000"/>
          <w:szCs w:val="21"/>
        </w:rPr>
        <w:t>学生自愿结组，自主确定实践地点（既可以选择实践教学基地，也可以自主选定其他相关实践</w:t>
      </w:r>
      <w:r w:rsidRPr="00FF63A6">
        <w:rPr>
          <w:rFonts w:ascii="宋体" w:eastAsia="宋体" w:hAnsi="宋体" w:cs="Times New Roman" w:hint="eastAsia"/>
          <w:color w:val="000000"/>
          <w:szCs w:val="21"/>
        </w:rPr>
        <w:t>地</w:t>
      </w:r>
      <w:r w:rsidRPr="00FF63A6">
        <w:rPr>
          <w:rFonts w:ascii="宋体" w:eastAsia="宋体" w:hAnsi="宋体" w:cs="Times New Roman"/>
          <w:color w:val="000000"/>
          <w:szCs w:val="21"/>
        </w:rPr>
        <w:t>点），在教师指导下拟定实践方案</w:t>
      </w:r>
      <w:r w:rsidRPr="00FF63A6">
        <w:rPr>
          <w:rFonts w:ascii="宋体" w:eastAsia="宋体" w:hAnsi="宋体" w:cs="Times New Roman" w:hint="eastAsia"/>
          <w:color w:val="000000"/>
          <w:szCs w:val="21"/>
        </w:rPr>
        <w:t>，</w:t>
      </w:r>
      <w:r w:rsidRPr="00FF63A6">
        <w:rPr>
          <w:rFonts w:ascii="宋体" w:eastAsia="宋体" w:hAnsi="宋体" w:cs="Times New Roman"/>
          <w:color w:val="000000"/>
          <w:szCs w:val="21"/>
        </w:rPr>
        <w:t>自主开展实践，完成各项实践</w:t>
      </w:r>
      <w:r w:rsidRPr="00FF63A6">
        <w:rPr>
          <w:rFonts w:ascii="宋体" w:eastAsia="宋体" w:hAnsi="宋体" w:cs="Times New Roman" w:hint="eastAsia"/>
          <w:color w:val="000000"/>
          <w:szCs w:val="21"/>
        </w:rPr>
        <w:t>教学活动和任务</w:t>
      </w:r>
      <w:r w:rsidRPr="00FF63A6">
        <w:rPr>
          <w:rFonts w:ascii="宋体" w:eastAsia="宋体" w:hAnsi="宋体" w:cs="Times New Roman"/>
          <w:color w:val="000000"/>
          <w:szCs w:val="21"/>
        </w:rPr>
        <w:t>。</w:t>
      </w:r>
    </w:p>
    <w:p w14:paraId="68071FF3"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（二）课程学习内容与课程学习目标的对应关系</w:t>
      </w:r>
    </w:p>
    <w:tbl>
      <w:tblPr>
        <w:tblStyle w:val="15"/>
        <w:tblW w:w="8444" w:type="dxa"/>
        <w:tblLayout w:type="fixed"/>
        <w:tblCellMar>
          <w:top w:w="120" w:type="dxa"/>
          <w:left w:w="60" w:type="dxa"/>
          <w:bottom w:w="120" w:type="dxa"/>
          <w:right w:w="60" w:type="dxa"/>
        </w:tblCellMar>
        <w:tblLook w:val="04A0" w:firstRow="1" w:lastRow="0" w:firstColumn="1" w:lastColumn="0" w:noHBand="0" w:noVBand="1"/>
      </w:tblPr>
      <w:tblGrid>
        <w:gridCol w:w="3110"/>
        <w:gridCol w:w="2776"/>
        <w:gridCol w:w="1323"/>
        <w:gridCol w:w="1235"/>
      </w:tblGrid>
      <w:tr w:rsidR="00FF63A6" w:rsidRPr="00FF63A6" w14:paraId="33B82FF4" w14:textId="77777777" w:rsidTr="0097758B">
        <w:trPr>
          <w:trHeight w:val="662"/>
        </w:trPr>
        <w:tc>
          <w:tcPr>
            <w:tcW w:w="3110" w:type="dxa"/>
            <w:tcBorders>
              <w:top w:val="single" w:sz="8" w:space="0" w:color="000000"/>
              <w:left w:val="single" w:sz="8" w:space="0" w:color="000000"/>
              <w:bottom w:val="single" w:sz="8" w:space="0" w:color="000000"/>
              <w:right w:val="single" w:sz="8" w:space="0" w:color="000000"/>
            </w:tcBorders>
            <w:vAlign w:val="center"/>
          </w:tcPr>
          <w:p w14:paraId="7461A04A"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实践内容</w:t>
            </w:r>
          </w:p>
        </w:tc>
        <w:tc>
          <w:tcPr>
            <w:tcW w:w="2776" w:type="dxa"/>
            <w:tcBorders>
              <w:top w:val="single" w:sz="8" w:space="0" w:color="000000"/>
              <w:left w:val="single" w:sz="8" w:space="0" w:color="000000"/>
              <w:bottom w:val="single" w:sz="8" w:space="0" w:color="000000"/>
              <w:right w:val="single" w:sz="8" w:space="0" w:color="000000"/>
            </w:tcBorders>
            <w:vAlign w:val="center"/>
          </w:tcPr>
          <w:p w14:paraId="604F301D"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实施方式</w:t>
            </w:r>
          </w:p>
        </w:tc>
        <w:tc>
          <w:tcPr>
            <w:tcW w:w="1323" w:type="dxa"/>
            <w:tcBorders>
              <w:top w:val="single" w:sz="8" w:space="0" w:color="000000"/>
              <w:left w:val="single" w:sz="8" w:space="0" w:color="000000"/>
              <w:bottom w:val="single" w:sz="8" w:space="0" w:color="000000"/>
              <w:right w:val="single" w:sz="8" w:space="0" w:color="000000"/>
            </w:tcBorders>
            <w:vAlign w:val="center"/>
          </w:tcPr>
          <w:p w14:paraId="58F5C4D7"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支撑的课程目标</w:t>
            </w:r>
          </w:p>
        </w:tc>
        <w:tc>
          <w:tcPr>
            <w:tcW w:w="1235" w:type="dxa"/>
            <w:tcBorders>
              <w:top w:val="single" w:sz="8" w:space="0" w:color="000000"/>
              <w:left w:val="single" w:sz="8" w:space="0" w:color="000000"/>
              <w:bottom w:val="single" w:sz="8" w:space="0" w:color="000000"/>
              <w:right w:val="single" w:sz="8" w:space="0" w:color="000000"/>
            </w:tcBorders>
            <w:vAlign w:val="center"/>
          </w:tcPr>
          <w:p w14:paraId="678D530E"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学时安排</w:t>
            </w:r>
          </w:p>
        </w:tc>
      </w:tr>
      <w:tr w:rsidR="00FF63A6" w:rsidRPr="00FF63A6" w14:paraId="636297B9" w14:textId="77777777" w:rsidTr="0097758B">
        <w:trPr>
          <w:trHeight w:val="512"/>
        </w:trPr>
        <w:tc>
          <w:tcPr>
            <w:tcW w:w="3110" w:type="dxa"/>
            <w:tcBorders>
              <w:top w:val="single" w:sz="8" w:space="0" w:color="000000"/>
              <w:left w:val="single" w:sz="8" w:space="0" w:color="000000"/>
              <w:bottom w:val="single" w:sz="8" w:space="0" w:color="000000"/>
              <w:right w:val="single" w:sz="8" w:space="0" w:color="000000"/>
            </w:tcBorders>
            <w:vAlign w:val="center"/>
          </w:tcPr>
          <w:p w14:paraId="3C1484C0" w14:textId="77777777" w:rsidR="00FF63A6" w:rsidRPr="00FF63A6" w:rsidRDefault="00FF63A6" w:rsidP="00FF63A6">
            <w:pPr>
              <w:adjustRightInd w:val="0"/>
              <w:snapToGrid w:val="0"/>
              <w:spacing w:line="440" w:lineRule="exact"/>
              <w:jc w:val="left"/>
              <w:rPr>
                <w:rFonts w:ascii="宋体" w:eastAsia="宋体" w:hAnsi="宋体" w:cs="Times New Roman"/>
                <w:kern w:val="0"/>
                <w:sz w:val="24"/>
                <w:szCs w:val="24"/>
              </w:rPr>
            </w:pPr>
            <w:r w:rsidRPr="00FF63A6">
              <w:rPr>
                <w:rFonts w:ascii="宋体" w:eastAsia="宋体" w:hAnsi="宋体" w:cs="Times New Roman"/>
                <w:kern w:val="0"/>
                <w:sz w:val="24"/>
                <w:szCs w:val="24"/>
              </w:rPr>
              <w:t>内容一</w:t>
            </w:r>
            <w:r w:rsidRPr="00FF63A6">
              <w:rPr>
                <w:rFonts w:ascii="宋体" w:eastAsia="宋体" w:hAnsi="宋体" w:cs="Times New Roman" w:hint="eastAsia"/>
                <w:kern w:val="0"/>
                <w:sz w:val="24"/>
                <w:szCs w:val="24"/>
              </w:rPr>
              <w:t>：辩证看待社会主义改革----</w:t>
            </w:r>
            <w:r w:rsidRPr="00FF63A6">
              <w:rPr>
                <w:rFonts w:ascii="宋体" w:eastAsia="宋体" w:hAnsi="宋体" w:cs="Times New Roman"/>
                <w:kern w:val="0"/>
                <w:sz w:val="24"/>
                <w:szCs w:val="24"/>
              </w:rPr>
              <w:t>晋州周家庄人民公社集体经济发展</w:t>
            </w:r>
            <w:r w:rsidRPr="00FF63A6">
              <w:rPr>
                <w:rFonts w:ascii="宋体" w:eastAsia="宋体" w:hAnsi="宋体" w:cs="Times New Roman" w:hint="eastAsia"/>
                <w:kern w:val="0"/>
                <w:sz w:val="24"/>
                <w:szCs w:val="24"/>
              </w:rPr>
              <w:t>的“变”与“不变”</w:t>
            </w:r>
          </w:p>
        </w:tc>
        <w:tc>
          <w:tcPr>
            <w:tcW w:w="2776" w:type="dxa"/>
            <w:tcBorders>
              <w:top w:val="single" w:sz="8" w:space="0" w:color="000000"/>
              <w:left w:val="single" w:sz="8" w:space="0" w:color="000000"/>
              <w:bottom w:val="single" w:sz="8" w:space="0" w:color="000000"/>
              <w:right w:val="single" w:sz="8" w:space="0" w:color="000000"/>
            </w:tcBorders>
            <w:vAlign w:val="center"/>
          </w:tcPr>
          <w:p w14:paraId="7A357CCF" w14:textId="77777777" w:rsidR="00FF63A6" w:rsidRPr="00FF63A6" w:rsidRDefault="00FF63A6" w:rsidP="00FF63A6">
            <w:pPr>
              <w:adjustRightInd w:val="0"/>
              <w:snapToGrid w:val="0"/>
              <w:spacing w:line="440" w:lineRule="exact"/>
              <w:jc w:val="left"/>
              <w:rPr>
                <w:rFonts w:ascii="宋体" w:eastAsia="宋体" w:hAnsi="宋体" w:cs="Times New Roman"/>
                <w:color w:val="FF0000"/>
                <w:kern w:val="0"/>
                <w:sz w:val="24"/>
                <w:szCs w:val="24"/>
              </w:rPr>
            </w:pPr>
            <w:r w:rsidRPr="00FF63A6">
              <w:rPr>
                <w:rFonts w:ascii="宋体" w:eastAsia="宋体" w:hAnsi="宋体" w:cs="Times New Roman" w:hint="eastAsia"/>
                <w:kern w:val="0"/>
                <w:sz w:val="24"/>
                <w:szCs w:val="24"/>
              </w:rPr>
              <w:t>虚拟仿真实验室学习、到</w:t>
            </w:r>
            <w:r w:rsidRPr="00FF63A6">
              <w:rPr>
                <w:rFonts w:ascii="宋体" w:eastAsia="宋体" w:hAnsi="宋体" w:cs="Times New Roman"/>
                <w:kern w:val="0"/>
                <w:sz w:val="24"/>
                <w:szCs w:val="24"/>
              </w:rPr>
              <w:t>实践基地参</w:t>
            </w:r>
            <w:r w:rsidRPr="00FF63A6">
              <w:rPr>
                <w:rFonts w:ascii="宋体" w:eastAsia="宋体" w:hAnsi="宋体" w:cs="Times New Roman" w:hint="eastAsia"/>
                <w:kern w:val="0"/>
                <w:sz w:val="24"/>
                <w:szCs w:val="24"/>
              </w:rPr>
              <w:t>观</w:t>
            </w:r>
            <w:r w:rsidRPr="00FF63A6">
              <w:rPr>
                <w:rFonts w:ascii="宋体" w:eastAsia="宋体" w:hAnsi="宋体" w:cs="Times New Roman"/>
                <w:kern w:val="0"/>
                <w:sz w:val="24"/>
                <w:szCs w:val="24"/>
              </w:rPr>
              <w:t>调研</w:t>
            </w:r>
            <w:r w:rsidRPr="00FF63A6">
              <w:rPr>
                <w:rFonts w:ascii="宋体" w:eastAsia="宋体" w:hAnsi="宋体" w:cs="Times New Roman" w:hint="eastAsia"/>
                <w:kern w:val="0"/>
                <w:sz w:val="24"/>
                <w:szCs w:val="24"/>
              </w:rPr>
              <w:t>，</w:t>
            </w:r>
            <w:r w:rsidRPr="00FF63A6">
              <w:rPr>
                <w:rFonts w:ascii="宋体" w:eastAsia="宋体" w:hAnsi="宋体" w:cs="Times New Roman"/>
                <w:kern w:val="0"/>
                <w:sz w:val="24"/>
                <w:szCs w:val="24"/>
              </w:rPr>
              <w:t>指导教师现场教学、实践学生小组讨论</w:t>
            </w:r>
            <w:r w:rsidRPr="00FF63A6">
              <w:rPr>
                <w:rFonts w:ascii="宋体" w:eastAsia="宋体" w:hAnsi="宋体" w:cs="Times New Roman" w:hint="eastAsia"/>
                <w:kern w:val="0"/>
                <w:sz w:val="24"/>
                <w:szCs w:val="24"/>
              </w:rPr>
              <w:t>、撰写实践报告</w:t>
            </w:r>
          </w:p>
        </w:tc>
        <w:tc>
          <w:tcPr>
            <w:tcW w:w="1323" w:type="dxa"/>
            <w:tcBorders>
              <w:top w:val="single" w:sz="8" w:space="0" w:color="000000"/>
              <w:left w:val="single" w:sz="8" w:space="0" w:color="000000"/>
              <w:bottom w:val="single" w:sz="8" w:space="0" w:color="000000"/>
              <w:right w:val="single" w:sz="8" w:space="0" w:color="000000"/>
            </w:tcBorders>
            <w:vAlign w:val="center"/>
          </w:tcPr>
          <w:p w14:paraId="710200D7" w14:textId="77777777" w:rsidR="00FF63A6" w:rsidRPr="00FF63A6" w:rsidRDefault="00FF63A6" w:rsidP="00FF63A6">
            <w:pPr>
              <w:adjustRightInd w:val="0"/>
              <w:snapToGrid w:val="0"/>
              <w:spacing w:line="440" w:lineRule="exact"/>
              <w:jc w:val="left"/>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课程目标1、2、3</w:t>
            </w:r>
          </w:p>
        </w:tc>
        <w:tc>
          <w:tcPr>
            <w:tcW w:w="1235" w:type="dxa"/>
            <w:tcBorders>
              <w:top w:val="single" w:sz="8" w:space="0" w:color="000000"/>
              <w:left w:val="single" w:sz="8" w:space="0" w:color="000000"/>
              <w:bottom w:val="single" w:sz="8" w:space="0" w:color="000000"/>
              <w:right w:val="single" w:sz="8" w:space="0" w:color="000000"/>
            </w:tcBorders>
            <w:vAlign w:val="center"/>
          </w:tcPr>
          <w:p w14:paraId="74E72AD1" w14:textId="77777777" w:rsidR="00FF63A6" w:rsidRPr="00FF63A6" w:rsidRDefault="00FF63A6" w:rsidP="00FF63A6">
            <w:pPr>
              <w:adjustRightInd w:val="0"/>
              <w:snapToGrid w:val="0"/>
              <w:spacing w:line="440" w:lineRule="exact"/>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0.5</w:t>
            </w:r>
            <w:r w:rsidRPr="00FF63A6">
              <w:rPr>
                <w:rFonts w:ascii="宋体" w:eastAsia="宋体" w:hAnsi="宋体" w:cs="Times New Roman"/>
                <w:color w:val="000000"/>
                <w:kern w:val="0"/>
                <w:sz w:val="24"/>
                <w:szCs w:val="24"/>
              </w:rPr>
              <w:t>天</w:t>
            </w:r>
          </w:p>
        </w:tc>
      </w:tr>
      <w:tr w:rsidR="00FF63A6" w:rsidRPr="00FF63A6" w14:paraId="6DA59660" w14:textId="77777777" w:rsidTr="0097758B">
        <w:trPr>
          <w:trHeight w:val="1401"/>
        </w:trPr>
        <w:tc>
          <w:tcPr>
            <w:tcW w:w="3110" w:type="dxa"/>
            <w:tcBorders>
              <w:top w:val="single" w:sz="8" w:space="0" w:color="000000"/>
              <w:left w:val="single" w:sz="8" w:space="0" w:color="000000"/>
              <w:bottom w:val="single" w:sz="8" w:space="0" w:color="000000"/>
              <w:right w:val="single" w:sz="8" w:space="0" w:color="000000"/>
            </w:tcBorders>
            <w:vAlign w:val="center"/>
          </w:tcPr>
          <w:p w14:paraId="58638187" w14:textId="77777777" w:rsidR="00FF63A6" w:rsidRPr="00FF63A6" w:rsidRDefault="00FF63A6" w:rsidP="00FF63A6">
            <w:pPr>
              <w:adjustRightInd w:val="0"/>
              <w:snapToGrid w:val="0"/>
              <w:spacing w:line="440" w:lineRule="exact"/>
              <w:jc w:val="left"/>
              <w:rPr>
                <w:rFonts w:ascii="宋体" w:eastAsia="宋体" w:hAnsi="宋体" w:cs="Times New Roman"/>
                <w:kern w:val="0"/>
                <w:sz w:val="24"/>
                <w:szCs w:val="24"/>
              </w:rPr>
            </w:pPr>
            <w:r w:rsidRPr="00FF63A6">
              <w:rPr>
                <w:rFonts w:ascii="宋体" w:eastAsia="宋体" w:hAnsi="宋体" w:cs="Times New Roman"/>
                <w:kern w:val="0"/>
                <w:sz w:val="24"/>
                <w:szCs w:val="24"/>
              </w:rPr>
              <w:t>内容二</w:t>
            </w:r>
            <w:r w:rsidRPr="00FF63A6">
              <w:rPr>
                <w:rFonts w:ascii="宋体" w:eastAsia="宋体" w:hAnsi="宋体" w:cs="Times New Roman" w:hint="eastAsia"/>
                <w:kern w:val="0"/>
                <w:sz w:val="24"/>
                <w:szCs w:val="24"/>
              </w:rPr>
              <w:t>：社会主义在中国焕发出蓬勃生机----</w:t>
            </w:r>
            <w:r w:rsidRPr="00FF63A6">
              <w:rPr>
                <w:rFonts w:ascii="宋体" w:eastAsia="宋体" w:hAnsi="宋体" w:cs="Times New Roman"/>
                <w:kern w:val="0"/>
                <w:sz w:val="24"/>
                <w:szCs w:val="24"/>
              </w:rPr>
              <w:t>正定塔元庄</w:t>
            </w:r>
            <w:r w:rsidRPr="00FF63A6">
              <w:rPr>
                <w:rFonts w:ascii="宋体" w:eastAsia="宋体" w:hAnsi="宋体" w:cs="Times New Roman" w:hint="eastAsia"/>
                <w:kern w:val="0"/>
                <w:sz w:val="24"/>
                <w:szCs w:val="24"/>
              </w:rPr>
              <w:t>习近平</w:t>
            </w:r>
            <w:r w:rsidRPr="00FF63A6">
              <w:rPr>
                <w:rFonts w:ascii="宋体" w:eastAsia="宋体" w:hAnsi="宋体" w:cs="Times New Roman"/>
                <w:kern w:val="0"/>
                <w:sz w:val="24"/>
                <w:szCs w:val="24"/>
              </w:rPr>
              <w:t>新时代中国特色社会主义思想探源</w:t>
            </w:r>
          </w:p>
        </w:tc>
        <w:tc>
          <w:tcPr>
            <w:tcW w:w="2776" w:type="dxa"/>
            <w:tcBorders>
              <w:top w:val="single" w:sz="8" w:space="0" w:color="000000"/>
              <w:left w:val="single" w:sz="8" w:space="0" w:color="000000"/>
              <w:bottom w:val="single" w:sz="8" w:space="0" w:color="000000"/>
              <w:right w:val="single" w:sz="8" w:space="0" w:color="000000"/>
            </w:tcBorders>
            <w:vAlign w:val="center"/>
          </w:tcPr>
          <w:p w14:paraId="7C6CF267" w14:textId="77777777" w:rsidR="00FF63A6" w:rsidRPr="00FF63A6" w:rsidRDefault="00FF63A6" w:rsidP="00FF63A6">
            <w:pPr>
              <w:adjustRightInd w:val="0"/>
              <w:snapToGrid w:val="0"/>
              <w:spacing w:line="440" w:lineRule="exact"/>
              <w:jc w:val="left"/>
              <w:rPr>
                <w:rFonts w:ascii="宋体" w:eastAsia="宋体" w:hAnsi="宋体" w:cs="Times New Roman"/>
                <w:color w:val="000000"/>
                <w:kern w:val="0"/>
                <w:sz w:val="24"/>
                <w:szCs w:val="24"/>
              </w:rPr>
            </w:pPr>
            <w:r w:rsidRPr="00FF63A6">
              <w:rPr>
                <w:rFonts w:ascii="宋体" w:eastAsia="宋体" w:hAnsi="宋体" w:cs="Times New Roman" w:hint="eastAsia"/>
                <w:kern w:val="0"/>
                <w:sz w:val="24"/>
                <w:szCs w:val="24"/>
              </w:rPr>
              <w:t>虚拟仿真实验室学习、到</w:t>
            </w:r>
            <w:r w:rsidRPr="00FF63A6">
              <w:rPr>
                <w:rFonts w:ascii="宋体" w:eastAsia="宋体" w:hAnsi="宋体" w:cs="Times New Roman"/>
                <w:kern w:val="0"/>
                <w:sz w:val="24"/>
                <w:szCs w:val="24"/>
              </w:rPr>
              <w:t>实践基地参观调研</w:t>
            </w:r>
            <w:r w:rsidRPr="00FF63A6">
              <w:rPr>
                <w:rFonts w:ascii="宋体" w:eastAsia="宋体" w:hAnsi="宋体" w:cs="Times New Roman" w:hint="eastAsia"/>
                <w:kern w:val="0"/>
                <w:sz w:val="24"/>
                <w:szCs w:val="24"/>
              </w:rPr>
              <w:t>，</w:t>
            </w:r>
            <w:r w:rsidRPr="00FF63A6">
              <w:rPr>
                <w:rFonts w:ascii="宋体" w:eastAsia="宋体" w:hAnsi="宋体" w:cs="Times New Roman"/>
                <w:kern w:val="0"/>
                <w:sz w:val="24"/>
                <w:szCs w:val="24"/>
              </w:rPr>
              <w:t>指导教师现场教学、实践学生小组讨论</w:t>
            </w:r>
            <w:r w:rsidRPr="00FF63A6">
              <w:rPr>
                <w:rFonts w:ascii="宋体" w:eastAsia="宋体" w:hAnsi="宋体" w:cs="Times New Roman" w:hint="eastAsia"/>
                <w:kern w:val="0"/>
                <w:sz w:val="24"/>
                <w:szCs w:val="24"/>
              </w:rPr>
              <w:t>、撰写实践报告</w:t>
            </w:r>
          </w:p>
        </w:tc>
        <w:tc>
          <w:tcPr>
            <w:tcW w:w="1323" w:type="dxa"/>
            <w:tcBorders>
              <w:top w:val="single" w:sz="8" w:space="0" w:color="000000"/>
              <w:left w:val="single" w:sz="8" w:space="0" w:color="000000"/>
              <w:bottom w:val="single" w:sz="8" w:space="0" w:color="000000"/>
              <w:right w:val="single" w:sz="8" w:space="0" w:color="000000"/>
            </w:tcBorders>
            <w:vAlign w:val="center"/>
          </w:tcPr>
          <w:p w14:paraId="7A9C5BDD" w14:textId="77777777" w:rsidR="00FF63A6" w:rsidRPr="00FF63A6" w:rsidRDefault="00FF63A6" w:rsidP="00FF63A6">
            <w:pPr>
              <w:adjustRightInd w:val="0"/>
              <w:snapToGrid w:val="0"/>
              <w:spacing w:line="440" w:lineRule="exact"/>
              <w:jc w:val="left"/>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课程目标1、2、3</w:t>
            </w:r>
          </w:p>
        </w:tc>
        <w:tc>
          <w:tcPr>
            <w:tcW w:w="1235" w:type="dxa"/>
            <w:tcBorders>
              <w:top w:val="single" w:sz="8" w:space="0" w:color="000000"/>
              <w:left w:val="single" w:sz="8" w:space="0" w:color="000000"/>
              <w:bottom w:val="single" w:sz="8" w:space="0" w:color="000000"/>
              <w:right w:val="single" w:sz="8" w:space="0" w:color="000000"/>
            </w:tcBorders>
            <w:vAlign w:val="center"/>
          </w:tcPr>
          <w:p w14:paraId="5B7D36A1" w14:textId="77777777" w:rsidR="00FF63A6" w:rsidRPr="00FF63A6" w:rsidRDefault="00FF63A6" w:rsidP="00FF63A6">
            <w:pPr>
              <w:adjustRightInd w:val="0"/>
              <w:snapToGrid w:val="0"/>
              <w:spacing w:line="440" w:lineRule="exact"/>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0.5</w:t>
            </w:r>
            <w:r w:rsidRPr="00FF63A6">
              <w:rPr>
                <w:rFonts w:ascii="宋体" w:eastAsia="宋体" w:hAnsi="宋体" w:cs="Times New Roman"/>
                <w:color w:val="000000"/>
                <w:kern w:val="0"/>
                <w:sz w:val="24"/>
                <w:szCs w:val="24"/>
              </w:rPr>
              <w:t>天</w:t>
            </w:r>
          </w:p>
        </w:tc>
      </w:tr>
      <w:tr w:rsidR="00FF63A6" w:rsidRPr="00FF63A6" w14:paraId="7E3CDF33" w14:textId="77777777" w:rsidTr="0097758B">
        <w:trPr>
          <w:trHeight w:val="512"/>
        </w:trPr>
        <w:tc>
          <w:tcPr>
            <w:tcW w:w="3110" w:type="dxa"/>
            <w:tcBorders>
              <w:top w:val="single" w:sz="8" w:space="0" w:color="000000"/>
              <w:left w:val="single" w:sz="8" w:space="0" w:color="000000"/>
              <w:bottom w:val="single" w:sz="8" w:space="0" w:color="000000"/>
              <w:right w:val="single" w:sz="8" w:space="0" w:color="000000"/>
            </w:tcBorders>
            <w:vAlign w:val="center"/>
          </w:tcPr>
          <w:p w14:paraId="0486E38E" w14:textId="77777777" w:rsidR="00FF63A6" w:rsidRPr="00FF63A6" w:rsidRDefault="00FF63A6" w:rsidP="00FF63A6">
            <w:pPr>
              <w:adjustRightInd w:val="0"/>
              <w:snapToGrid w:val="0"/>
              <w:spacing w:line="440" w:lineRule="exact"/>
              <w:jc w:val="left"/>
              <w:rPr>
                <w:rFonts w:ascii="宋体" w:eastAsia="宋体" w:hAnsi="宋体" w:cs="Times New Roman"/>
                <w:kern w:val="0"/>
                <w:sz w:val="24"/>
                <w:szCs w:val="24"/>
              </w:rPr>
            </w:pPr>
            <w:r w:rsidRPr="00FF63A6">
              <w:rPr>
                <w:rFonts w:ascii="宋体" w:eastAsia="宋体" w:hAnsi="宋体" w:cs="Times New Roman"/>
                <w:kern w:val="0"/>
                <w:sz w:val="24"/>
                <w:szCs w:val="24"/>
              </w:rPr>
              <w:t>内容三</w:t>
            </w:r>
            <w:r w:rsidRPr="00FF63A6">
              <w:rPr>
                <w:rFonts w:ascii="宋体" w:eastAsia="宋体" w:hAnsi="宋体" w:cs="Times New Roman" w:hint="eastAsia"/>
                <w:kern w:val="0"/>
                <w:sz w:val="24"/>
                <w:szCs w:val="24"/>
              </w:rPr>
              <w:t>：传承中华优秀传统文化 增强文化自信和文化自觉----</w:t>
            </w:r>
            <w:r w:rsidRPr="00FF63A6">
              <w:rPr>
                <w:rFonts w:ascii="宋体" w:eastAsia="宋体" w:hAnsi="宋体" w:cs="Times New Roman"/>
                <w:kern w:val="0"/>
                <w:sz w:val="24"/>
                <w:szCs w:val="24"/>
              </w:rPr>
              <w:t>曲阳定瓷</w:t>
            </w:r>
            <w:r w:rsidRPr="00FF63A6">
              <w:rPr>
                <w:rFonts w:ascii="宋体" w:eastAsia="宋体" w:hAnsi="宋体" w:cs="Times New Roman" w:hint="eastAsia"/>
                <w:kern w:val="0"/>
                <w:sz w:val="24"/>
                <w:szCs w:val="24"/>
              </w:rPr>
              <w:t>和石雕</w:t>
            </w:r>
            <w:r w:rsidRPr="00FF63A6">
              <w:rPr>
                <w:rFonts w:ascii="宋体" w:eastAsia="宋体" w:hAnsi="宋体" w:cs="Times New Roman"/>
                <w:kern w:val="0"/>
                <w:sz w:val="24"/>
                <w:szCs w:val="24"/>
              </w:rPr>
              <w:t>文化地方特色产业发展</w:t>
            </w:r>
          </w:p>
        </w:tc>
        <w:tc>
          <w:tcPr>
            <w:tcW w:w="2776" w:type="dxa"/>
            <w:tcBorders>
              <w:top w:val="single" w:sz="8" w:space="0" w:color="000000"/>
              <w:left w:val="single" w:sz="8" w:space="0" w:color="000000"/>
              <w:bottom w:val="single" w:sz="8" w:space="0" w:color="000000"/>
              <w:right w:val="single" w:sz="8" w:space="0" w:color="000000"/>
            </w:tcBorders>
            <w:vAlign w:val="center"/>
          </w:tcPr>
          <w:p w14:paraId="45D469AB" w14:textId="77777777" w:rsidR="00FF63A6" w:rsidRPr="00FF63A6" w:rsidRDefault="00FF63A6" w:rsidP="00FF63A6">
            <w:pPr>
              <w:adjustRightInd w:val="0"/>
              <w:snapToGrid w:val="0"/>
              <w:spacing w:line="440" w:lineRule="exact"/>
              <w:jc w:val="left"/>
              <w:rPr>
                <w:rFonts w:ascii="宋体" w:eastAsia="宋体" w:hAnsi="宋体" w:cs="Times New Roman"/>
                <w:color w:val="000000"/>
                <w:kern w:val="0"/>
                <w:sz w:val="24"/>
                <w:szCs w:val="24"/>
              </w:rPr>
            </w:pPr>
            <w:r w:rsidRPr="00FF63A6">
              <w:rPr>
                <w:rFonts w:ascii="宋体" w:eastAsia="宋体" w:hAnsi="宋体" w:cs="Times New Roman" w:hint="eastAsia"/>
                <w:kern w:val="0"/>
                <w:sz w:val="24"/>
                <w:szCs w:val="24"/>
              </w:rPr>
              <w:t>虚拟仿真实验室学习、到</w:t>
            </w:r>
            <w:r w:rsidRPr="00FF63A6">
              <w:rPr>
                <w:rFonts w:ascii="宋体" w:eastAsia="宋体" w:hAnsi="宋体" w:cs="Times New Roman"/>
                <w:kern w:val="0"/>
                <w:sz w:val="24"/>
                <w:szCs w:val="24"/>
              </w:rPr>
              <w:t>实践基地参观调研</w:t>
            </w:r>
            <w:r w:rsidRPr="00FF63A6">
              <w:rPr>
                <w:rFonts w:ascii="宋体" w:eastAsia="宋体" w:hAnsi="宋体" w:cs="Times New Roman" w:hint="eastAsia"/>
                <w:kern w:val="0"/>
                <w:sz w:val="24"/>
                <w:szCs w:val="24"/>
              </w:rPr>
              <w:t>，</w:t>
            </w:r>
            <w:r w:rsidRPr="00FF63A6">
              <w:rPr>
                <w:rFonts w:ascii="宋体" w:eastAsia="宋体" w:hAnsi="宋体" w:cs="Times New Roman"/>
                <w:kern w:val="0"/>
                <w:sz w:val="24"/>
                <w:szCs w:val="24"/>
              </w:rPr>
              <w:t>指导教师现场教学、实践学生小组讨论</w:t>
            </w:r>
            <w:r w:rsidRPr="00FF63A6">
              <w:rPr>
                <w:rFonts w:ascii="宋体" w:eastAsia="宋体" w:hAnsi="宋体" w:cs="Times New Roman" w:hint="eastAsia"/>
                <w:kern w:val="0"/>
                <w:sz w:val="24"/>
                <w:szCs w:val="24"/>
              </w:rPr>
              <w:t>、撰写实践报告</w:t>
            </w:r>
          </w:p>
        </w:tc>
        <w:tc>
          <w:tcPr>
            <w:tcW w:w="1323" w:type="dxa"/>
            <w:tcBorders>
              <w:top w:val="single" w:sz="8" w:space="0" w:color="000000"/>
              <w:left w:val="single" w:sz="8" w:space="0" w:color="000000"/>
              <w:bottom w:val="single" w:sz="8" w:space="0" w:color="000000"/>
              <w:right w:val="single" w:sz="8" w:space="0" w:color="000000"/>
            </w:tcBorders>
            <w:vAlign w:val="center"/>
          </w:tcPr>
          <w:p w14:paraId="00E6AFF9" w14:textId="77777777" w:rsidR="00FF63A6" w:rsidRPr="00FF63A6" w:rsidRDefault="00FF63A6" w:rsidP="00FF63A6">
            <w:pPr>
              <w:adjustRightInd w:val="0"/>
              <w:snapToGrid w:val="0"/>
              <w:spacing w:line="440" w:lineRule="exact"/>
              <w:jc w:val="left"/>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课程目标1、2、3</w:t>
            </w:r>
          </w:p>
        </w:tc>
        <w:tc>
          <w:tcPr>
            <w:tcW w:w="1235" w:type="dxa"/>
            <w:tcBorders>
              <w:top w:val="single" w:sz="8" w:space="0" w:color="000000"/>
              <w:left w:val="single" w:sz="8" w:space="0" w:color="000000"/>
              <w:bottom w:val="single" w:sz="8" w:space="0" w:color="000000"/>
              <w:right w:val="single" w:sz="8" w:space="0" w:color="000000"/>
            </w:tcBorders>
            <w:vAlign w:val="center"/>
          </w:tcPr>
          <w:p w14:paraId="2CF997AF" w14:textId="77777777" w:rsidR="00FF63A6" w:rsidRPr="00FF63A6" w:rsidRDefault="00FF63A6" w:rsidP="00FF63A6">
            <w:pPr>
              <w:adjustRightInd w:val="0"/>
              <w:snapToGrid w:val="0"/>
              <w:spacing w:line="440" w:lineRule="exact"/>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0.5</w:t>
            </w:r>
            <w:r w:rsidRPr="00FF63A6">
              <w:rPr>
                <w:rFonts w:ascii="宋体" w:eastAsia="宋体" w:hAnsi="宋体" w:cs="Times New Roman"/>
                <w:color w:val="000000"/>
                <w:kern w:val="0"/>
                <w:sz w:val="24"/>
                <w:szCs w:val="24"/>
              </w:rPr>
              <w:t>天</w:t>
            </w:r>
          </w:p>
        </w:tc>
      </w:tr>
      <w:tr w:rsidR="00FF63A6" w:rsidRPr="00FF63A6" w14:paraId="485AF9BF" w14:textId="77777777" w:rsidTr="0097758B">
        <w:trPr>
          <w:trHeight w:val="90"/>
        </w:trPr>
        <w:tc>
          <w:tcPr>
            <w:tcW w:w="3110" w:type="dxa"/>
            <w:tcBorders>
              <w:top w:val="single" w:sz="8" w:space="0" w:color="000000"/>
              <w:left w:val="single" w:sz="8" w:space="0" w:color="000000"/>
              <w:bottom w:val="single" w:sz="8" w:space="0" w:color="000000"/>
              <w:right w:val="single" w:sz="8" w:space="0" w:color="000000"/>
            </w:tcBorders>
            <w:vAlign w:val="center"/>
          </w:tcPr>
          <w:p w14:paraId="004BAFF0" w14:textId="77777777" w:rsidR="00FF63A6" w:rsidRPr="00FF63A6" w:rsidRDefault="00FF63A6" w:rsidP="00FF63A6">
            <w:pPr>
              <w:adjustRightInd w:val="0"/>
              <w:snapToGrid w:val="0"/>
              <w:spacing w:line="440" w:lineRule="exact"/>
              <w:jc w:val="left"/>
              <w:rPr>
                <w:rFonts w:ascii="宋体" w:eastAsia="宋体" w:hAnsi="宋体" w:cs="Times New Roman"/>
                <w:kern w:val="0"/>
                <w:sz w:val="24"/>
                <w:szCs w:val="24"/>
              </w:rPr>
            </w:pPr>
            <w:r w:rsidRPr="00FF63A6">
              <w:rPr>
                <w:rFonts w:ascii="宋体" w:eastAsia="宋体" w:hAnsi="宋体" w:cs="Times New Roman"/>
                <w:kern w:val="0"/>
                <w:sz w:val="24"/>
                <w:szCs w:val="24"/>
              </w:rPr>
              <w:t>内容四</w:t>
            </w:r>
            <w:r w:rsidRPr="00FF63A6">
              <w:rPr>
                <w:rFonts w:ascii="宋体" w:eastAsia="宋体" w:hAnsi="宋体" w:cs="Times New Roman" w:hint="eastAsia"/>
                <w:kern w:val="0"/>
                <w:sz w:val="24"/>
                <w:szCs w:val="24"/>
              </w:rPr>
              <w:t>：依靠人民创造历史伟业----</w:t>
            </w:r>
            <w:r w:rsidRPr="00FF63A6">
              <w:rPr>
                <w:rFonts w:ascii="宋体" w:eastAsia="宋体" w:hAnsi="宋体" w:cs="Times New Roman"/>
                <w:kern w:val="0"/>
                <w:sz w:val="24"/>
                <w:szCs w:val="24"/>
              </w:rPr>
              <w:t>西柏坡精神地方红</w:t>
            </w:r>
            <w:r w:rsidRPr="00FF63A6">
              <w:rPr>
                <w:rFonts w:ascii="宋体" w:eastAsia="宋体" w:hAnsi="宋体" w:cs="Times New Roman"/>
                <w:kern w:val="0"/>
                <w:sz w:val="24"/>
                <w:szCs w:val="24"/>
              </w:rPr>
              <w:lastRenderedPageBreak/>
              <w:t>色文化传承与弘扬</w:t>
            </w:r>
          </w:p>
        </w:tc>
        <w:tc>
          <w:tcPr>
            <w:tcW w:w="2776" w:type="dxa"/>
            <w:tcBorders>
              <w:top w:val="single" w:sz="8" w:space="0" w:color="000000"/>
              <w:left w:val="single" w:sz="8" w:space="0" w:color="000000"/>
              <w:bottom w:val="single" w:sz="8" w:space="0" w:color="000000"/>
              <w:right w:val="single" w:sz="8" w:space="0" w:color="000000"/>
            </w:tcBorders>
            <w:vAlign w:val="center"/>
          </w:tcPr>
          <w:p w14:paraId="72A9448E" w14:textId="77777777" w:rsidR="00FF63A6" w:rsidRPr="00FF63A6" w:rsidRDefault="00FF63A6" w:rsidP="00FF63A6">
            <w:pPr>
              <w:adjustRightInd w:val="0"/>
              <w:snapToGrid w:val="0"/>
              <w:spacing w:line="440" w:lineRule="exact"/>
              <w:jc w:val="left"/>
              <w:rPr>
                <w:rFonts w:ascii="宋体" w:eastAsia="宋体" w:hAnsi="宋体" w:cs="Times New Roman"/>
                <w:color w:val="FF0000"/>
                <w:kern w:val="0"/>
                <w:sz w:val="24"/>
                <w:szCs w:val="24"/>
              </w:rPr>
            </w:pPr>
            <w:r w:rsidRPr="00FF63A6">
              <w:rPr>
                <w:rFonts w:ascii="宋体" w:eastAsia="宋体" w:hAnsi="宋体" w:cs="Times New Roman" w:hint="eastAsia"/>
                <w:kern w:val="0"/>
                <w:sz w:val="24"/>
                <w:szCs w:val="24"/>
              </w:rPr>
              <w:lastRenderedPageBreak/>
              <w:t>虚拟仿真实验室学习、到</w:t>
            </w:r>
            <w:r w:rsidRPr="00FF63A6">
              <w:rPr>
                <w:rFonts w:ascii="宋体" w:eastAsia="宋体" w:hAnsi="宋体" w:cs="Times New Roman"/>
                <w:kern w:val="0"/>
                <w:sz w:val="24"/>
                <w:szCs w:val="24"/>
              </w:rPr>
              <w:t>实践基地参观调研</w:t>
            </w:r>
            <w:r w:rsidRPr="00FF63A6">
              <w:rPr>
                <w:rFonts w:ascii="宋体" w:eastAsia="宋体" w:hAnsi="宋体" w:cs="Times New Roman" w:hint="eastAsia"/>
                <w:kern w:val="0"/>
                <w:sz w:val="24"/>
                <w:szCs w:val="24"/>
              </w:rPr>
              <w:t>，</w:t>
            </w:r>
            <w:r w:rsidRPr="00FF63A6">
              <w:rPr>
                <w:rFonts w:ascii="宋体" w:eastAsia="宋体" w:hAnsi="宋体" w:cs="Times New Roman"/>
                <w:kern w:val="0"/>
                <w:sz w:val="24"/>
                <w:szCs w:val="24"/>
              </w:rPr>
              <w:t>指导</w:t>
            </w:r>
            <w:r w:rsidRPr="00FF63A6">
              <w:rPr>
                <w:rFonts w:ascii="宋体" w:eastAsia="宋体" w:hAnsi="宋体" w:cs="Times New Roman"/>
                <w:kern w:val="0"/>
                <w:sz w:val="24"/>
                <w:szCs w:val="24"/>
              </w:rPr>
              <w:lastRenderedPageBreak/>
              <w:t>教师现场教学、实践学生小组讨论</w:t>
            </w:r>
            <w:r w:rsidRPr="00FF63A6">
              <w:rPr>
                <w:rFonts w:ascii="宋体" w:eastAsia="宋体" w:hAnsi="宋体" w:cs="Times New Roman" w:hint="eastAsia"/>
                <w:kern w:val="0"/>
                <w:sz w:val="24"/>
                <w:szCs w:val="24"/>
              </w:rPr>
              <w:t>、撰写实践报告</w:t>
            </w:r>
          </w:p>
        </w:tc>
        <w:tc>
          <w:tcPr>
            <w:tcW w:w="1323" w:type="dxa"/>
            <w:tcBorders>
              <w:top w:val="single" w:sz="8" w:space="0" w:color="000000"/>
              <w:left w:val="single" w:sz="8" w:space="0" w:color="000000"/>
              <w:bottom w:val="single" w:sz="8" w:space="0" w:color="000000"/>
              <w:right w:val="single" w:sz="8" w:space="0" w:color="000000"/>
            </w:tcBorders>
            <w:vAlign w:val="center"/>
          </w:tcPr>
          <w:p w14:paraId="62B7E888" w14:textId="77777777" w:rsidR="00FF63A6" w:rsidRPr="00FF63A6" w:rsidRDefault="00FF63A6" w:rsidP="00FF63A6">
            <w:pPr>
              <w:adjustRightInd w:val="0"/>
              <w:snapToGrid w:val="0"/>
              <w:spacing w:line="440" w:lineRule="exact"/>
              <w:jc w:val="left"/>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lastRenderedPageBreak/>
              <w:t>课程目标1、2、3</w:t>
            </w:r>
          </w:p>
        </w:tc>
        <w:tc>
          <w:tcPr>
            <w:tcW w:w="1235" w:type="dxa"/>
            <w:tcBorders>
              <w:top w:val="single" w:sz="8" w:space="0" w:color="000000"/>
              <w:left w:val="single" w:sz="8" w:space="0" w:color="000000"/>
              <w:bottom w:val="single" w:sz="8" w:space="0" w:color="000000"/>
              <w:right w:val="single" w:sz="8" w:space="0" w:color="000000"/>
            </w:tcBorders>
            <w:vAlign w:val="center"/>
          </w:tcPr>
          <w:p w14:paraId="446095AD" w14:textId="77777777" w:rsidR="00FF63A6" w:rsidRPr="00FF63A6" w:rsidRDefault="00FF63A6" w:rsidP="00FF63A6">
            <w:pPr>
              <w:adjustRightInd w:val="0"/>
              <w:snapToGrid w:val="0"/>
              <w:spacing w:line="440" w:lineRule="exact"/>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0.5</w:t>
            </w:r>
            <w:r w:rsidRPr="00FF63A6">
              <w:rPr>
                <w:rFonts w:ascii="宋体" w:eastAsia="宋体" w:hAnsi="宋体" w:cs="Times New Roman"/>
                <w:color w:val="000000"/>
                <w:kern w:val="0"/>
                <w:sz w:val="24"/>
                <w:szCs w:val="24"/>
              </w:rPr>
              <w:t>天</w:t>
            </w:r>
          </w:p>
        </w:tc>
      </w:tr>
      <w:tr w:rsidR="00FF63A6" w:rsidRPr="00FF63A6" w14:paraId="15DCC2E8" w14:textId="77777777" w:rsidTr="0097758B">
        <w:trPr>
          <w:trHeight w:val="90"/>
        </w:trPr>
        <w:tc>
          <w:tcPr>
            <w:tcW w:w="7209" w:type="dxa"/>
            <w:gridSpan w:val="3"/>
            <w:tcBorders>
              <w:top w:val="single" w:sz="8" w:space="0" w:color="000000"/>
              <w:left w:val="single" w:sz="8" w:space="0" w:color="000000"/>
              <w:bottom w:val="single" w:sz="8" w:space="0" w:color="000000"/>
              <w:right w:val="single" w:sz="8" w:space="0" w:color="000000"/>
            </w:tcBorders>
            <w:vAlign w:val="center"/>
          </w:tcPr>
          <w:p w14:paraId="652BDD71" w14:textId="77777777" w:rsidR="00FF63A6" w:rsidRPr="00FF63A6" w:rsidRDefault="00FF63A6" w:rsidP="00FF63A6">
            <w:pPr>
              <w:adjustRightInd w:val="0"/>
              <w:snapToGrid w:val="0"/>
              <w:spacing w:line="440" w:lineRule="exact"/>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lastRenderedPageBreak/>
              <w:t>实践准备及教学总结</w:t>
            </w:r>
          </w:p>
        </w:tc>
        <w:tc>
          <w:tcPr>
            <w:tcW w:w="1235" w:type="dxa"/>
            <w:tcBorders>
              <w:top w:val="single" w:sz="8" w:space="0" w:color="000000"/>
              <w:left w:val="single" w:sz="8" w:space="0" w:color="000000"/>
              <w:bottom w:val="single" w:sz="8" w:space="0" w:color="000000"/>
              <w:right w:val="single" w:sz="8" w:space="0" w:color="000000"/>
            </w:tcBorders>
            <w:vAlign w:val="center"/>
          </w:tcPr>
          <w:p w14:paraId="5EDB15B6" w14:textId="77777777" w:rsidR="00FF63A6" w:rsidRPr="00FF63A6" w:rsidRDefault="00FF63A6" w:rsidP="00FF63A6">
            <w:pPr>
              <w:adjustRightInd w:val="0"/>
              <w:snapToGrid w:val="0"/>
              <w:spacing w:line="440" w:lineRule="exact"/>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0.5</w:t>
            </w:r>
            <w:r w:rsidRPr="00FF63A6">
              <w:rPr>
                <w:rFonts w:ascii="宋体" w:eastAsia="宋体" w:hAnsi="宋体" w:cs="Times New Roman"/>
                <w:color w:val="000000"/>
                <w:kern w:val="0"/>
                <w:sz w:val="24"/>
                <w:szCs w:val="24"/>
              </w:rPr>
              <w:t>天</w:t>
            </w:r>
          </w:p>
        </w:tc>
      </w:tr>
      <w:tr w:rsidR="00FF63A6" w:rsidRPr="00FF63A6" w14:paraId="15EB8DA9" w14:textId="77777777" w:rsidTr="0097758B">
        <w:trPr>
          <w:trHeight w:val="562"/>
        </w:trPr>
        <w:tc>
          <w:tcPr>
            <w:tcW w:w="7209" w:type="dxa"/>
            <w:gridSpan w:val="3"/>
            <w:tcBorders>
              <w:top w:val="single" w:sz="8" w:space="0" w:color="000000"/>
              <w:left w:val="single" w:sz="8" w:space="0" w:color="000000"/>
              <w:bottom w:val="single" w:sz="8" w:space="0" w:color="000000"/>
              <w:right w:val="single" w:sz="8" w:space="0" w:color="000000"/>
            </w:tcBorders>
            <w:vAlign w:val="center"/>
          </w:tcPr>
          <w:p w14:paraId="512E0550" w14:textId="77777777" w:rsidR="00FF63A6" w:rsidRPr="00FF63A6" w:rsidRDefault="00FF63A6" w:rsidP="00FF63A6">
            <w:pPr>
              <w:adjustRightInd w:val="0"/>
              <w:snapToGrid w:val="0"/>
              <w:spacing w:line="440" w:lineRule="exact"/>
              <w:jc w:val="center"/>
              <w:rPr>
                <w:rFonts w:ascii="宋体" w:eastAsia="宋体" w:hAnsi="宋体" w:cs="Times New Roman"/>
                <w:b/>
                <w:bCs/>
                <w:color w:val="000000"/>
                <w:kern w:val="0"/>
                <w:sz w:val="24"/>
                <w:szCs w:val="24"/>
              </w:rPr>
            </w:pPr>
            <w:r w:rsidRPr="00FF63A6">
              <w:rPr>
                <w:rFonts w:ascii="宋体" w:eastAsia="宋体" w:hAnsi="宋体" w:cs="Times New Roman"/>
                <w:b/>
                <w:bCs/>
                <w:color w:val="000000"/>
                <w:kern w:val="0"/>
                <w:sz w:val="24"/>
                <w:szCs w:val="24"/>
              </w:rPr>
              <w:t>合计</w:t>
            </w:r>
          </w:p>
        </w:tc>
        <w:tc>
          <w:tcPr>
            <w:tcW w:w="1235" w:type="dxa"/>
            <w:tcBorders>
              <w:top w:val="single" w:sz="8" w:space="0" w:color="000000"/>
              <w:left w:val="single" w:sz="8" w:space="0" w:color="000000"/>
              <w:bottom w:val="single" w:sz="8" w:space="0" w:color="000000"/>
              <w:right w:val="single" w:sz="8" w:space="0" w:color="000000"/>
            </w:tcBorders>
            <w:vAlign w:val="center"/>
          </w:tcPr>
          <w:p w14:paraId="6D8EAF64" w14:textId="77777777" w:rsidR="00FF63A6" w:rsidRPr="00FF63A6" w:rsidRDefault="00FF63A6" w:rsidP="00FF63A6">
            <w:pPr>
              <w:adjustRightInd w:val="0"/>
              <w:snapToGrid w:val="0"/>
              <w:spacing w:line="440" w:lineRule="exact"/>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0.5</w:t>
            </w:r>
            <w:r w:rsidRPr="00FF63A6">
              <w:rPr>
                <w:rFonts w:ascii="宋体" w:eastAsia="宋体" w:hAnsi="宋体" w:cs="Times New Roman"/>
                <w:color w:val="000000"/>
                <w:kern w:val="0"/>
                <w:sz w:val="24"/>
                <w:szCs w:val="24"/>
              </w:rPr>
              <w:t>周</w:t>
            </w:r>
          </w:p>
        </w:tc>
      </w:tr>
    </w:tbl>
    <w:p w14:paraId="08A64977"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四、课程考核及与课程学习目标的对应关系</w:t>
      </w:r>
    </w:p>
    <w:p w14:paraId="6E5D0F21"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（一）课程考核内容、考核方式与课程学习目标的对应关系</w:t>
      </w:r>
    </w:p>
    <w:tbl>
      <w:tblPr>
        <w:tblStyle w:val="15"/>
        <w:tblW w:w="8715" w:type="dxa"/>
        <w:tblLayout w:type="fixed"/>
        <w:tblCellMar>
          <w:top w:w="120" w:type="dxa"/>
          <w:left w:w="60" w:type="dxa"/>
          <w:bottom w:w="120" w:type="dxa"/>
          <w:right w:w="60" w:type="dxa"/>
        </w:tblCellMar>
        <w:tblLook w:val="04A0" w:firstRow="1" w:lastRow="0" w:firstColumn="1" w:lastColumn="0" w:noHBand="0" w:noVBand="1"/>
      </w:tblPr>
      <w:tblGrid>
        <w:gridCol w:w="1410"/>
        <w:gridCol w:w="5370"/>
        <w:gridCol w:w="1935"/>
      </w:tblGrid>
      <w:tr w:rsidR="00FF63A6" w:rsidRPr="00FF63A6" w14:paraId="2026CF60" w14:textId="77777777" w:rsidTr="0097758B">
        <w:trPr>
          <w:trHeight w:val="510"/>
        </w:trPr>
        <w:tc>
          <w:tcPr>
            <w:tcW w:w="1410" w:type="dxa"/>
            <w:tcBorders>
              <w:top w:val="single" w:sz="8" w:space="0" w:color="000000"/>
              <w:left w:val="single" w:sz="8" w:space="0" w:color="000000"/>
              <w:bottom w:val="single" w:sz="8" w:space="0" w:color="000000"/>
              <w:right w:val="single" w:sz="8" w:space="0" w:color="000000"/>
            </w:tcBorders>
          </w:tcPr>
          <w:p w14:paraId="031A47F9"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课程目标</w:t>
            </w:r>
          </w:p>
        </w:tc>
        <w:tc>
          <w:tcPr>
            <w:tcW w:w="5370" w:type="dxa"/>
            <w:tcBorders>
              <w:top w:val="single" w:sz="8" w:space="0" w:color="000000"/>
              <w:left w:val="single" w:sz="8" w:space="0" w:color="000000"/>
              <w:bottom w:val="single" w:sz="8" w:space="0" w:color="000000"/>
              <w:right w:val="single" w:sz="8" w:space="0" w:color="000000"/>
            </w:tcBorders>
            <w:vAlign w:val="center"/>
          </w:tcPr>
          <w:p w14:paraId="2247CCFD"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考核内容</w:t>
            </w:r>
          </w:p>
        </w:tc>
        <w:tc>
          <w:tcPr>
            <w:tcW w:w="1935" w:type="dxa"/>
            <w:tcBorders>
              <w:top w:val="single" w:sz="8" w:space="0" w:color="000000"/>
              <w:left w:val="single" w:sz="8" w:space="0" w:color="000000"/>
              <w:bottom w:val="single" w:sz="8" w:space="0" w:color="000000"/>
              <w:right w:val="single" w:sz="8" w:space="0" w:color="000000"/>
            </w:tcBorders>
            <w:vAlign w:val="center"/>
          </w:tcPr>
          <w:p w14:paraId="378FBBDD"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考核方式</w:t>
            </w:r>
          </w:p>
        </w:tc>
      </w:tr>
      <w:tr w:rsidR="00FF63A6" w:rsidRPr="00FF63A6" w14:paraId="089C91A4" w14:textId="77777777" w:rsidTr="0097758B">
        <w:trPr>
          <w:trHeight w:val="480"/>
        </w:trPr>
        <w:tc>
          <w:tcPr>
            <w:tcW w:w="1410" w:type="dxa"/>
            <w:tcBorders>
              <w:top w:val="single" w:sz="8" w:space="0" w:color="000000"/>
              <w:left w:val="single" w:sz="8" w:space="0" w:color="000000"/>
              <w:bottom w:val="single" w:sz="8" w:space="0" w:color="000000"/>
              <w:right w:val="single" w:sz="8" w:space="0" w:color="000000"/>
            </w:tcBorders>
            <w:vAlign w:val="center"/>
          </w:tcPr>
          <w:p w14:paraId="0BEE514C" w14:textId="77777777" w:rsidR="00FF63A6" w:rsidRPr="00FF63A6" w:rsidRDefault="00FF63A6" w:rsidP="00FF63A6">
            <w:pPr>
              <w:adjustRightInd w:val="0"/>
              <w:snapToGrid w:val="0"/>
              <w:spacing w:line="440" w:lineRule="exact"/>
              <w:jc w:val="left"/>
              <w:rPr>
                <w:rFonts w:ascii="宋体" w:eastAsia="宋体" w:hAnsi="宋体" w:cs="宋体"/>
                <w:color w:val="000000"/>
                <w:kern w:val="0"/>
                <w:sz w:val="24"/>
                <w:szCs w:val="24"/>
              </w:rPr>
            </w:pPr>
            <w:r w:rsidRPr="00FF63A6">
              <w:rPr>
                <w:rFonts w:ascii="宋体" w:eastAsia="宋体" w:hAnsi="宋体" w:cs="宋体" w:hint="eastAsia"/>
                <w:color w:val="000000"/>
                <w:kern w:val="0"/>
                <w:sz w:val="24"/>
                <w:szCs w:val="24"/>
              </w:rPr>
              <w:t>课程目标1</w:t>
            </w:r>
          </w:p>
        </w:tc>
        <w:tc>
          <w:tcPr>
            <w:tcW w:w="5370" w:type="dxa"/>
            <w:tcBorders>
              <w:top w:val="single" w:sz="8" w:space="0" w:color="000000"/>
              <w:left w:val="single" w:sz="8" w:space="0" w:color="000000"/>
              <w:bottom w:val="single" w:sz="8" w:space="0" w:color="000000"/>
              <w:right w:val="single" w:sz="8" w:space="0" w:color="000000"/>
            </w:tcBorders>
            <w:vAlign w:val="center"/>
          </w:tcPr>
          <w:p w14:paraId="50B185A8" w14:textId="77777777" w:rsidR="00FF63A6" w:rsidRPr="00FF63A6" w:rsidRDefault="00FF63A6" w:rsidP="00FF63A6">
            <w:pPr>
              <w:adjustRightInd w:val="0"/>
              <w:snapToGrid w:val="0"/>
              <w:spacing w:line="440" w:lineRule="exact"/>
              <w:jc w:val="left"/>
              <w:rPr>
                <w:rFonts w:ascii="宋体" w:eastAsia="宋体" w:hAnsi="宋体" w:cs="宋体"/>
                <w:color w:val="000000"/>
                <w:spacing w:val="2"/>
                <w:kern w:val="0"/>
                <w:sz w:val="24"/>
                <w:szCs w:val="24"/>
              </w:rPr>
            </w:pPr>
            <w:r w:rsidRPr="00FF63A6">
              <w:rPr>
                <w:rFonts w:ascii="宋体" w:eastAsia="宋体" w:hAnsi="宋体" w:cs="宋体" w:hint="eastAsia"/>
                <w:color w:val="000000"/>
                <w:spacing w:val="2"/>
                <w:kern w:val="0"/>
                <w:sz w:val="24"/>
                <w:szCs w:val="24"/>
              </w:rPr>
              <w:t>1.1</w:t>
            </w:r>
            <w:r w:rsidRPr="00FF63A6">
              <w:rPr>
                <w:rFonts w:ascii="宋体" w:eastAsia="宋体" w:hAnsi="宋体" w:cs="宋体" w:hint="eastAsia"/>
                <w:kern w:val="0"/>
                <w:sz w:val="24"/>
                <w:szCs w:val="24"/>
              </w:rPr>
              <w:t>了</w:t>
            </w:r>
            <w:r w:rsidRPr="00FF63A6">
              <w:rPr>
                <w:rFonts w:ascii="宋体" w:eastAsia="宋体" w:hAnsi="宋体" w:cs="宋体" w:hint="eastAsia"/>
                <w:color w:val="000000"/>
                <w:spacing w:val="2"/>
                <w:kern w:val="0"/>
                <w:sz w:val="24"/>
                <w:szCs w:val="24"/>
              </w:rPr>
              <w:t>解实践教学内容及其相关知识；</w:t>
            </w:r>
          </w:p>
          <w:p w14:paraId="45616EF3" w14:textId="77777777" w:rsidR="00FF63A6" w:rsidRPr="00FF63A6" w:rsidRDefault="00FF63A6" w:rsidP="00FF63A6">
            <w:pPr>
              <w:adjustRightInd w:val="0"/>
              <w:snapToGrid w:val="0"/>
              <w:spacing w:line="440" w:lineRule="exact"/>
              <w:jc w:val="left"/>
              <w:rPr>
                <w:rFonts w:ascii="宋体" w:eastAsia="宋体" w:hAnsi="宋体" w:cs="宋体"/>
                <w:color w:val="000000"/>
                <w:spacing w:val="2"/>
                <w:kern w:val="0"/>
                <w:sz w:val="24"/>
                <w:szCs w:val="24"/>
              </w:rPr>
            </w:pPr>
            <w:r w:rsidRPr="00FF63A6">
              <w:rPr>
                <w:rFonts w:ascii="宋体" w:eastAsia="宋体" w:hAnsi="宋体" w:cs="宋体" w:hint="eastAsia"/>
                <w:color w:val="000000"/>
                <w:spacing w:val="2"/>
                <w:kern w:val="0"/>
                <w:sz w:val="24"/>
                <w:szCs w:val="24"/>
              </w:rPr>
              <w:t>1.2 理论联系实际，深化对</w:t>
            </w:r>
            <w:r w:rsidRPr="00FF63A6">
              <w:rPr>
                <w:rFonts w:ascii="宋体" w:eastAsia="宋体" w:hAnsi="宋体" w:cs="宋体" w:hint="eastAsia"/>
                <w:color w:val="000000"/>
                <w:sz w:val="24"/>
                <w:szCs w:val="24"/>
              </w:rPr>
              <w:t>马克思主义基本原理、观点、立场和方法的理解；</w:t>
            </w:r>
          </w:p>
        </w:tc>
        <w:tc>
          <w:tcPr>
            <w:tcW w:w="1935" w:type="dxa"/>
            <w:tcBorders>
              <w:top w:val="single" w:sz="8" w:space="0" w:color="000000"/>
              <w:left w:val="single" w:sz="8" w:space="0" w:color="000000"/>
              <w:bottom w:val="single" w:sz="8" w:space="0" w:color="000000"/>
              <w:right w:val="single" w:sz="8" w:space="0" w:color="000000"/>
            </w:tcBorders>
            <w:vAlign w:val="center"/>
          </w:tcPr>
          <w:p w14:paraId="45EA2FDA" w14:textId="77777777" w:rsidR="00FF63A6" w:rsidRPr="00FF63A6" w:rsidRDefault="00FF63A6" w:rsidP="00FF63A6">
            <w:pPr>
              <w:adjustRightInd w:val="0"/>
              <w:snapToGrid w:val="0"/>
              <w:spacing w:line="440" w:lineRule="exact"/>
              <w:jc w:val="left"/>
              <w:rPr>
                <w:rFonts w:ascii="宋体" w:eastAsia="宋体" w:hAnsi="宋体" w:cs="宋体"/>
                <w:kern w:val="0"/>
                <w:sz w:val="24"/>
                <w:szCs w:val="24"/>
              </w:rPr>
            </w:pPr>
          </w:p>
          <w:p w14:paraId="443A944A"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kern w:val="0"/>
                <w:sz w:val="24"/>
                <w:szCs w:val="24"/>
              </w:rPr>
            </w:pPr>
            <w:r w:rsidRPr="00FF63A6">
              <w:rPr>
                <w:rFonts w:ascii="宋体" w:eastAsia="宋体" w:hAnsi="宋体" w:cs="宋体" w:hint="eastAsia"/>
                <w:kern w:val="0"/>
                <w:sz w:val="24"/>
                <w:szCs w:val="24"/>
              </w:rPr>
              <w:t>实践报告</w:t>
            </w:r>
          </w:p>
          <w:p w14:paraId="1657A969" w14:textId="77777777" w:rsidR="00FF63A6" w:rsidRPr="00FF63A6" w:rsidRDefault="00FF63A6" w:rsidP="00FF63A6">
            <w:pPr>
              <w:adjustRightInd w:val="0"/>
              <w:snapToGrid w:val="0"/>
              <w:spacing w:line="440" w:lineRule="exact"/>
              <w:jc w:val="left"/>
              <w:rPr>
                <w:rFonts w:ascii="宋体" w:eastAsia="宋体" w:hAnsi="宋体" w:cs="宋体"/>
                <w:kern w:val="0"/>
                <w:sz w:val="24"/>
                <w:szCs w:val="24"/>
              </w:rPr>
            </w:pPr>
          </w:p>
          <w:p w14:paraId="3C0AE268" w14:textId="77777777" w:rsidR="00FF63A6" w:rsidRPr="00FF63A6" w:rsidRDefault="00FF63A6" w:rsidP="00FF63A6">
            <w:pPr>
              <w:adjustRightInd w:val="0"/>
              <w:snapToGrid w:val="0"/>
              <w:spacing w:line="440" w:lineRule="exact"/>
              <w:jc w:val="left"/>
              <w:rPr>
                <w:rFonts w:ascii="宋体" w:eastAsia="宋体" w:hAnsi="宋体" w:cs="宋体"/>
                <w:kern w:val="0"/>
                <w:sz w:val="24"/>
                <w:szCs w:val="24"/>
              </w:rPr>
            </w:pPr>
          </w:p>
        </w:tc>
      </w:tr>
      <w:tr w:rsidR="00FF63A6" w:rsidRPr="00FF63A6" w14:paraId="34B685CA" w14:textId="77777777" w:rsidTr="0097758B">
        <w:trPr>
          <w:trHeight w:val="480"/>
        </w:trPr>
        <w:tc>
          <w:tcPr>
            <w:tcW w:w="1410" w:type="dxa"/>
            <w:tcBorders>
              <w:top w:val="single" w:sz="8" w:space="0" w:color="000000"/>
              <w:left w:val="single" w:sz="8" w:space="0" w:color="000000"/>
              <w:bottom w:val="single" w:sz="8" w:space="0" w:color="000000"/>
              <w:right w:val="single" w:sz="8" w:space="0" w:color="000000"/>
            </w:tcBorders>
            <w:vAlign w:val="center"/>
          </w:tcPr>
          <w:p w14:paraId="798BFC98" w14:textId="77777777" w:rsidR="00FF63A6" w:rsidRPr="00FF63A6" w:rsidRDefault="00FF63A6" w:rsidP="00FF63A6">
            <w:pPr>
              <w:adjustRightInd w:val="0"/>
              <w:snapToGrid w:val="0"/>
              <w:spacing w:line="440" w:lineRule="exact"/>
              <w:jc w:val="left"/>
              <w:rPr>
                <w:rFonts w:ascii="宋体" w:eastAsia="宋体" w:hAnsi="宋体" w:cs="宋体"/>
                <w:color w:val="000000"/>
                <w:kern w:val="0"/>
                <w:sz w:val="24"/>
                <w:szCs w:val="24"/>
              </w:rPr>
            </w:pPr>
            <w:r w:rsidRPr="00FF63A6">
              <w:rPr>
                <w:rFonts w:ascii="宋体" w:eastAsia="宋体" w:hAnsi="宋体" w:cs="宋体" w:hint="eastAsia"/>
                <w:color w:val="000000"/>
                <w:kern w:val="0"/>
                <w:sz w:val="24"/>
                <w:szCs w:val="24"/>
              </w:rPr>
              <w:t>课程目标2</w:t>
            </w:r>
          </w:p>
        </w:tc>
        <w:tc>
          <w:tcPr>
            <w:tcW w:w="5370" w:type="dxa"/>
            <w:tcBorders>
              <w:top w:val="single" w:sz="8" w:space="0" w:color="000000"/>
              <w:left w:val="single" w:sz="8" w:space="0" w:color="000000"/>
              <w:bottom w:val="single" w:sz="8" w:space="0" w:color="000000"/>
              <w:right w:val="single" w:sz="8" w:space="0" w:color="000000"/>
            </w:tcBorders>
            <w:vAlign w:val="center"/>
          </w:tcPr>
          <w:p w14:paraId="0A664005" w14:textId="77777777" w:rsidR="00FF63A6" w:rsidRPr="00FF63A6" w:rsidRDefault="00FF63A6" w:rsidP="00FF63A6">
            <w:pPr>
              <w:adjustRightInd w:val="0"/>
              <w:snapToGrid w:val="0"/>
              <w:spacing w:line="440" w:lineRule="exact"/>
              <w:jc w:val="left"/>
              <w:rPr>
                <w:rFonts w:ascii="宋体" w:eastAsia="宋体" w:hAnsi="宋体" w:cs="宋体"/>
                <w:color w:val="000000"/>
                <w:kern w:val="0"/>
                <w:sz w:val="24"/>
                <w:szCs w:val="24"/>
              </w:rPr>
            </w:pPr>
            <w:r w:rsidRPr="00FF63A6">
              <w:rPr>
                <w:rFonts w:ascii="宋体" w:eastAsia="宋体" w:hAnsi="宋体" w:cs="宋体" w:hint="eastAsia"/>
                <w:color w:val="000000"/>
                <w:kern w:val="0"/>
                <w:sz w:val="24"/>
                <w:szCs w:val="24"/>
              </w:rPr>
              <w:t>2.1具有问题意识，选题适当，围绕实践内容开展调研；</w:t>
            </w:r>
          </w:p>
          <w:p w14:paraId="0FB2A968" w14:textId="77777777" w:rsidR="00FF63A6" w:rsidRPr="00FF63A6" w:rsidRDefault="00FF63A6" w:rsidP="00FF63A6">
            <w:pPr>
              <w:adjustRightInd w:val="0"/>
              <w:snapToGrid w:val="0"/>
              <w:spacing w:line="440" w:lineRule="exact"/>
              <w:jc w:val="left"/>
              <w:rPr>
                <w:rFonts w:ascii="宋体" w:eastAsia="宋体" w:hAnsi="宋体" w:cs="宋体"/>
                <w:color w:val="000000"/>
                <w:kern w:val="0"/>
                <w:sz w:val="24"/>
                <w:szCs w:val="24"/>
              </w:rPr>
            </w:pPr>
            <w:r w:rsidRPr="00FF63A6">
              <w:rPr>
                <w:rFonts w:ascii="宋体" w:eastAsia="宋体" w:hAnsi="宋体" w:cs="宋体" w:hint="eastAsia"/>
                <w:color w:val="000000"/>
                <w:kern w:val="0"/>
                <w:sz w:val="24"/>
                <w:szCs w:val="24"/>
              </w:rPr>
              <w:t>2.2结合实践主题和内容进行反思和思考，</w:t>
            </w:r>
            <w:r w:rsidRPr="00FF63A6">
              <w:rPr>
                <w:rFonts w:ascii="宋体" w:eastAsia="宋体" w:hAnsi="宋体" w:cs="宋体" w:hint="eastAsia"/>
                <w:color w:val="000000"/>
                <w:spacing w:val="2"/>
                <w:kern w:val="0"/>
                <w:sz w:val="24"/>
                <w:szCs w:val="24"/>
              </w:rPr>
              <w:t>运用马克思主义立场、观点和方法观察、分析问题，</w:t>
            </w:r>
            <w:r w:rsidRPr="00FF63A6">
              <w:rPr>
                <w:rFonts w:ascii="宋体" w:eastAsia="宋体" w:hAnsi="宋体" w:cs="宋体" w:hint="eastAsia"/>
                <w:color w:val="000000"/>
                <w:kern w:val="0"/>
                <w:sz w:val="24"/>
                <w:szCs w:val="24"/>
              </w:rPr>
              <w:t>辩证看待和分析实际问题的表现、成因，并提出可行性对策分析，具有启发和借鉴意义；</w:t>
            </w:r>
          </w:p>
          <w:p w14:paraId="5419A6FD" w14:textId="77777777" w:rsidR="00FF63A6" w:rsidRPr="00FF63A6" w:rsidRDefault="00FF63A6" w:rsidP="00FF63A6">
            <w:pPr>
              <w:adjustRightInd w:val="0"/>
              <w:snapToGrid w:val="0"/>
              <w:spacing w:line="440" w:lineRule="exact"/>
              <w:jc w:val="left"/>
              <w:rPr>
                <w:rFonts w:ascii="宋体" w:eastAsia="宋体" w:hAnsi="宋体" w:cs="宋体"/>
                <w:color w:val="000000"/>
                <w:kern w:val="0"/>
                <w:sz w:val="24"/>
                <w:szCs w:val="24"/>
              </w:rPr>
            </w:pPr>
          </w:p>
        </w:tc>
        <w:tc>
          <w:tcPr>
            <w:tcW w:w="1935" w:type="dxa"/>
            <w:tcBorders>
              <w:top w:val="single" w:sz="8" w:space="0" w:color="000000"/>
              <w:left w:val="single" w:sz="8" w:space="0" w:color="000000"/>
              <w:bottom w:val="single" w:sz="8" w:space="0" w:color="000000"/>
              <w:right w:val="single" w:sz="8" w:space="0" w:color="000000"/>
            </w:tcBorders>
            <w:vAlign w:val="center"/>
          </w:tcPr>
          <w:p w14:paraId="77281831"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kern w:val="0"/>
                <w:sz w:val="24"/>
                <w:szCs w:val="24"/>
              </w:rPr>
            </w:pPr>
            <w:r w:rsidRPr="00FF63A6">
              <w:rPr>
                <w:rFonts w:ascii="宋体" w:eastAsia="宋体" w:hAnsi="宋体" w:cs="宋体" w:hint="eastAsia"/>
                <w:kern w:val="0"/>
                <w:sz w:val="24"/>
                <w:szCs w:val="24"/>
              </w:rPr>
              <w:t>实践报告</w:t>
            </w:r>
          </w:p>
          <w:p w14:paraId="5834F94C" w14:textId="77777777" w:rsidR="00FF63A6" w:rsidRPr="00FF63A6" w:rsidRDefault="00FF63A6" w:rsidP="00FF63A6">
            <w:pPr>
              <w:adjustRightInd w:val="0"/>
              <w:snapToGrid w:val="0"/>
              <w:spacing w:line="440" w:lineRule="exact"/>
              <w:jc w:val="left"/>
              <w:rPr>
                <w:rFonts w:ascii="宋体" w:eastAsia="宋体" w:hAnsi="宋体" w:cs="宋体"/>
                <w:kern w:val="0"/>
                <w:sz w:val="24"/>
                <w:szCs w:val="24"/>
              </w:rPr>
            </w:pPr>
          </w:p>
          <w:p w14:paraId="034CCF3A" w14:textId="77777777" w:rsidR="00FF63A6" w:rsidRPr="00FF63A6" w:rsidRDefault="00FF63A6" w:rsidP="00FF63A6">
            <w:pPr>
              <w:adjustRightInd w:val="0"/>
              <w:snapToGrid w:val="0"/>
              <w:spacing w:line="440" w:lineRule="exact"/>
              <w:jc w:val="left"/>
              <w:rPr>
                <w:rFonts w:ascii="宋体" w:eastAsia="宋体" w:hAnsi="宋体" w:cs="宋体"/>
                <w:kern w:val="0"/>
                <w:sz w:val="24"/>
                <w:szCs w:val="24"/>
              </w:rPr>
            </w:pPr>
          </w:p>
        </w:tc>
      </w:tr>
      <w:tr w:rsidR="00FF63A6" w:rsidRPr="00FF63A6" w14:paraId="7934D676" w14:textId="77777777" w:rsidTr="0097758B">
        <w:trPr>
          <w:trHeight w:val="480"/>
        </w:trPr>
        <w:tc>
          <w:tcPr>
            <w:tcW w:w="1410" w:type="dxa"/>
            <w:tcBorders>
              <w:top w:val="single" w:sz="8" w:space="0" w:color="000000"/>
              <w:left w:val="single" w:sz="8" w:space="0" w:color="000000"/>
              <w:bottom w:val="single" w:sz="8" w:space="0" w:color="000000"/>
              <w:right w:val="single" w:sz="8" w:space="0" w:color="000000"/>
            </w:tcBorders>
            <w:vAlign w:val="center"/>
          </w:tcPr>
          <w:p w14:paraId="5937662F" w14:textId="77777777" w:rsidR="00FF63A6" w:rsidRPr="00FF63A6" w:rsidRDefault="00FF63A6" w:rsidP="00FF63A6">
            <w:pPr>
              <w:adjustRightInd w:val="0"/>
              <w:snapToGrid w:val="0"/>
              <w:spacing w:line="440" w:lineRule="exact"/>
              <w:jc w:val="left"/>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课程目标3</w:t>
            </w:r>
          </w:p>
        </w:tc>
        <w:tc>
          <w:tcPr>
            <w:tcW w:w="5370" w:type="dxa"/>
            <w:tcBorders>
              <w:top w:val="single" w:sz="8" w:space="0" w:color="000000"/>
              <w:left w:val="single" w:sz="8" w:space="0" w:color="000000"/>
              <w:bottom w:val="single" w:sz="8" w:space="0" w:color="000000"/>
              <w:right w:val="single" w:sz="8" w:space="0" w:color="000000"/>
            </w:tcBorders>
            <w:vAlign w:val="center"/>
          </w:tcPr>
          <w:p w14:paraId="3D57F4B6" w14:textId="77777777" w:rsidR="00FF63A6" w:rsidRPr="00FF63A6" w:rsidRDefault="00FF63A6" w:rsidP="00FF63A6">
            <w:pPr>
              <w:adjustRightInd w:val="0"/>
              <w:snapToGrid w:val="0"/>
              <w:spacing w:line="440" w:lineRule="exact"/>
              <w:jc w:val="left"/>
              <w:rPr>
                <w:rFonts w:ascii="宋体" w:eastAsia="宋体" w:hAnsi="宋体" w:cs="Times New Roman"/>
                <w:color w:val="000000"/>
                <w:spacing w:val="2"/>
                <w:kern w:val="0"/>
                <w:sz w:val="24"/>
                <w:szCs w:val="24"/>
              </w:rPr>
            </w:pPr>
            <w:r w:rsidRPr="00FF63A6">
              <w:rPr>
                <w:rFonts w:ascii="宋体" w:eastAsia="宋体" w:hAnsi="宋体" w:cs="Times New Roman" w:hint="eastAsia"/>
                <w:color w:val="000000"/>
                <w:spacing w:val="2"/>
                <w:kern w:val="0"/>
                <w:sz w:val="24"/>
                <w:szCs w:val="24"/>
              </w:rPr>
              <w:t>3</w:t>
            </w:r>
            <w:r w:rsidRPr="00FF63A6">
              <w:rPr>
                <w:rFonts w:ascii="宋体" w:eastAsia="宋体" w:hAnsi="宋体" w:cs="Times New Roman"/>
                <w:color w:val="000000"/>
                <w:spacing w:val="2"/>
                <w:kern w:val="0"/>
                <w:sz w:val="24"/>
                <w:szCs w:val="24"/>
              </w:rPr>
              <w:t>.</w:t>
            </w:r>
            <w:r w:rsidRPr="00FF63A6">
              <w:rPr>
                <w:rFonts w:ascii="宋体" w:eastAsia="宋体" w:hAnsi="宋体" w:cs="Times New Roman" w:hint="eastAsia"/>
                <w:color w:val="000000"/>
                <w:spacing w:val="2"/>
                <w:kern w:val="0"/>
                <w:sz w:val="24"/>
                <w:szCs w:val="24"/>
              </w:rPr>
              <w:t>1</w:t>
            </w:r>
            <w:r w:rsidRPr="00FF63A6">
              <w:rPr>
                <w:rFonts w:ascii="宋体" w:eastAsia="宋体" w:hAnsi="宋体" w:cs="Times New Roman"/>
                <w:color w:val="000000"/>
                <w:spacing w:val="2"/>
                <w:kern w:val="0"/>
                <w:sz w:val="24"/>
                <w:szCs w:val="24"/>
              </w:rPr>
              <w:t>树立马克思主义、共产主义和中国特色社会主义理想信仰</w:t>
            </w:r>
            <w:r w:rsidRPr="00FF63A6">
              <w:rPr>
                <w:rFonts w:ascii="宋体" w:eastAsia="宋体" w:hAnsi="宋体" w:cs="Times New Roman" w:hint="eastAsia"/>
                <w:color w:val="000000"/>
                <w:spacing w:val="2"/>
                <w:kern w:val="0"/>
                <w:sz w:val="24"/>
                <w:szCs w:val="24"/>
              </w:rPr>
              <w:t>；</w:t>
            </w:r>
          </w:p>
          <w:p w14:paraId="7253C993" w14:textId="77777777" w:rsidR="00FF63A6" w:rsidRPr="00FF63A6" w:rsidRDefault="00FF63A6" w:rsidP="00FF63A6">
            <w:pPr>
              <w:adjustRightInd w:val="0"/>
              <w:snapToGrid w:val="0"/>
              <w:spacing w:line="440" w:lineRule="exact"/>
              <w:jc w:val="left"/>
              <w:rPr>
                <w:rFonts w:ascii="宋体" w:eastAsia="宋体" w:hAnsi="宋体" w:cs="Times New Roman"/>
                <w:color w:val="000000"/>
                <w:spacing w:val="2"/>
                <w:kern w:val="0"/>
                <w:sz w:val="24"/>
                <w:szCs w:val="24"/>
              </w:rPr>
            </w:pPr>
            <w:r w:rsidRPr="00FF63A6">
              <w:rPr>
                <w:rFonts w:ascii="宋体" w:eastAsia="宋体" w:hAnsi="宋体" w:cs="Times New Roman" w:hint="eastAsia"/>
                <w:color w:val="000000"/>
                <w:spacing w:val="2"/>
                <w:kern w:val="0"/>
                <w:sz w:val="24"/>
                <w:szCs w:val="24"/>
              </w:rPr>
              <w:t>3</w:t>
            </w:r>
            <w:r w:rsidRPr="00FF63A6">
              <w:rPr>
                <w:rFonts w:ascii="宋体" w:eastAsia="宋体" w:hAnsi="宋体" w:cs="Times New Roman"/>
                <w:color w:val="000000"/>
                <w:spacing w:val="2"/>
                <w:kern w:val="0"/>
                <w:sz w:val="24"/>
                <w:szCs w:val="24"/>
              </w:rPr>
              <w:t>.</w:t>
            </w:r>
            <w:r w:rsidRPr="00FF63A6">
              <w:rPr>
                <w:rFonts w:ascii="宋体" w:eastAsia="宋体" w:hAnsi="宋体" w:cs="Times New Roman" w:hint="eastAsia"/>
                <w:color w:val="000000"/>
                <w:spacing w:val="2"/>
                <w:kern w:val="0"/>
                <w:sz w:val="24"/>
                <w:szCs w:val="24"/>
              </w:rPr>
              <w:t>2增强“四个自信”，自觉</w:t>
            </w:r>
            <w:r w:rsidRPr="00FF63A6">
              <w:rPr>
                <w:rFonts w:ascii="宋体" w:eastAsia="宋体" w:hAnsi="宋体" w:cs="Times New Roman"/>
                <w:color w:val="000000"/>
                <w:spacing w:val="2"/>
                <w:kern w:val="0"/>
                <w:sz w:val="24"/>
                <w:szCs w:val="24"/>
              </w:rPr>
              <w:t>学习贯彻</w:t>
            </w:r>
            <w:r w:rsidRPr="00FF63A6">
              <w:rPr>
                <w:rFonts w:ascii="宋体" w:eastAsia="宋体" w:hAnsi="宋体" w:cs="Times New Roman" w:hint="eastAsia"/>
                <w:color w:val="000000"/>
                <w:spacing w:val="2"/>
                <w:kern w:val="0"/>
                <w:sz w:val="24"/>
                <w:szCs w:val="24"/>
              </w:rPr>
              <w:t>落实</w:t>
            </w:r>
            <w:r w:rsidRPr="00FF63A6">
              <w:rPr>
                <w:rFonts w:ascii="宋体" w:eastAsia="宋体" w:hAnsi="宋体" w:cs="Times New Roman"/>
                <w:color w:val="000000"/>
                <w:spacing w:val="2"/>
                <w:kern w:val="0"/>
                <w:sz w:val="24"/>
                <w:szCs w:val="24"/>
              </w:rPr>
              <w:t>习近平新时代中国特色社会主义思想</w:t>
            </w:r>
            <w:r w:rsidRPr="00FF63A6">
              <w:rPr>
                <w:rFonts w:ascii="宋体" w:eastAsia="宋体" w:hAnsi="宋体" w:cs="Times New Roman" w:hint="eastAsia"/>
                <w:color w:val="000000"/>
                <w:spacing w:val="2"/>
                <w:kern w:val="0"/>
                <w:sz w:val="24"/>
                <w:szCs w:val="24"/>
              </w:rPr>
              <w:t>，积极投身新时代中国特色社会主义建设事业。</w:t>
            </w:r>
          </w:p>
          <w:p w14:paraId="1368F5FB" w14:textId="77777777" w:rsidR="00FF63A6" w:rsidRPr="00FF63A6" w:rsidRDefault="00FF63A6" w:rsidP="00FF63A6">
            <w:pPr>
              <w:adjustRightInd w:val="0"/>
              <w:snapToGrid w:val="0"/>
              <w:spacing w:line="440" w:lineRule="exact"/>
              <w:jc w:val="left"/>
              <w:rPr>
                <w:rFonts w:ascii="宋体" w:eastAsia="宋体" w:hAnsi="宋体" w:cs="Times New Roman"/>
                <w:color w:val="000000"/>
                <w:spacing w:val="2"/>
                <w:kern w:val="0"/>
                <w:sz w:val="24"/>
                <w:szCs w:val="24"/>
              </w:rPr>
            </w:pPr>
          </w:p>
        </w:tc>
        <w:tc>
          <w:tcPr>
            <w:tcW w:w="1935" w:type="dxa"/>
            <w:tcBorders>
              <w:top w:val="single" w:sz="8" w:space="0" w:color="000000"/>
              <w:left w:val="single" w:sz="8" w:space="0" w:color="000000"/>
              <w:bottom w:val="single" w:sz="8" w:space="0" w:color="000000"/>
              <w:right w:val="single" w:sz="8" w:space="0" w:color="000000"/>
            </w:tcBorders>
            <w:vAlign w:val="center"/>
          </w:tcPr>
          <w:p w14:paraId="3CB14F1D" w14:textId="77777777" w:rsidR="00FF63A6" w:rsidRPr="00FF63A6" w:rsidRDefault="00FF63A6" w:rsidP="00FF63A6">
            <w:pPr>
              <w:adjustRightInd w:val="0"/>
              <w:snapToGrid w:val="0"/>
              <w:spacing w:line="440" w:lineRule="exact"/>
              <w:ind w:firstLineChars="200" w:firstLine="480"/>
              <w:jc w:val="left"/>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实践</w:t>
            </w:r>
            <w:r w:rsidRPr="00FF63A6">
              <w:rPr>
                <w:rFonts w:ascii="宋体" w:eastAsia="宋体" w:hAnsi="宋体" w:cs="Times New Roman" w:hint="eastAsia"/>
                <w:color w:val="000000"/>
                <w:kern w:val="0"/>
                <w:sz w:val="24"/>
                <w:szCs w:val="24"/>
              </w:rPr>
              <w:t>感想</w:t>
            </w:r>
          </w:p>
        </w:tc>
      </w:tr>
    </w:tbl>
    <w:p w14:paraId="7B145F48"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（二）课程目标达成评价方式及考核比例</w:t>
      </w:r>
    </w:p>
    <w:tbl>
      <w:tblPr>
        <w:tblStyle w:val="15"/>
        <w:tblW w:w="8254" w:type="dxa"/>
        <w:tblLayout w:type="fixed"/>
        <w:tblCellMar>
          <w:top w:w="120" w:type="dxa"/>
          <w:left w:w="60" w:type="dxa"/>
          <w:bottom w:w="120" w:type="dxa"/>
          <w:right w:w="60" w:type="dxa"/>
        </w:tblCellMar>
        <w:tblLook w:val="04A0" w:firstRow="1" w:lastRow="0" w:firstColumn="1" w:lastColumn="0" w:noHBand="0" w:noVBand="1"/>
      </w:tblPr>
      <w:tblGrid>
        <w:gridCol w:w="1958"/>
        <w:gridCol w:w="2568"/>
        <w:gridCol w:w="1985"/>
        <w:gridCol w:w="1743"/>
      </w:tblGrid>
      <w:tr w:rsidR="00FF63A6" w:rsidRPr="00FF63A6" w14:paraId="5D1B8697" w14:textId="77777777" w:rsidTr="0097758B">
        <w:trPr>
          <w:trHeight w:val="454"/>
        </w:trPr>
        <w:tc>
          <w:tcPr>
            <w:tcW w:w="1958" w:type="dxa"/>
            <w:vMerge w:val="restart"/>
            <w:tcBorders>
              <w:top w:val="single" w:sz="8" w:space="0" w:color="000000"/>
              <w:left w:val="single" w:sz="8" w:space="0" w:color="000000"/>
              <w:bottom w:val="single" w:sz="8" w:space="0" w:color="000000"/>
              <w:right w:val="single" w:sz="8" w:space="0" w:color="000000"/>
            </w:tcBorders>
            <w:vAlign w:val="center"/>
          </w:tcPr>
          <w:p w14:paraId="57983515"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lastRenderedPageBreak/>
              <w:t>课程目标</w:t>
            </w:r>
          </w:p>
        </w:tc>
        <w:tc>
          <w:tcPr>
            <w:tcW w:w="4553" w:type="dxa"/>
            <w:gridSpan w:val="2"/>
            <w:tcBorders>
              <w:top w:val="single" w:sz="8" w:space="0" w:color="000000"/>
              <w:left w:val="single" w:sz="8" w:space="0" w:color="000000"/>
              <w:bottom w:val="single" w:sz="8" w:space="0" w:color="000000"/>
              <w:right w:val="single" w:sz="8" w:space="0" w:color="000000"/>
            </w:tcBorders>
            <w:vAlign w:val="center"/>
          </w:tcPr>
          <w:p w14:paraId="05393E13"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考核方式及成绩比例（%）</w:t>
            </w:r>
          </w:p>
        </w:tc>
        <w:tc>
          <w:tcPr>
            <w:tcW w:w="1743" w:type="dxa"/>
            <w:vMerge w:val="restart"/>
            <w:tcBorders>
              <w:top w:val="single" w:sz="8" w:space="0" w:color="000000"/>
              <w:left w:val="single" w:sz="8" w:space="0" w:color="000000"/>
              <w:right w:val="single" w:sz="8" w:space="0" w:color="000000"/>
            </w:tcBorders>
            <w:vAlign w:val="center"/>
          </w:tcPr>
          <w:p w14:paraId="000F1169"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合计</w:t>
            </w:r>
          </w:p>
        </w:tc>
      </w:tr>
      <w:tr w:rsidR="00FF63A6" w:rsidRPr="00FF63A6" w14:paraId="5CD2E6B0" w14:textId="77777777" w:rsidTr="0097758B">
        <w:trPr>
          <w:trHeight w:val="454"/>
        </w:trPr>
        <w:tc>
          <w:tcPr>
            <w:tcW w:w="1958" w:type="dxa"/>
            <w:vMerge/>
            <w:tcBorders>
              <w:top w:val="single" w:sz="8" w:space="0" w:color="000000"/>
              <w:left w:val="single" w:sz="8" w:space="0" w:color="000000"/>
              <w:bottom w:val="single" w:sz="8" w:space="0" w:color="000000"/>
              <w:right w:val="single" w:sz="8" w:space="0" w:color="000000"/>
            </w:tcBorders>
            <w:vAlign w:val="center"/>
          </w:tcPr>
          <w:p w14:paraId="04073776" w14:textId="77777777" w:rsidR="00FF63A6" w:rsidRPr="00FF63A6" w:rsidRDefault="00FF63A6" w:rsidP="00FF63A6">
            <w:pPr>
              <w:snapToGrid w:val="0"/>
              <w:jc w:val="center"/>
              <w:rPr>
                <w:rFonts w:ascii="宋体" w:eastAsia="宋体" w:hAnsi="宋体" w:cs="Times New Roman"/>
                <w:color w:val="000000"/>
                <w:kern w:val="0"/>
                <w:sz w:val="24"/>
                <w:szCs w:val="24"/>
              </w:rPr>
            </w:pPr>
          </w:p>
        </w:tc>
        <w:tc>
          <w:tcPr>
            <w:tcW w:w="2568" w:type="dxa"/>
            <w:tcBorders>
              <w:top w:val="single" w:sz="8" w:space="0" w:color="000000"/>
              <w:left w:val="single" w:sz="8" w:space="0" w:color="000000"/>
              <w:bottom w:val="single" w:sz="8" w:space="0" w:color="000000"/>
              <w:right w:val="single" w:sz="8" w:space="0" w:color="000000"/>
            </w:tcBorders>
            <w:vAlign w:val="center"/>
          </w:tcPr>
          <w:p w14:paraId="23E75A7F"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过程性考核</w:t>
            </w:r>
          </w:p>
        </w:tc>
        <w:tc>
          <w:tcPr>
            <w:tcW w:w="1985" w:type="dxa"/>
            <w:tcBorders>
              <w:top w:val="single" w:sz="8" w:space="0" w:color="000000"/>
              <w:left w:val="single" w:sz="8" w:space="0" w:color="000000"/>
              <w:bottom w:val="single" w:sz="8" w:space="0" w:color="000000"/>
              <w:right w:val="single" w:sz="8" w:space="0" w:color="000000"/>
            </w:tcBorders>
            <w:vAlign w:val="center"/>
          </w:tcPr>
          <w:p w14:paraId="7D878F8D"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结果性考核</w:t>
            </w:r>
          </w:p>
        </w:tc>
        <w:tc>
          <w:tcPr>
            <w:tcW w:w="1743" w:type="dxa"/>
            <w:vMerge/>
            <w:tcBorders>
              <w:left w:val="single" w:sz="8" w:space="0" w:color="000000"/>
              <w:bottom w:val="single" w:sz="8" w:space="0" w:color="000000"/>
              <w:right w:val="single" w:sz="8" w:space="0" w:color="000000"/>
            </w:tcBorders>
          </w:tcPr>
          <w:p w14:paraId="549B171F" w14:textId="77777777" w:rsidR="00FF63A6" w:rsidRPr="00FF63A6" w:rsidRDefault="00FF63A6" w:rsidP="00FF63A6">
            <w:pPr>
              <w:snapToGrid w:val="0"/>
              <w:jc w:val="center"/>
              <w:rPr>
                <w:rFonts w:ascii="宋体" w:eastAsia="宋体" w:hAnsi="宋体" w:cs="Times New Roman"/>
                <w:color w:val="000000"/>
                <w:kern w:val="0"/>
                <w:sz w:val="24"/>
                <w:szCs w:val="24"/>
              </w:rPr>
            </w:pPr>
          </w:p>
        </w:tc>
      </w:tr>
      <w:tr w:rsidR="00FF63A6" w:rsidRPr="00FF63A6" w14:paraId="7F82DF5A" w14:textId="77777777" w:rsidTr="0097758B">
        <w:trPr>
          <w:trHeight w:val="454"/>
        </w:trPr>
        <w:tc>
          <w:tcPr>
            <w:tcW w:w="1958" w:type="dxa"/>
            <w:tcBorders>
              <w:top w:val="single" w:sz="8" w:space="0" w:color="000000"/>
              <w:left w:val="single" w:sz="8" w:space="0" w:color="000000"/>
              <w:bottom w:val="single" w:sz="8" w:space="0" w:color="000000"/>
              <w:right w:val="single" w:sz="8" w:space="0" w:color="000000"/>
            </w:tcBorders>
            <w:vAlign w:val="center"/>
          </w:tcPr>
          <w:p w14:paraId="21E8D364"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课程目标1</w:t>
            </w:r>
          </w:p>
        </w:tc>
        <w:tc>
          <w:tcPr>
            <w:tcW w:w="2568" w:type="dxa"/>
            <w:tcBorders>
              <w:top w:val="single" w:sz="8" w:space="0" w:color="000000"/>
              <w:left w:val="single" w:sz="8" w:space="0" w:color="000000"/>
              <w:bottom w:val="single" w:sz="8" w:space="0" w:color="000000"/>
              <w:right w:val="single" w:sz="8" w:space="0" w:color="000000"/>
            </w:tcBorders>
            <w:vAlign w:val="center"/>
          </w:tcPr>
          <w:p w14:paraId="7C027AEA" w14:textId="77777777" w:rsidR="00FF63A6" w:rsidRPr="00FF63A6" w:rsidRDefault="00FF63A6" w:rsidP="00FF63A6">
            <w:pPr>
              <w:snapToGrid w:val="0"/>
              <w:jc w:val="center"/>
              <w:rPr>
                <w:rFonts w:ascii="宋体" w:eastAsia="宋体" w:hAnsi="宋体" w:cs="Times New Roman"/>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vAlign w:val="center"/>
          </w:tcPr>
          <w:p w14:paraId="0632702D"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实践报告（30%）</w:t>
            </w:r>
          </w:p>
        </w:tc>
        <w:tc>
          <w:tcPr>
            <w:tcW w:w="1743" w:type="dxa"/>
            <w:tcBorders>
              <w:top w:val="single" w:sz="8" w:space="0" w:color="000000"/>
              <w:left w:val="single" w:sz="8" w:space="0" w:color="000000"/>
              <w:bottom w:val="single" w:sz="8" w:space="0" w:color="000000"/>
              <w:right w:val="single" w:sz="8" w:space="0" w:color="000000"/>
            </w:tcBorders>
            <w:vAlign w:val="center"/>
          </w:tcPr>
          <w:p w14:paraId="580629EA"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3</w:t>
            </w:r>
            <w:r w:rsidRPr="00FF63A6">
              <w:rPr>
                <w:rFonts w:ascii="宋体" w:eastAsia="宋体" w:hAnsi="宋体" w:cs="Times New Roman"/>
                <w:color w:val="000000"/>
                <w:kern w:val="0"/>
                <w:sz w:val="24"/>
                <w:szCs w:val="24"/>
              </w:rPr>
              <w:t>0</w:t>
            </w:r>
          </w:p>
        </w:tc>
      </w:tr>
      <w:tr w:rsidR="00FF63A6" w:rsidRPr="00FF63A6" w14:paraId="66943DBC" w14:textId="77777777" w:rsidTr="0097758B">
        <w:trPr>
          <w:trHeight w:val="454"/>
        </w:trPr>
        <w:tc>
          <w:tcPr>
            <w:tcW w:w="1958" w:type="dxa"/>
            <w:tcBorders>
              <w:top w:val="single" w:sz="8" w:space="0" w:color="000000"/>
              <w:left w:val="single" w:sz="8" w:space="0" w:color="000000"/>
              <w:bottom w:val="single" w:sz="8" w:space="0" w:color="000000"/>
              <w:right w:val="single" w:sz="8" w:space="0" w:color="000000"/>
            </w:tcBorders>
            <w:vAlign w:val="center"/>
          </w:tcPr>
          <w:p w14:paraId="5ABF8EBB"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课程目标2</w:t>
            </w:r>
          </w:p>
        </w:tc>
        <w:tc>
          <w:tcPr>
            <w:tcW w:w="2568" w:type="dxa"/>
            <w:tcBorders>
              <w:top w:val="single" w:sz="8" w:space="0" w:color="000000"/>
              <w:left w:val="single" w:sz="8" w:space="0" w:color="000000"/>
              <w:bottom w:val="single" w:sz="8" w:space="0" w:color="000000"/>
              <w:right w:val="single" w:sz="8" w:space="0" w:color="000000"/>
            </w:tcBorders>
            <w:vAlign w:val="center"/>
          </w:tcPr>
          <w:p w14:paraId="01D392B3" w14:textId="77777777" w:rsidR="00FF63A6" w:rsidRPr="00FF63A6" w:rsidRDefault="00FF63A6" w:rsidP="00FF63A6">
            <w:pPr>
              <w:snapToGrid w:val="0"/>
              <w:jc w:val="center"/>
              <w:rPr>
                <w:rFonts w:ascii="宋体" w:eastAsia="宋体" w:hAnsi="宋体" w:cs="Times New Roman"/>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vAlign w:val="center"/>
          </w:tcPr>
          <w:p w14:paraId="2CAF8CAF"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实践报告（20%）</w:t>
            </w:r>
          </w:p>
        </w:tc>
        <w:tc>
          <w:tcPr>
            <w:tcW w:w="1743" w:type="dxa"/>
            <w:tcBorders>
              <w:top w:val="single" w:sz="8" w:space="0" w:color="000000"/>
              <w:left w:val="single" w:sz="8" w:space="0" w:color="000000"/>
              <w:bottom w:val="single" w:sz="8" w:space="0" w:color="000000"/>
              <w:right w:val="single" w:sz="8" w:space="0" w:color="000000"/>
            </w:tcBorders>
            <w:vAlign w:val="center"/>
          </w:tcPr>
          <w:p w14:paraId="65B4DD22"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20</w:t>
            </w:r>
          </w:p>
        </w:tc>
      </w:tr>
      <w:tr w:rsidR="00FF63A6" w:rsidRPr="00FF63A6" w14:paraId="79F1A02F" w14:textId="77777777" w:rsidTr="0097758B">
        <w:trPr>
          <w:trHeight w:val="454"/>
        </w:trPr>
        <w:tc>
          <w:tcPr>
            <w:tcW w:w="1958" w:type="dxa"/>
            <w:tcBorders>
              <w:top w:val="single" w:sz="8" w:space="0" w:color="000000"/>
              <w:left w:val="single" w:sz="8" w:space="0" w:color="000000"/>
              <w:bottom w:val="single" w:sz="8" w:space="0" w:color="000000"/>
              <w:right w:val="single" w:sz="8" w:space="0" w:color="000000"/>
            </w:tcBorders>
            <w:vAlign w:val="center"/>
          </w:tcPr>
          <w:p w14:paraId="60115413"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课程目标3</w:t>
            </w:r>
          </w:p>
        </w:tc>
        <w:tc>
          <w:tcPr>
            <w:tcW w:w="2568" w:type="dxa"/>
            <w:tcBorders>
              <w:top w:val="single" w:sz="8" w:space="0" w:color="000000"/>
              <w:left w:val="single" w:sz="8" w:space="0" w:color="000000"/>
              <w:bottom w:val="single" w:sz="8" w:space="0" w:color="000000"/>
              <w:right w:val="single" w:sz="8" w:space="0" w:color="000000"/>
            </w:tcBorders>
            <w:vAlign w:val="center"/>
          </w:tcPr>
          <w:p w14:paraId="13D343A2"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实践感想（50%）</w:t>
            </w:r>
          </w:p>
        </w:tc>
        <w:tc>
          <w:tcPr>
            <w:tcW w:w="1985" w:type="dxa"/>
            <w:tcBorders>
              <w:top w:val="single" w:sz="8" w:space="0" w:color="000000"/>
              <w:left w:val="single" w:sz="8" w:space="0" w:color="000000"/>
              <w:bottom w:val="single" w:sz="8" w:space="0" w:color="000000"/>
              <w:right w:val="single" w:sz="8" w:space="0" w:color="000000"/>
            </w:tcBorders>
            <w:vAlign w:val="center"/>
          </w:tcPr>
          <w:p w14:paraId="2AD65274" w14:textId="77777777" w:rsidR="00FF63A6" w:rsidRPr="00FF63A6" w:rsidRDefault="00FF63A6" w:rsidP="00FF63A6">
            <w:pPr>
              <w:snapToGrid w:val="0"/>
              <w:jc w:val="center"/>
              <w:rPr>
                <w:rFonts w:ascii="宋体" w:eastAsia="宋体" w:hAnsi="宋体" w:cs="Times New Roman"/>
                <w:color w:val="000000"/>
                <w:kern w:val="0"/>
                <w:sz w:val="24"/>
                <w:szCs w:val="24"/>
              </w:rPr>
            </w:pPr>
          </w:p>
        </w:tc>
        <w:tc>
          <w:tcPr>
            <w:tcW w:w="1743" w:type="dxa"/>
            <w:tcBorders>
              <w:top w:val="single" w:sz="8" w:space="0" w:color="000000"/>
              <w:left w:val="single" w:sz="8" w:space="0" w:color="000000"/>
              <w:bottom w:val="single" w:sz="8" w:space="0" w:color="000000"/>
              <w:right w:val="single" w:sz="8" w:space="0" w:color="000000"/>
            </w:tcBorders>
            <w:vAlign w:val="center"/>
          </w:tcPr>
          <w:p w14:paraId="7B25F33F"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5</w:t>
            </w:r>
            <w:r w:rsidRPr="00FF63A6">
              <w:rPr>
                <w:rFonts w:ascii="宋体" w:eastAsia="宋体" w:hAnsi="宋体" w:cs="Times New Roman"/>
                <w:color w:val="000000"/>
                <w:kern w:val="0"/>
                <w:sz w:val="24"/>
                <w:szCs w:val="24"/>
              </w:rPr>
              <w:t>0</w:t>
            </w:r>
          </w:p>
        </w:tc>
      </w:tr>
      <w:tr w:rsidR="00FF63A6" w:rsidRPr="00FF63A6" w14:paraId="07DAF717" w14:textId="77777777" w:rsidTr="0097758B">
        <w:trPr>
          <w:trHeight w:val="454"/>
        </w:trPr>
        <w:tc>
          <w:tcPr>
            <w:tcW w:w="1958" w:type="dxa"/>
            <w:tcBorders>
              <w:top w:val="single" w:sz="8" w:space="0" w:color="000000"/>
              <w:left w:val="single" w:sz="8" w:space="0" w:color="000000"/>
              <w:bottom w:val="single" w:sz="8" w:space="0" w:color="000000"/>
              <w:right w:val="single" w:sz="8" w:space="0" w:color="000000"/>
            </w:tcBorders>
            <w:vAlign w:val="center"/>
          </w:tcPr>
          <w:p w14:paraId="459B2548"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合计</w:t>
            </w:r>
          </w:p>
        </w:tc>
        <w:tc>
          <w:tcPr>
            <w:tcW w:w="2568" w:type="dxa"/>
            <w:tcBorders>
              <w:top w:val="single" w:sz="8" w:space="0" w:color="000000"/>
              <w:left w:val="single" w:sz="8" w:space="0" w:color="000000"/>
              <w:bottom w:val="single" w:sz="8" w:space="0" w:color="000000"/>
              <w:right w:val="single" w:sz="8" w:space="0" w:color="000000"/>
            </w:tcBorders>
            <w:vAlign w:val="center"/>
          </w:tcPr>
          <w:p w14:paraId="6BF21EE2"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5</w:t>
            </w:r>
            <w:r w:rsidRPr="00FF63A6">
              <w:rPr>
                <w:rFonts w:ascii="宋体" w:eastAsia="宋体" w:hAnsi="宋体" w:cs="Times New Roman"/>
                <w:color w:val="000000"/>
                <w:kern w:val="0"/>
                <w:sz w:val="24"/>
                <w:szCs w:val="24"/>
              </w:rPr>
              <w:t>0</w:t>
            </w:r>
          </w:p>
        </w:tc>
        <w:tc>
          <w:tcPr>
            <w:tcW w:w="1985" w:type="dxa"/>
            <w:tcBorders>
              <w:top w:val="single" w:sz="8" w:space="0" w:color="000000"/>
              <w:left w:val="single" w:sz="8" w:space="0" w:color="000000"/>
              <w:bottom w:val="single" w:sz="8" w:space="0" w:color="000000"/>
              <w:right w:val="single" w:sz="8" w:space="0" w:color="000000"/>
            </w:tcBorders>
            <w:vAlign w:val="center"/>
          </w:tcPr>
          <w:p w14:paraId="4297BB3D"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5</w:t>
            </w:r>
            <w:r w:rsidRPr="00FF63A6">
              <w:rPr>
                <w:rFonts w:ascii="宋体" w:eastAsia="宋体" w:hAnsi="宋体" w:cs="Times New Roman"/>
                <w:color w:val="000000"/>
                <w:kern w:val="0"/>
                <w:sz w:val="24"/>
                <w:szCs w:val="24"/>
              </w:rPr>
              <w:t>0</w:t>
            </w:r>
          </w:p>
        </w:tc>
        <w:tc>
          <w:tcPr>
            <w:tcW w:w="1743" w:type="dxa"/>
            <w:tcBorders>
              <w:top w:val="single" w:sz="8" w:space="0" w:color="000000"/>
              <w:left w:val="single" w:sz="8" w:space="0" w:color="000000"/>
              <w:bottom w:val="single" w:sz="8" w:space="0" w:color="000000"/>
              <w:right w:val="single" w:sz="8" w:space="0" w:color="000000"/>
            </w:tcBorders>
            <w:vAlign w:val="center"/>
          </w:tcPr>
          <w:p w14:paraId="51F6E5CE"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100</w:t>
            </w:r>
          </w:p>
        </w:tc>
      </w:tr>
    </w:tbl>
    <w:p w14:paraId="7645EC5E"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五、成绩评定</w:t>
      </w:r>
    </w:p>
    <w:p w14:paraId="7389C922"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（一）总成绩评定</w:t>
      </w:r>
    </w:p>
    <w:p w14:paraId="07F60847"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成绩评定采用过程性考核和结果性评定相结合的方式。</w:t>
      </w:r>
    </w:p>
    <w:p w14:paraId="04A84711"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总成绩=过程性考核×</w:t>
      </w:r>
      <w:r w:rsidRPr="00FF63A6">
        <w:rPr>
          <w:rFonts w:ascii="宋体" w:eastAsia="宋体" w:hAnsi="宋体" w:cs="Times New Roman" w:hint="eastAsia"/>
          <w:color w:val="000000"/>
          <w:sz w:val="24"/>
          <w:szCs w:val="24"/>
        </w:rPr>
        <w:t>5</w:t>
      </w:r>
      <w:r w:rsidRPr="00FF63A6">
        <w:rPr>
          <w:rFonts w:ascii="宋体" w:eastAsia="宋体" w:hAnsi="宋体" w:cs="Times New Roman"/>
          <w:color w:val="000000"/>
          <w:sz w:val="24"/>
          <w:szCs w:val="24"/>
        </w:rPr>
        <w:t>0%＋结果性考核</w:t>
      </w:r>
      <w:bookmarkStart w:id="6" w:name="_Hlk50147608"/>
      <w:r w:rsidRPr="00FF63A6">
        <w:rPr>
          <w:rFonts w:ascii="宋体" w:eastAsia="宋体" w:hAnsi="宋体" w:cs="Times New Roman"/>
          <w:color w:val="000000"/>
          <w:sz w:val="24"/>
          <w:szCs w:val="24"/>
        </w:rPr>
        <w:t>×</w:t>
      </w:r>
      <w:bookmarkEnd w:id="6"/>
      <w:r w:rsidRPr="00FF63A6">
        <w:rPr>
          <w:rFonts w:ascii="宋体" w:eastAsia="宋体" w:hAnsi="宋体" w:cs="Times New Roman" w:hint="eastAsia"/>
          <w:color w:val="000000"/>
          <w:sz w:val="24"/>
          <w:szCs w:val="24"/>
        </w:rPr>
        <w:t>5</w:t>
      </w:r>
      <w:r w:rsidRPr="00FF63A6">
        <w:rPr>
          <w:rFonts w:ascii="宋体" w:eastAsia="宋体" w:hAnsi="宋体" w:cs="Times New Roman"/>
          <w:color w:val="000000"/>
          <w:sz w:val="24"/>
          <w:szCs w:val="24"/>
        </w:rPr>
        <w:t>0%。</w:t>
      </w:r>
    </w:p>
    <w:p w14:paraId="46BAFE4A" w14:textId="77777777" w:rsidR="00FF63A6" w:rsidRPr="00FF63A6" w:rsidRDefault="00FF63A6" w:rsidP="00FF63A6">
      <w:pPr>
        <w:snapToGrid w:val="0"/>
        <w:spacing w:line="440" w:lineRule="exact"/>
        <w:ind w:firstLineChars="200" w:firstLine="480"/>
        <w:rPr>
          <w:rFonts w:ascii="黑体" w:eastAsia="黑体" w:hAnsi="黑体"/>
          <w:sz w:val="28"/>
          <w:szCs w:val="28"/>
        </w:rPr>
      </w:pPr>
      <w:r w:rsidRPr="00FF63A6">
        <w:rPr>
          <w:rFonts w:ascii="宋体" w:eastAsia="宋体" w:hAnsi="宋体" w:cs="Times New Roman"/>
          <w:color w:val="000000"/>
          <w:sz w:val="24"/>
          <w:szCs w:val="24"/>
        </w:rPr>
        <w:t>备注：各部分考核成绩比例任课教师如有变化，须经教研室研究批准。</w:t>
      </w:r>
    </w:p>
    <w:p w14:paraId="0EBA2FAF"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（二）平时成绩评定</w:t>
      </w:r>
    </w:p>
    <w:p w14:paraId="17C3F50A"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平时成绩（100%）=</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实践</w:t>
      </w:r>
      <w:r w:rsidRPr="00FF63A6">
        <w:rPr>
          <w:rFonts w:ascii="宋体" w:eastAsia="宋体" w:hAnsi="宋体" w:cs="Times New Roman"/>
          <w:sz w:val="24"/>
          <w:szCs w:val="24"/>
        </w:rPr>
        <w:t>教学资料准备</w:t>
      </w:r>
      <w:r w:rsidRPr="00FF63A6">
        <w:rPr>
          <w:rFonts w:ascii="宋体" w:eastAsia="宋体" w:hAnsi="宋体" w:cs="Times New Roman" w:hint="eastAsia"/>
          <w:sz w:val="24"/>
          <w:szCs w:val="24"/>
        </w:rPr>
        <w:t>、实践方案选择、调研过程、</w:t>
      </w:r>
      <w:r w:rsidRPr="00FF63A6">
        <w:rPr>
          <w:rFonts w:ascii="宋体" w:eastAsia="宋体" w:hAnsi="宋体" w:cs="Times New Roman"/>
          <w:color w:val="000000"/>
          <w:sz w:val="24"/>
          <w:szCs w:val="24"/>
        </w:rPr>
        <w:t>实践</w:t>
      </w:r>
      <w:r w:rsidRPr="00FF63A6">
        <w:rPr>
          <w:rFonts w:ascii="宋体" w:eastAsia="宋体" w:hAnsi="宋体" w:cs="Times New Roman" w:hint="eastAsia"/>
          <w:color w:val="000000"/>
          <w:sz w:val="24"/>
          <w:szCs w:val="24"/>
        </w:rPr>
        <w:t>感想等）</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10</w:t>
      </w:r>
      <w:r w:rsidRPr="00FF63A6">
        <w:rPr>
          <w:rFonts w:ascii="宋体" w:eastAsia="宋体" w:hAnsi="宋体" w:cs="Times New Roman"/>
          <w:color w:val="000000"/>
          <w:sz w:val="24"/>
          <w:szCs w:val="24"/>
        </w:rPr>
        <w:t>0%。</w:t>
      </w:r>
    </w:p>
    <w:p w14:paraId="539C3768" w14:textId="77777777" w:rsidR="00FF63A6" w:rsidRPr="00FF63A6" w:rsidRDefault="00FF63A6" w:rsidP="00FF63A6">
      <w:pPr>
        <w:snapToGrid w:val="0"/>
        <w:spacing w:line="440" w:lineRule="exact"/>
        <w:ind w:firstLineChars="200" w:firstLine="480"/>
        <w:rPr>
          <w:rFonts w:ascii="宋体" w:eastAsia="宋体" w:hAnsi="宋体" w:cs="Times New Roman"/>
          <w:sz w:val="24"/>
          <w:szCs w:val="24"/>
        </w:rPr>
      </w:pPr>
      <w:r w:rsidRPr="00FF63A6">
        <w:rPr>
          <w:rFonts w:ascii="宋体" w:eastAsia="宋体" w:hAnsi="宋体" w:cs="Times New Roman" w:hint="eastAsia"/>
          <w:sz w:val="24"/>
          <w:szCs w:val="24"/>
        </w:rPr>
        <w:t>平时考核内容为过程性考核，表现为实践任务准备、实践主题选择、资料搜集梳理、分工合作、调研问卷设计、访谈、实践实施过程和完成情况、个人实践感想和体会等。</w:t>
      </w:r>
    </w:p>
    <w:p w14:paraId="2B066228"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（三）期末成绩评定</w:t>
      </w:r>
    </w:p>
    <w:p w14:paraId="2EF0560C" w14:textId="77777777" w:rsidR="00FF63A6" w:rsidRPr="00FF63A6" w:rsidRDefault="00FF63A6" w:rsidP="00FF63A6">
      <w:pPr>
        <w:snapToGrid w:val="0"/>
        <w:spacing w:line="440" w:lineRule="exact"/>
        <w:ind w:firstLineChars="200" w:firstLine="480"/>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期末成绩</w:t>
      </w:r>
      <w:r w:rsidRPr="00FF63A6">
        <w:rPr>
          <w:rFonts w:ascii="宋体" w:eastAsia="宋体" w:hAnsi="宋体" w:cs="Times New Roman"/>
          <w:color w:val="000000"/>
          <w:sz w:val="24"/>
          <w:szCs w:val="24"/>
        </w:rPr>
        <w:t>（100%）</w:t>
      </w:r>
      <w:r w:rsidRPr="00FF63A6">
        <w:rPr>
          <w:rFonts w:ascii="宋体" w:eastAsia="宋体" w:hAnsi="宋体" w:cs="Times New Roman"/>
          <w:color w:val="000000"/>
          <w:kern w:val="0"/>
          <w:sz w:val="24"/>
          <w:szCs w:val="24"/>
        </w:rPr>
        <w:t>=</w:t>
      </w:r>
      <w:r w:rsidRPr="00FF63A6">
        <w:rPr>
          <w:rFonts w:ascii="宋体" w:eastAsia="宋体" w:hAnsi="宋体" w:cs="Times New Roman"/>
          <w:sz w:val="24"/>
          <w:szCs w:val="24"/>
        </w:rPr>
        <w:t>实践教学成果</w:t>
      </w:r>
      <w:r w:rsidRPr="00FF63A6">
        <w:rPr>
          <w:rFonts w:ascii="宋体" w:eastAsia="宋体" w:hAnsi="宋体" w:cs="Times New Roman"/>
          <w:color w:val="000000"/>
          <w:sz w:val="24"/>
          <w:szCs w:val="24"/>
        </w:rPr>
        <w:t>×</w:t>
      </w:r>
      <w:r w:rsidRPr="00FF63A6">
        <w:rPr>
          <w:rFonts w:ascii="宋体" w:eastAsia="宋体" w:hAnsi="宋体" w:cs="Times New Roman"/>
          <w:color w:val="000000"/>
          <w:kern w:val="0"/>
          <w:sz w:val="24"/>
          <w:szCs w:val="24"/>
        </w:rPr>
        <w:t>100%。</w:t>
      </w:r>
    </w:p>
    <w:p w14:paraId="5521E911" w14:textId="77777777" w:rsidR="00FF63A6" w:rsidRPr="00FF63A6" w:rsidRDefault="00FF63A6" w:rsidP="00FF63A6">
      <w:pPr>
        <w:snapToGrid w:val="0"/>
        <w:spacing w:line="440" w:lineRule="exact"/>
        <w:ind w:firstLineChars="200" w:firstLine="480"/>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实践教学成果</w:t>
      </w:r>
      <w:r w:rsidRPr="00FF63A6">
        <w:rPr>
          <w:rFonts w:ascii="宋体" w:eastAsia="宋体" w:hAnsi="宋体" w:cs="Times New Roman" w:hint="eastAsia"/>
          <w:color w:val="000000"/>
          <w:kern w:val="0"/>
          <w:sz w:val="24"/>
          <w:szCs w:val="24"/>
        </w:rPr>
        <w:t>形式分为：小组社会实践报告、调研报告等。</w:t>
      </w:r>
    </w:p>
    <w:p w14:paraId="10F721CC"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六、课程资源</w:t>
      </w:r>
    </w:p>
    <w:p w14:paraId="73D842CF"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1.虚拟仿真实验室教学资源；</w:t>
      </w:r>
    </w:p>
    <w:p w14:paraId="4A87E5C7"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w:t>
      </w:r>
      <w:r w:rsidRPr="00FF63A6">
        <w:rPr>
          <w:rFonts w:ascii="宋体" w:eastAsia="宋体" w:hAnsi="宋体" w:cs="Times New Roman"/>
          <w:color w:val="000000"/>
          <w:sz w:val="24"/>
          <w:szCs w:val="24"/>
        </w:rPr>
        <w:t>.实践教学基地</w:t>
      </w:r>
      <w:r w:rsidRPr="00FF63A6">
        <w:rPr>
          <w:rFonts w:ascii="宋体" w:eastAsia="宋体" w:hAnsi="宋体" w:cs="Times New Roman" w:hint="eastAsia"/>
          <w:color w:val="000000"/>
          <w:sz w:val="24"/>
          <w:szCs w:val="24"/>
        </w:rPr>
        <w:t>资料；</w:t>
      </w:r>
    </w:p>
    <w:p w14:paraId="5A86D065"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3.各地革命纪念馆、陈列馆、博物馆网站资料等。</w:t>
      </w:r>
    </w:p>
    <w:p w14:paraId="00F58903"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lastRenderedPageBreak/>
        <w:t>七、课程大纲制定依据</w:t>
      </w:r>
    </w:p>
    <w:p w14:paraId="6695F528" w14:textId="77777777" w:rsidR="00FF63A6" w:rsidRPr="00FF63A6" w:rsidRDefault="00FF63A6" w:rsidP="00FF63A6">
      <w:pPr>
        <w:spacing w:beforeLines="50" w:before="156" w:afterLines="50" w:after="156" w:line="440" w:lineRule="exact"/>
        <w:ind w:firstLineChars="200" w:firstLine="480"/>
        <w:rPr>
          <w:rFonts w:ascii="宋体" w:eastAsia="宋体" w:hAnsi="宋体" w:cs="Times New Roman"/>
          <w:color w:val="000000" w:themeColor="text1"/>
          <w:sz w:val="24"/>
          <w:szCs w:val="24"/>
        </w:rPr>
      </w:pPr>
      <w:r w:rsidRPr="00FF63A6">
        <w:rPr>
          <w:rFonts w:ascii="宋体" w:eastAsia="宋体" w:hAnsi="宋体" w:cs="Times New Roman" w:hint="eastAsia"/>
          <w:color w:val="000000" w:themeColor="text1"/>
          <w:sz w:val="24"/>
          <w:szCs w:val="24"/>
        </w:rPr>
        <w:t>本课程大纲依据中共中央办公厅、国务院办公厅《关于深化新时代学校思想政治理论课改革创新的若干意见》（2019年8月），中共中央宣传部、教育部《新时代学校思想政治理论课改革创新实施方案》（2020年12月），教育部《高等学校思想政治理论课建设标准（2021 年本）》（教社科[2021]2号），《新时代高校思想政治理论课教学工作基本要求》（教社科[2018]2号）以及《石家庄学院关于修订本科专业人才培养方案的指导意见（2023年）》等制定。</w:t>
      </w:r>
    </w:p>
    <w:p w14:paraId="398D121E" w14:textId="77777777" w:rsidR="00726670" w:rsidRPr="00120B9B" w:rsidRDefault="00726670" w:rsidP="00E2671C">
      <w:pPr>
        <w:rPr>
          <w:rFonts w:ascii="Times New Roman" w:eastAsia="宋体" w:hAnsi="Times New Roman" w:cs="Times New Roman"/>
          <w:sz w:val="28"/>
          <w:szCs w:val="28"/>
        </w:rPr>
      </w:pPr>
    </w:p>
    <w:p w14:paraId="2C3911A5" w14:textId="02C0A444" w:rsidR="00E2671C" w:rsidRPr="00726670" w:rsidRDefault="00E2671C" w:rsidP="00726670">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7" w:name="_Toc149851966"/>
      <w:r w:rsidRPr="00726670">
        <w:rPr>
          <w:rFonts w:ascii="黑体" w:eastAsia="黑体" w:hAnsi="黑体" w:cs="Times New Roman"/>
          <w:b/>
          <w:bCs/>
          <w:kern w:val="44"/>
          <w:sz w:val="36"/>
          <w:szCs w:val="36"/>
        </w:rPr>
        <w:t>《地方改革开放新变化调研》课程大纲</w:t>
      </w:r>
      <w:bookmarkEnd w:id="7"/>
    </w:p>
    <w:p w14:paraId="06075C0B"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一、课程基本信息</w:t>
      </w:r>
    </w:p>
    <w:tbl>
      <w:tblPr>
        <w:tblW w:w="850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2910"/>
        <w:gridCol w:w="1215"/>
        <w:gridCol w:w="2805"/>
      </w:tblGrid>
      <w:tr w:rsidR="00FF63A6" w14:paraId="56DDB7C0" w14:textId="77777777" w:rsidTr="0097758B">
        <w:trPr>
          <w:trHeight w:val="884"/>
        </w:trPr>
        <w:tc>
          <w:tcPr>
            <w:tcW w:w="1575" w:type="dxa"/>
            <w:shd w:val="clear" w:color="auto" w:fill="auto"/>
            <w:vAlign w:val="center"/>
          </w:tcPr>
          <w:p w14:paraId="6362C71E"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课程名称</w:t>
            </w:r>
          </w:p>
        </w:tc>
        <w:tc>
          <w:tcPr>
            <w:tcW w:w="2910" w:type="dxa"/>
            <w:shd w:val="clear" w:color="auto" w:fill="auto"/>
            <w:vAlign w:val="center"/>
          </w:tcPr>
          <w:p w14:paraId="5F7DC1C8"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地方改革开放新变化调研</w:t>
            </w:r>
          </w:p>
        </w:tc>
        <w:tc>
          <w:tcPr>
            <w:tcW w:w="1215" w:type="dxa"/>
            <w:shd w:val="clear" w:color="auto" w:fill="auto"/>
            <w:vAlign w:val="center"/>
          </w:tcPr>
          <w:p w14:paraId="76800778"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课程代码</w:t>
            </w:r>
          </w:p>
        </w:tc>
        <w:tc>
          <w:tcPr>
            <w:tcW w:w="2805" w:type="dxa"/>
            <w:shd w:val="clear" w:color="auto" w:fill="auto"/>
            <w:vAlign w:val="center"/>
          </w:tcPr>
          <w:p w14:paraId="28AB836D"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1610D07</w:t>
            </w:r>
          </w:p>
        </w:tc>
      </w:tr>
      <w:tr w:rsidR="00FF63A6" w14:paraId="1A5D9FAB" w14:textId="77777777" w:rsidTr="0097758B">
        <w:trPr>
          <w:trHeight w:val="884"/>
        </w:trPr>
        <w:tc>
          <w:tcPr>
            <w:tcW w:w="1575" w:type="dxa"/>
            <w:shd w:val="clear" w:color="auto" w:fill="auto"/>
            <w:vAlign w:val="center"/>
          </w:tcPr>
          <w:p w14:paraId="12DF21B6"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课程类别</w:t>
            </w:r>
          </w:p>
        </w:tc>
        <w:tc>
          <w:tcPr>
            <w:tcW w:w="2910" w:type="dxa"/>
            <w:shd w:val="clear" w:color="auto" w:fill="auto"/>
            <w:vAlign w:val="center"/>
          </w:tcPr>
          <w:p w14:paraId="151CF83F"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思想政治理论课</w:t>
            </w:r>
          </w:p>
          <w:p w14:paraId="136C340C"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实践课程</w:t>
            </w:r>
          </w:p>
        </w:tc>
        <w:tc>
          <w:tcPr>
            <w:tcW w:w="1215" w:type="dxa"/>
            <w:shd w:val="clear" w:color="auto" w:fill="auto"/>
            <w:vAlign w:val="center"/>
          </w:tcPr>
          <w:p w14:paraId="39157BD0"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学时</w:t>
            </w:r>
          </w:p>
          <w:p w14:paraId="083BB109"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/学分</w:t>
            </w:r>
          </w:p>
        </w:tc>
        <w:tc>
          <w:tcPr>
            <w:tcW w:w="2805" w:type="dxa"/>
            <w:shd w:val="clear" w:color="auto" w:fill="auto"/>
            <w:vAlign w:val="center"/>
          </w:tcPr>
          <w:p w14:paraId="75034AE8"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0.5周/0.5学分</w:t>
            </w:r>
          </w:p>
        </w:tc>
      </w:tr>
      <w:tr w:rsidR="00FF63A6" w14:paraId="6025D992" w14:textId="77777777" w:rsidTr="0097758B">
        <w:trPr>
          <w:trHeight w:val="884"/>
        </w:trPr>
        <w:tc>
          <w:tcPr>
            <w:tcW w:w="1575" w:type="dxa"/>
            <w:shd w:val="clear" w:color="auto" w:fill="auto"/>
            <w:vAlign w:val="center"/>
          </w:tcPr>
          <w:p w14:paraId="14C3207E"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实施方式</w:t>
            </w:r>
          </w:p>
        </w:tc>
        <w:tc>
          <w:tcPr>
            <w:tcW w:w="6930" w:type="dxa"/>
            <w:gridSpan w:val="3"/>
            <w:shd w:val="clear" w:color="auto" w:fill="auto"/>
            <w:vAlign w:val="center"/>
          </w:tcPr>
          <w:p w14:paraId="1CC22C2F"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课程实践</w:t>
            </w:r>
          </w:p>
        </w:tc>
      </w:tr>
      <w:tr w:rsidR="00FF63A6" w14:paraId="4385288C" w14:textId="77777777" w:rsidTr="0097758B">
        <w:trPr>
          <w:trHeight w:val="884"/>
        </w:trPr>
        <w:tc>
          <w:tcPr>
            <w:tcW w:w="1575" w:type="dxa"/>
            <w:shd w:val="clear" w:color="auto" w:fill="auto"/>
            <w:vAlign w:val="center"/>
          </w:tcPr>
          <w:p w14:paraId="27188F5B"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开课单位</w:t>
            </w:r>
          </w:p>
        </w:tc>
        <w:tc>
          <w:tcPr>
            <w:tcW w:w="2910" w:type="dxa"/>
            <w:shd w:val="clear" w:color="auto" w:fill="auto"/>
            <w:vAlign w:val="center"/>
          </w:tcPr>
          <w:p w14:paraId="74405D50"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马克思主义学院</w:t>
            </w:r>
          </w:p>
        </w:tc>
        <w:tc>
          <w:tcPr>
            <w:tcW w:w="1215" w:type="dxa"/>
            <w:shd w:val="clear" w:color="auto" w:fill="auto"/>
            <w:vAlign w:val="center"/>
          </w:tcPr>
          <w:p w14:paraId="6448BC4C"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适用专业</w:t>
            </w:r>
          </w:p>
        </w:tc>
        <w:tc>
          <w:tcPr>
            <w:tcW w:w="2805" w:type="dxa"/>
            <w:shd w:val="clear" w:color="auto" w:fill="auto"/>
            <w:vAlign w:val="center"/>
          </w:tcPr>
          <w:p w14:paraId="556CA1B9"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全校各专业</w:t>
            </w:r>
          </w:p>
        </w:tc>
      </w:tr>
      <w:tr w:rsidR="00FF63A6" w14:paraId="1CAE5E24" w14:textId="77777777" w:rsidTr="0097758B">
        <w:trPr>
          <w:trHeight w:val="884"/>
        </w:trPr>
        <w:tc>
          <w:tcPr>
            <w:tcW w:w="1575" w:type="dxa"/>
            <w:shd w:val="clear" w:color="auto" w:fill="auto"/>
            <w:vAlign w:val="center"/>
          </w:tcPr>
          <w:p w14:paraId="667163BD"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课程负责人</w:t>
            </w:r>
          </w:p>
        </w:tc>
        <w:tc>
          <w:tcPr>
            <w:tcW w:w="6930" w:type="dxa"/>
            <w:gridSpan w:val="3"/>
            <w:shd w:val="clear" w:color="auto" w:fill="auto"/>
            <w:vAlign w:val="center"/>
          </w:tcPr>
          <w:p w14:paraId="270C448B"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赵志强、田燕佳</w:t>
            </w:r>
          </w:p>
        </w:tc>
      </w:tr>
      <w:tr w:rsidR="00FF63A6" w14:paraId="511983EF" w14:textId="77777777" w:rsidTr="0097758B">
        <w:trPr>
          <w:trHeight w:val="884"/>
        </w:trPr>
        <w:tc>
          <w:tcPr>
            <w:tcW w:w="1575" w:type="dxa"/>
            <w:shd w:val="clear" w:color="auto" w:fill="auto"/>
            <w:vAlign w:val="center"/>
          </w:tcPr>
          <w:p w14:paraId="685E5627"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大纲撰写人</w:t>
            </w:r>
          </w:p>
        </w:tc>
        <w:tc>
          <w:tcPr>
            <w:tcW w:w="2910" w:type="dxa"/>
            <w:shd w:val="clear" w:color="auto" w:fill="auto"/>
            <w:vAlign w:val="center"/>
          </w:tcPr>
          <w:p w14:paraId="061C1686"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赵志强、</w:t>
            </w:r>
            <w:r>
              <w:rPr>
                <w:rFonts w:ascii="宋体" w:eastAsia="宋体" w:hAnsi="宋体" w:cs="宋体" w:hint="eastAsia"/>
                <w:kern w:val="0"/>
                <w:sz w:val="24"/>
                <w:szCs w:val="24"/>
              </w:rPr>
              <w:t>田燕佳</w:t>
            </w:r>
          </w:p>
        </w:tc>
        <w:tc>
          <w:tcPr>
            <w:tcW w:w="1215" w:type="dxa"/>
            <w:shd w:val="clear" w:color="auto" w:fill="auto"/>
            <w:vAlign w:val="center"/>
          </w:tcPr>
          <w:p w14:paraId="7E98CBEC"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大纲审核人</w:t>
            </w:r>
          </w:p>
        </w:tc>
        <w:tc>
          <w:tcPr>
            <w:tcW w:w="2805" w:type="dxa"/>
            <w:shd w:val="clear" w:color="auto" w:fill="auto"/>
            <w:vAlign w:val="center"/>
          </w:tcPr>
          <w:p w14:paraId="46D4143F"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张子麟</w:t>
            </w:r>
          </w:p>
        </w:tc>
      </w:tr>
      <w:tr w:rsidR="00FF63A6" w14:paraId="638F3808" w14:textId="77777777" w:rsidTr="0097758B">
        <w:trPr>
          <w:trHeight w:val="884"/>
        </w:trPr>
        <w:tc>
          <w:tcPr>
            <w:tcW w:w="1575" w:type="dxa"/>
            <w:shd w:val="clear" w:color="auto" w:fill="auto"/>
            <w:vAlign w:val="center"/>
          </w:tcPr>
          <w:p w14:paraId="5AE759DD"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先修课程</w:t>
            </w:r>
          </w:p>
        </w:tc>
        <w:tc>
          <w:tcPr>
            <w:tcW w:w="6930" w:type="dxa"/>
            <w:gridSpan w:val="3"/>
            <w:shd w:val="clear" w:color="auto" w:fill="auto"/>
            <w:vAlign w:val="center"/>
          </w:tcPr>
          <w:p w14:paraId="786F5EA7"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w:t>
            </w:r>
          </w:p>
        </w:tc>
      </w:tr>
      <w:tr w:rsidR="00FF63A6" w14:paraId="7E3F022A" w14:textId="77777777" w:rsidTr="0097758B">
        <w:trPr>
          <w:trHeight w:val="884"/>
        </w:trPr>
        <w:tc>
          <w:tcPr>
            <w:tcW w:w="1575" w:type="dxa"/>
            <w:shd w:val="clear" w:color="auto" w:fill="auto"/>
            <w:vAlign w:val="center"/>
          </w:tcPr>
          <w:p w14:paraId="0865856B"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课程网址</w:t>
            </w:r>
          </w:p>
        </w:tc>
        <w:tc>
          <w:tcPr>
            <w:tcW w:w="6930" w:type="dxa"/>
            <w:gridSpan w:val="3"/>
            <w:shd w:val="clear" w:color="auto" w:fill="auto"/>
            <w:vAlign w:val="center"/>
          </w:tcPr>
          <w:p w14:paraId="39BC0CAC" w14:textId="77777777" w:rsidR="00FF63A6" w:rsidRDefault="00FF63A6" w:rsidP="0097758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w:t>
            </w:r>
          </w:p>
        </w:tc>
      </w:tr>
    </w:tbl>
    <w:p w14:paraId="524303BC"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二、课程学习目标及与毕业要求的对应关系</w:t>
      </w:r>
    </w:p>
    <w:p w14:paraId="6FF33483"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lastRenderedPageBreak/>
        <w:t>（一）课程学习目标</w:t>
      </w:r>
    </w:p>
    <w:p w14:paraId="60327109" w14:textId="77777777" w:rsidR="00FF63A6" w:rsidRDefault="00FF63A6" w:rsidP="00FF63A6">
      <w:pPr>
        <w:spacing w:line="440" w:lineRule="exact"/>
        <w:ind w:firstLineChars="200" w:firstLine="480"/>
        <w:rPr>
          <w:rFonts w:ascii="宋体" w:eastAsia="宋体" w:hAnsi="宋体" w:cs="宋体"/>
          <w:sz w:val="24"/>
        </w:rPr>
      </w:pPr>
      <w:r>
        <w:rPr>
          <w:rFonts w:ascii="宋体" w:eastAsia="宋体" w:hAnsi="宋体" w:cs="宋体" w:hint="eastAsia"/>
          <w:sz w:val="24"/>
        </w:rPr>
        <w:t>通过本课程的学习，学生应达到以下目标：</w:t>
      </w:r>
    </w:p>
    <w:p w14:paraId="0A275265"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深入基层社会，了解现实状况，深刻理解中国特色社会主义理论体系的形成和发展过程，熟练掌握其核心观点和主要内容，真正做到理论联系实际，激发学生学习兴趣，认识地方特别是基层经济社会发展的实际，体悟地方改革开放以来的新变化，增强思想政治理论课的实效性和针对性。</w:t>
      </w:r>
    </w:p>
    <w:p w14:paraId="2190A44A" w14:textId="77777777" w:rsidR="00FF63A6" w:rsidRDefault="00FF63A6" w:rsidP="00FF63A6">
      <w:pPr>
        <w:spacing w:line="440" w:lineRule="exact"/>
        <w:ind w:firstLineChars="200" w:firstLine="480"/>
        <w:rPr>
          <w:rFonts w:ascii="宋体" w:eastAsia="宋体" w:hAnsi="宋体" w:cs="宋体"/>
          <w:color w:val="000000"/>
          <w:sz w:val="24"/>
        </w:rPr>
      </w:pPr>
      <w:r>
        <w:rPr>
          <w:rFonts w:ascii="宋体" w:eastAsia="宋体" w:hAnsi="宋体" w:cs="宋体" w:hint="eastAsia"/>
          <w:color w:val="000000"/>
          <w:sz w:val="24"/>
          <w:szCs w:val="24"/>
        </w:rPr>
        <w:t>2.引导学生对人文社会科学问题的关注，完善学生的知识结构，提高发现问题、分析问题、解决问题的能力，帮助学生做好成为人民教师的思想认识和实践上的准备；帮助学生提高组织能力、表达能力、社交能力，培养学生的创新意识和动手能力，为培养适应未来人民教师要求的各种能力打下良好实践基础。</w:t>
      </w:r>
    </w:p>
    <w:p w14:paraId="44FB7C2E" w14:textId="77777777" w:rsidR="00FF63A6" w:rsidRDefault="00FF63A6" w:rsidP="00FF63A6">
      <w:pPr>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让学生在社会大环境中经受锻炼，扩大其与人交往的范围，帮助他们尽快形成独立、主动、果敢、自觉、乐观、豁达及富于责任心和首创精神等人格素养，为坚定中国特色社会主义“四个自信”奠定基础；让学生在现实中感受改革开放以来取得的历史性成就和深刻变革，更好地把握国情、社会现状和自己的生活环境，培养他们为社会主义教育事业建功立业的自觉性和使命感，努力成为忠诚于党和人民教育事业的合格建设者和接班人。</w:t>
      </w:r>
    </w:p>
    <w:p w14:paraId="7ED7CD9E"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（二）课程学习目标与（师范教育专业）毕业要求的对应关系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1676"/>
        <w:gridCol w:w="5534"/>
      </w:tblGrid>
      <w:tr w:rsidR="00FF63A6" w14:paraId="4F284ED4" w14:textId="77777777" w:rsidTr="0097758B">
        <w:trPr>
          <w:trHeight w:val="815"/>
          <w:jc w:val="center"/>
        </w:trPr>
        <w:tc>
          <w:tcPr>
            <w:tcW w:w="1959" w:type="dxa"/>
            <w:vAlign w:val="center"/>
          </w:tcPr>
          <w:p w14:paraId="37F82F98"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课程目标</w:t>
            </w:r>
          </w:p>
        </w:tc>
        <w:tc>
          <w:tcPr>
            <w:tcW w:w="1676" w:type="dxa"/>
            <w:vAlign w:val="center"/>
          </w:tcPr>
          <w:p w14:paraId="4746A42C"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支撑的毕业要求</w:t>
            </w:r>
          </w:p>
        </w:tc>
        <w:tc>
          <w:tcPr>
            <w:tcW w:w="5534" w:type="dxa"/>
            <w:vAlign w:val="center"/>
          </w:tcPr>
          <w:p w14:paraId="7C151089"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毕业要求内涵</w:t>
            </w:r>
          </w:p>
        </w:tc>
      </w:tr>
      <w:tr w:rsidR="00FF63A6" w14:paraId="29EEFD2C" w14:textId="77777777" w:rsidTr="0097758B">
        <w:trPr>
          <w:jc w:val="center"/>
        </w:trPr>
        <w:tc>
          <w:tcPr>
            <w:tcW w:w="1959" w:type="dxa"/>
            <w:vAlign w:val="center"/>
          </w:tcPr>
          <w:p w14:paraId="58650CFB" w14:textId="77777777" w:rsidR="00FF63A6" w:rsidRDefault="00FF63A6" w:rsidP="0097758B">
            <w:pPr>
              <w:spacing w:line="440" w:lineRule="exact"/>
              <w:jc w:val="center"/>
              <w:rPr>
                <w:rFonts w:ascii="宋体" w:eastAsia="宋体" w:hAnsi="宋体" w:cs="宋体"/>
                <w:sz w:val="24"/>
              </w:rPr>
            </w:pPr>
            <w:r>
              <w:rPr>
                <w:rFonts w:ascii="宋体" w:eastAsia="宋体" w:hAnsi="宋体" w:cs="宋体" w:hint="eastAsia"/>
                <w:color w:val="000000"/>
                <w:sz w:val="24"/>
              </w:rPr>
              <w:t>课程目标1</w:t>
            </w:r>
          </w:p>
        </w:tc>
        <w:tc>
          <w:tcPr>
            <w:tcW w:w="1676" w:type="dxa"/>
            <w:vAlign w:val="center"/>
          </w:tcPr>
          <w:p w14:paraId="37AFDD97" w14:textId="77777777" w:rsidR="00FF63A6" w:rsidRDefault="00FF63A6" w:rsidP="0097758B">
            <w:pPr>
              <w:spacing w:line="440" w:lineRule="exact"/>
              <w:jc w:val="center"/>
              <w:rPr>
                <w:rFonts w:ascii="宋体" w:eastAsia="宋体" w:hAnsi="宋体" w:cs="宋体"/>
                <w:color w:val="FF0000"/>
                <w:sz w:val="24"/>
              </w:rPr>
            </w:pPr>
            <w:r>
              <w:rPr>
                <w:rFonts w:ascii="宋体" w:eastAsia="宋体" w:hAnsi="宋体" w:cs="宋体" w:hint="eastAsia"/>
                <w:color w:val="000000"/>
                <w:kern w:val="0"/>
                <w:sz w:val="24"/>
                <w:szCs w:val="24"/>
              </w:rPr>
              <w:t>6.综合育人（M）</w:t>
            </w:r>
          </w:p>
        </w:tc>
        <w:tc>
          <w:tcPr>
            <w:tcW w:w="5534" w:type="dxa"/>
            <w:vAlign w:val="center"/>
          </w:tcPr>
          <w:p w14:paraId="70D4AC9D" w14:textId="77777777" w:rsidR="00FF63A6" w:rsidRDefault="00FF63A6" w:rsidP="0097758B">
            <w:pPr>
              <w:spacing w:line="440" w:lineRule="exact"/>
              <w:ind w:firstLineChars="200" w:firstLine="480"/>
              <w:rPr>
                <w:rFonts w:ascii="宋体" w:eastAsia="宋体" w:hAnsi="宋体" w:cs="宋体"/>
                <w:sz w:val="24"/>
                <w:szCs w:val="24"/>
              </w:rPr>
            </w:pPr>
            <w:r>
              <w:rPr>
                <w:rFonts w:ascii="宋体" w:eastAsia="宋体" w:hAnsi="宋体" w:cs="宋体" w:hint="eastAsia"/>
                <w:color w:val="000000"/>
                <w:kern w:val="0"/>
                <w:sz w:val="24"/>
                <w:szCs w:val="24"/>
              </w:rPr>
              <w:t>了解中学生身心发展和养成教育规律。理解学科育人价值，能够有机结合学科教学进行育人活动。了解学校文化和教育活动的育人内涵和方法，参与组织主题教育和社团活动，对学生进行教育和引导。</w:t>
            </w:r>
          </w:p>
        </w:tc>
      </w:tr>
      <w:tr w:rsidR="00FF63A6" w14:paraId="3297FA17" w14:textId="77777777" w:rsidTr="0097758B">
        <w:trPr>
          <w:jc w:val="center"/>
        </w:trPr>
        <w:tc>
          <w:tcPr>
            <w:tcW w:w="1959" w:type="dxa"/>
            <w:vAlign w:val="center"/>
          </w:tcPr>
          <w:p w14:paraId="50733775" w14:textId="77777777" w:rsidR="00FF63A6" w:rsidRDefault="00FF63A6" w:rsidP="0097758B">
            <w:pPr>
              <w:spacing w:line="440" w:lineRule="exact"/>
              <w:jc w:val="center"/>
              <w:rPr>
                <w:rFonts w:ascii="宋体" w:eastAsia="宋体" w:hAnsi="宋体" w:cs="宋体"/>
                <w:sz w:val="24"/>
              </w:rPr>
            </w:pPr>
            <w:r>
              <w:rPr>
                <w:rFonts w:ascii="宋体" w:eastAsia="宋体" w:hAnsi="宋体" w:cs="宋体" w:hint="eastAsia"/>
                <w:color w:val="000000"/>
                <w:sz w:val="24"/>
              </w:rPr>
              <w:t>课程目标2</w:t>
            </w:r>
          </w:p>
        </w:tc>
        <w:tc>
          <w:tcPr>
            <w:tcW w:w="1676" w:type="dxa"/>
            <w:vAlign w:val="center"/>
          </w:tcPr>
          <w:p w14:paraId="6F235F5D" w14:textId="77777777" w:rsidR="00FF63A6" w:rsidRDefault="00FF63A6" w:rsidP="0097758B">
            <w:pPr>
              <w:spacing w:line="440" w:lineRule="exact"/>
              <w:jc w:val="center"/>
              <w:rPr>
                <w:rFonts w:ascii="宋体" w:eastAsia="宋体" w:hAnsi="宋体" w:cs="宋体"/>
                <w:color w:val="FF0000"/>
                <w:sz w:val="24"/>
              </w:rPr>
            </w:pPr>
            <w:r>
              <w:rPr>
                <w:rFonts w:ascii="宋体" w:eastAsia="宋体" w:hAnsi="宋体" w:cs="宋体" w:hint="eastAsia"/>
                <w:color w:val="000000"/>
                <w:kern w:val="0"/>
                <w:sz w:val="24"/>
                <w:szCs w:val="24"/>
              </w:rPr>
              <w:t>8.沟通合作（M）</w:t>
            </w:r>
          </w:p>
        </w:tc>
        <w:tc>
          <w:tcPr>
            <w:tcW w:w="5534" w:type="dxa"/>
            <w:vAlign w:val="center"/>
          </w:tcPr>
          <w:p w14:paraId="3B0E6726" w14:textId="77777777" w:rsidR="00FF63A6" w:rsidRDefault="00FF63A6" w:rsidP="0097758B">
            <w:pPr>
              <w:spacing w:line="440" w:lineRule="exact"/>
              <w:ind w:firstLineChars="200" w:firstLine="480"/>
              <w:rPr>
                <w:rFonts w:ascii="宋体" w:eastAsia="宋体" w:hAnsi="宋体" w:cs="宋体"/>
                <w:sz w:val="24"/>
                <w:szCs w:val="24"/>
              </w:rPr>
            </w:pPr>
            <w:r>
              <w:rPr>
                <w:rFonts w:ascii="宋体" w:eastAsia="宋体" w:hAnsi="宋体" w:cs="宋体" w:hint="eastAsia"/>
                <w:color w:val="000000"/>
                <w:kern w:val="0"/>
                <w:sz w:val="24"/>
                <w:szCs w:val="24"/>
              </w:rPr>
              <w:t>理解学习共同体的作用，具有团队协作精神，掌握沟通合作技能，具有小组互助和合作学习体验。</w:t>
            </w:r>
          </w:p>
        </w:tc>
      </w:tr>
      <w:tr w:rsidR="00FF63A6" w14:paraId="62A7C160" w14:textId="77777777" w:rsidTr="0097758B">
        <w:trPr>
          <w:jc w:val="center"/>
        </w:trPr>
        <w:tc>
          <w:tcPr>
            <w:tcW w:w="1959" w:type="dxa"/>
            <w:vAlign w:val="center"/>
          </w:tcPr>
          <w:p w14:paraId="0B6223AB" w14:textId="77777777" w:rsidR="00FF63A6" w:rsidRDefault="00FF63A6" w:rsidP="0097758B">
            <w:pPr>
              <w:spacing w:line="440" w:lineRule="exact"/>
              <w:jc w:val="center"/>
              <w:rPr>
                <w:rFonts w:ascii="宋体" w:eastAsia="宋体" w:hAnsi="宋体" w:cs="宋体"/>
                <w:color w:val="000000"/>
                <w:sz w:val="24"/>
              </w:rPr>
            </w:pPr>
            <w:r>
              <w:rPr>
                <w:rFonts w:ascii="宋体" w:eastAsia="宋体" w:hAnsi="宋体" w:cs="宋体" w:hint="eastAsia"/>
                <w:color w:val="000000"/>
                <w:sz w:val="24"/>
              </w:rPr>
              <w:t>课程目标3</w:t>
            </w:r>
          </w:p>
        </w:tc>
        <w:tc>
          <w:tcPr>
            <w:tcW w:w="1676" w:type="dxa"/>
            <w:vAlign w:val="center"/>
          </w:tcPr>
          <w:p w14:paraId="4EFF0C65" w14:textId="77777777" w:rsidR="00FF63A6" w:rsidRDefault="00FF63A6" w:rsidP="0097758B">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1.师德规范（H）</w:t>
            </w:r>
          </w:p>
        </w:tc>
        <w:tc>
          <w:tcPr>
            <w:tcW w:w="5534" w:type="dxa"/>
            <w:vAlign w:val="center"/>
          </w:tcPr>
          <w:p w14:paraId="298B5E27" w14:textId="77777777" w:rsidR="00FF63A6" w:rsidRDefault="00FF63A6" w:rsidP="0097758B">
            <w:pPr>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w:t>
            </w:r>
            <w:r>
              <w:rPr>
                <w:rFonts w:ascii="宋体" w:eastAsia="宋体" w:hAnsi="宋体" w:cs="宋体" w:hint="eastAsia"/>
                <w:color w:val="000000"/>
                <w:kern w:val="0"/>
                <w:sz w:val="24"/>
                <w:szCs w:val="24"/>
              </w:rPr>
              <w:lastRenderedPageBreak/>
              <w:t>仁爱之心的好老师。</w:t>
            </w:r>
          </w:p>
        </w:tc>
      </w:tr>
    </w:tbl>
    <w:p w14:paraId="58B27D74" w14:textId="77777777" w:rsidR="00FF63A6" w:rsidRDefault="00FF63A6" w:rsidP="00FF63A6">
      <w:pPr>
        <w:snapToGrid w:val="0"/>
        <w:spacing w:before="187" w:after="187" w:line="440" w:lineRule="exact"/>
        <w:ind w:firstLineChars="100" w:firstLine="280"/>
        <w:rPr>
          <w:rFonts w:ascii="黑体" w:eastAsia="黑体" w:hAnsi="黑体"/>
          <w:color w:val="000000"/>
          <w:sz w:val="28"/>
          <w:szCs w:val="28"/>
        </w:rPr>
      </w:pPr>
      <w:r>
        <w:rPr>
          <w:rFonts w:ascii="黑体" w:eastAsia="黑体" w:hAnsi="黑体" w:cs="Times New Roman" w:hint="eastAsia"/>
          <w:color w:val="000000"/>
          <w:sz w:val="28"/>
          <w:szCs w:val="28"/>
        </w:rPr>
        <w:lastRenderedPageBreak/>
        <w:t>（三）课程学习目标与（工程教育专业）毕业要求的对应关系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1676"/>
        <w:gridCol w:w="5534"/>
      </w:tblGrid>
      <w:tr w:rsidR="00FF63A6" w14:paraId="6019791C" w14:textId="77777777" w:rsidTr="0097758B">
        <w:trPr>
          <w:trHeight w:val="815"/>
          <w:jc w:val="center"/>
        </w:trPr>
        <w:tc>
          <w:tcPr>
            <w:tcW w:w="1959" w:type="dxa"/>
            <w:vAlign w:val="center"/>
          </w:tcPr>
          <w:p w14:paraId="5283B577"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课程目标</w:t>
            </w:r>
          </w:p>
        </w:tc>
        <w:tc>
          <w:tcPr>
            <w:tcW w:w="1676" w:type="dxa"/>
            <w:vAlign w:val="center"/>
          </w:tcPr>
          <w:p w14:paraId="21D56668"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毕业要求</w:t>
            </w:r>
          </w:p>
        </w:tc>
        <w:tc>
          <w:tcPr>
            <w:tcW w:w="5534" w:type="dxa"/>
            <w:vAlign w:val="center"/>
          </w:tcPr>
          <w:p w14:paraId="12C664E6"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毕业要求指标点</w:t>
            </w:r>
          </w:p>
        </w:tc>
      </w:tr>
      <w:tr w:rsidR="00FF63A6" w14:paraId="709EC613" w14:textId="77777777" w:rsidTr="0097758B">
        <w:trPr>
          <w:jc w:val="center"/>
        </w:trPr>
        <w:tc>
          <w:tcPr>
            <w:tcW w:w="1959" w:type="dxa"/>
            <w:vAlign w:val="center"/>
          </w:tcPr>
          <w:p w14:paraId="4C4811CB" w14:textId="77777777" w:rsidR="00FF63A6" w:rsidRDefault="00FF63A6" w:rsidP="0097758B">
            <w:pPr>
              <w:spacing w:line="440" w:lineRule="exact"/>
              <w:jc w:val="center"/>
              <w:rPr>
                <w:rFonts w:ascii="宋体" w:eastAsia="宋体" w:hAnsi="宋体" w:cs="宋体"/>
                <w:color w:val="000000"/>
                <w:sz w:val="24"/>
              </w:rPr>
            </w:pPr>
            <w:r>
              <w:rPr>
                <w:rFonts w:ascii="宋体" w:eastAsia="宋体" w:hAnsi="宋体" w:cs="宋体" w:hint="eastAsia"/>
                <w:color w:val="000000"/>
                <w:sz w:val="24"/>
              </w:rPr>
              <w:t>课程目标1</w:t>
            </w:r>
          </w:p>
        </w:tc>
        <w:tc>
          <w:tcPr>
            <w:tcW w:w="1676" w:type="dxa"/>
            <w:vAlign w:val="center"/>
          </w:tcPr>
          <w:p w14:paraId="03DF84CC" w14:textId="77777777" w:rsidR="00FF63A6" w:rsidRDefault="00FF63A6" w:rsidP="0097758B">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7.环境和可持续发展（M）</w:t>
            </w:r>
          </w:p>
        </w:tc>
        <w:tc>
          <w:tcPr>
            <w:tcW w:w="5534" w:type="dxa"/>
            <w:vAlign w:val="center"/>
          </w:tcPr>
          <w:p w14:paraId="30F636BD" w14:textId="77777777" w:rsidR="00FF63A6" w:rsidRDefault="00FF63A6" w:rsidP="0097758B">
            <w:pPr>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能够理解和评价针对复杂工程问题的工程实践对环境、社会可持续发展的影响；</w:t>
            </w:r>
          </w:p>
        </w:tc>
      </w:tr>
      <w:tr w:rsidR="00FF63A6" w14:paraId="6CA5E851" w14:textId="77777777" w:rsidTr="0097758B">
        <w:trPr>
          <w:jc w:val="center"/>
        </w:trPr>
        <w:tc>
          <w:tcPr>
            <w:tcW w:w="1959" w:type="dxa"/>
            <w:vAlign w:val="center"/>
          </w:tcPr>
          <w:p w14:paraId="1621C9CE" w14:textId="77777777" w:rsidR="00FF63A6" w:rsidRDefault="00FF63A6" w:rsidP="0097758B">
            <w:pPr>
              <w:spacing w:line="440" w:lineRule="exact"/>
              <w:jc w:val="center"/>
              <w:rPr>
                <w:rFonts w:ascii="宋体" w:eastAsia="宋体" w:hAnsi="宋体" w:cs="宋体"/>
                <w:color w:val="000000"/>
                <w:sz w:val="24"/>
              </w:rPr>
            </w:pPr>
            <w:r>
              <w:rPr>
                <w:rFonts w:ascii="宋体" w:eastAsia="宋体" w:hAnsi="宋体" w:cs="宋体" w:hint="eastAsia"/>
                <w:color w:val="000000"/>
                <w:sz w:val="24"/>
              </w:rPr>
              <w:t>课程目标2</w:t>
            </w:r>
          </w:p>
        </w:tc>
        <w:tc>
          <w:tcPr>
            <w:tcW w:w="1676" w:type="dxa"/>
            <w:vAlign w:val="center"/>
          </w:tcPr>
          <w:p w14:paraId="2947A3E7" w14:textId="77777777" w:rsidR="00FF63A6" w:rsidRDefault="00FF63A6" w:rsidP="0097758B">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3.设计/开发解决方案（L）</w:t>
            </w:r>
          </w:p>
        </w:tc>
        <w:tc>
          <w:tcPr>
            <w:tcW w:w="5534" w:type="dxa"/>
            <w:vAlign w:val="center"/>
          </w:tcPr>
          <w:p w14:paraId="3C679402" w14:textId="77777777" w:rsidR="00FF63A6" w:rsidRDefault="00FF63A6" w:rsidP="0097758B">
            <w:pPr>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能够设计针对复杂工程问题的解决方案，设计满足特定需求的系统、单元（部件）或工艺流程，并能够在设计环节中体现创新意识，考虑社会、健康、安全、法律、文化以及环境等因素；</w:t>
            </w:r>
          </w:p>
        </w:tc>
      </w:tr>
      <w:tr w:rsidR="00FF63A6" w14:paraId="00EFE903" w14:textId="77777777" w:rsidTr="0097758B">
        <w:trPr>
          <w:jc w:val="center"/>
        </w:trPr>
        <w:tc>
          <w:tcPr>
            <w:tcW w:w="1959" w:type="dxa"/>
            <w:vAlign w:val="center"/>
          </w:tcPr>
          <w:p w14:paraId="33CE523A" w14:textId="77777777" w:rsidR="00FF63A6" w:rsidRDefault="00FF63A6" w:rsidP="0097758B">
            <w:pPr>
              <w:spacing w:line="440" w:lineRule="exact"/>
              <w:jc w:val="center"/>
              <w:rPr>
                <w:rFonts w:ascii="宋体" w:eastAsia="宋体" w:hAnsi="宋体" w:cs="宋体"/>
                <w:sz w:val="24"/>
              </w:rPr>
            </w:pPr>
            <w:r>
              <w:rPr>
                <w:rFonts w:ascii="宋体" w:eastAsia="宋体" w:hAnsi="宋体" w:cs="宋体" w:hint="eastAsia"/>
                <w:color w:val="000000"/>
                <w:sz w:val="24"/>
              </w:rPr>
              <w:t>课程目标3</w:t>
            </w:r>
          </w:p>
        </w:tc>
        <w:tc>
          <w:tcPr>
            <w:tcW w:w="1676" w:type="dxa"/>
            <w:vAlign w:val="center"/>
          </w:tcPr>
          <w:p w14:paraId="0D355D01" w14:textId="77777777" w:rsidR="00FF63A6" w:rsidRDefault="00FF63A6" w:rsidP="0097758B">
            <w:pPr>
              <w:spacing w:line="440" w:lineRule="exact"/>
              <w:jc w:val="center"/>
              <w:rPr>
                <w:rFonts w:ascii="宋体" w:eastAsia="宋体" w:hAnsi="宋体" w:cs="宋体"/>
                <w:color w:val="FF0000"/>
                <w:sz w:val="24"/>
              </w:rPr>
            </w:pPr>
            <w:r>
              <w:rPr>
                <w:rFonts w:ascii="宋体" w:eastAsia="宋体" w:hAnsi="宋体" w:cs="宋体" w:hint="eastAsia"/>
                <w:color w:val="000000"/>
                <w:kern w:val="0"/>
                <w:sz w:val="24"/>
                <w:szCs w:val="24"/>
              </w:rPr>
              <w:t>8.职业规范（H）</w:t>
            </w:r>
          </w:p>
        </w:tc>
        <w:tc>
          <w:tcPr>
            <w:tcW w:w="5534" w:type="dxa"/>
            <w:vAlign w:val="center"/>
          </w:tcPr>
          <w:p w14:paraId="533DB259" w14:textId="77777777" w:rsidR="00FF63A6" w:rsidRDefault="00FF63A6" w:rsidP="0097758B">
            <w:pPr>
              <w:spacing w:line="440" w:lineRule="exact"/>
              <w:ind w:firstLineChars="200" w:firstLine="480"/>
              <w:rPr>
                <w:rFonts w:ascii="宋体" w:eastAsia="宋体" w:hAnsi="宋体" w:cs="宋体"/>
                <w:sz w:val="24"/>
                <w:szCs w:val="24"/>
              </w:rPr>
            </w:pPr>
            <w:r>
              <w:rPr>
                <w:rFonts w:ascii="宋体" w:eastAsia="宋体" w:hAnsi="宋体" w:cs="宋体" w:hint="eastAsia"/>
                <w:color w:val="000000"/>
                <w:kern w:val="0"/>
                <w:sz w:val="24"/>
                <w:szCs w:val="24"/>
              </w:rPr>
              <w:t>具有人文社会科学素养、社会责任感，能够在工程实践中理解并遵守工程职业道德和规范，履行责任；</w:t>
            </w:r>
          </w:p>
        </w:tc>
      </w:tr>
    </w:tbl>
    <w:p w14:paraId="0ECAC20E"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三、课程学习内容及与课程学习目标的对应关系</w:t>
      </w:r>
    </w:p>
    <w:p w14:paraId="13833BC7"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（一）课程学习内容</w:t>
      </w:r>
    </w:p>
    <w:p w14:paraId="2C98F21C" w14:textId="77777777" w:rsidR="00FF63A6" w:rsidRDefault="00FF63A6" w:rsidP="00FF63A6">
      <w:pPr>
        <w:snapToGrid w:val="0"/>
        <w:spacing w:before="187" w:after="187" w:line="440" w:lineRule="exact"/>
        <w:jc w:val="center"/>
        <w:rPr>
          <w:rFonts w:ascii="黑体" w:eastAsia="黑体" w:hAnsi="黑体"/>
          <w:color w:val="000000"/>
          <w:sz w:val="28"/>
          <w:szCs w:val="28"/>
        </w:rPr>
      </w:pPr>
      <w:r>
        <w:rPr>
          <w:rFonts w:ascii="黑体" w:eastAsia="黑体" w:hAnsi="黑体"/>
          <w:color w:val="000000"/>
          <w:sz w:val="28"/>
          <w:szCs w:val="28"/>
        </w:rPr>
        <w:t>学习内容一　晋州周家庄人民公社的变与不变</w:t>
      </w:r>
    </w:p>
    <w:p w14:paraId="028CEFD5"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【学习目标】</w:t>
      </w:r>
    </w:p>
    <w:p w14:paraId="73D97D6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1.知识目标：了解农业社会主义改造和人民公社化运动的有关史实；了解周家庄合作化、人民公社化、改革开放之后发生变化的历史脉络和经验；</w:t>
      </w:r>
    </w:p>
    <w:p w14:paraId="79ADCC40"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2.能力目标：理解改革开放后周家庄人民公社发生的主要改变与不变及其原因；领会周家庄人民公社的变迁过程是对“两个不能否定”生动诠释；</w:t>
      </w:r>
    </w:p>
    <w:p w14:paraId="1B819FF9"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3.情感目标：体验、感悟周家庄人坚持实事求是，尊重人民意愿，发展壮大集体经济，致力于实现共同富裕这一社会主义的崇高理想和价值目标。</w:t>
      </w:r>
    </w:p>
    <w:p w14:paraId="56E2DC83"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【学习内容】</w:t>
      </w:r>
    </w:p>
    <w:p w14:paraId="58326B40"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1.了解农业社会主义改造和人民公社化运动的有关史实；</w:t>
      </w:r>
    </w:p>
    <w:p w14:paraId="2149520A"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2.了解周家庄合作化和人民公社化的发展脉络及历史经验；</w:t>
      </w:r>
    </w:p>
    <w:p w14:paraId="14DD10AB"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3.了解改革开放后周家庄人民公社变与不变的现状及原因；</w:t>
      </w:r>
    </w:p>
    <w:p w14:paraId="7FD52B1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4.思考和总结革开放后周家庄人民公社变与不变的现实启示。</w:t>
      </w:r>
    </w:p>
    <w:p w14:paraId="2FE2E953"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【重点】</w:t>
      </w:r>
    </w:p>
    <w:p w14:paraId="2F1DD238"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1.了解周家庄合作化和人民公社化的发展脉络及历史经验；</w:t>
      </w:r>
    </w:p>
    <w:p w14:paraId="2616899C"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2.理解改革开放后周家庄人民公社变与不变的原因和启示。</w:t>
      </w:r>
    </w:p>
    <w:p w14:paraId="49A9E24A"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【难点】</w:t>
      </w:r>
    </w:p>
    <w:p w14:paraId="155B08B4"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理解改革开放后周家庄人民公社变与不变的原因和启示。</w:t>
      </w:r>
    </w:p>
    <w:p w14:paraId="6069905E"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【实施方式】</w:t>
      </w:r>
    </w:p>
    <w:p w14:paraId="4CD46214"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虚拟仿真实验室学习、实践基地的参观调研、指导教师现场教学、实践学生小组讨论。</w:t>
      </w:r>
    </w:p>
    <w:p w14:paraId="0AC383BE"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【学习要求】</w:t>
      </w:r>
    </w:p>
    <w:p w14:paraId="09A1C7C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1.认真阅读《毛泽东选集》《毛泽东文集》等文献资料，了解农业社会主义改造和人民公社化运动的有关史实；</w:t>
      </w:r>
    </w:p>
    <w:p w14:paraId="1E79AFC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参观周家庄合作史纪念馆、农民文化宫、集体农场和企业，采访党员干部和群众，了解周家庄合作化和人民公社化的发展脉络及历史经验，了解改革开放后周家庄保留人民公社集体经营管理体制的优势不足及其原因；</w:t>
      </w:r>
    </w:p>
    <w:p w14:paraId="3D5A2024"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在参观学习的基础上，组织学生围绕“改革开放后周家庄人民公社变与不变的原因和启示”展开讨论，使学生更加明晰改革开放前后两个历史时期的性质及相互关系，从而深刻理解、准确把握中国特色社会主义的历史由来和发展逻辑。</w:t>
      </w:r>
    </w:p>
    <w:p w14:paraId="458FE8A8"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【实践要求】</w:t>
      </w:r>
    </w:p>
    <w:p w14:paraId="3CDD5E3B"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1.实践属性：理论课程的实践教学</w:t>
      </w:r>
    </w:p>
    <w:p w14:paraId="1374D82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2.工作流程：</w:t>
      </w:r>
    </w:p>
    <w:p w14:paraId="0495E88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（1）准备阶段：以学生自学为主，自主完成实践资料的收集和查阅；</w:t>
      </w:r>
    </w:p>
    <w:p w14:paraId="06073787"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（2）实施阶段：虚拟仿真实验室学习、</w:t>
      </w:r>
      <w:r>
        <w:rPr>
          <w:rFonts w:ascii="宋体" w:eastAsia="宋体" w:hAnsi="宋体" w:cs="宋体" w:hint="eastAsia"/>
          <w:sz w:val="24"/>
          <w:szCs w:val="24"/>
        </w:rPr>
        <w:t>参观调研、现场教学、小组讨论；</w:t>
      </w:r>
    </w:p>
    <w:p w14:paraId="5DE9E26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（3）总结阶段：教师分别指导学生撰写实践报告，选择优秀成果在课堂教学中展示；</w:t>
      </w:r>
    </w:p>
    <w:p w14:paraId="709F514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3.分组要求：每小组不超过6人；</w:t>
      </w:r>
    </w:p>
    <w:p w14:paraId="2AFDCBB0"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实践准备：在理论课程《毛泽东思想和中国特色社会主义理论体系概论》讲授完“毛泽东思想及其历史地位”“社会主义改造理论”“邓小平理论”后，学生对毛泽东思想三个活的灵魂、农业社会主义改造、“两个不能否定”等理论知识有一定了解的基础上，让学生围绕“晋州周家庄人民公社改革开放之后的变与不变”展开自主学习，做好实践教学相应知识储备；</w:t>
      </w:r>
    </w:p>
    <w:p w14:paraId="657BF015"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5.时间安排：第11教学周前后。</w:t>
      </w:r>
    </w:p>
    <w:p w14:paraId="5EB64AF7" w14:textId="77777777" w:rsidR="00FF63A6" w:rsidRDefault="00FF63A6" w:rsidP="00FF63A6">
      <w:pPr>
        <w:snapToGrid w:val="0"/>
        <w:spacing w:before="187" w:after="187" w:line="440" w:lineRule="exact"/>
        <w:jc w:val="center"/>
        <w:rPr>
          <w:rFonts w:ascii="黑体" w:eastAsia="黑体" w:hAnsi="黑体" w:cs="Times New Roman"/>
          <w:color w:val="000000"/>
          <w:sz w:val="28"/>
          <w:szCs w:val="28"/>
        </w:rPr>
      </w:pPr>
      <w:r>
        <w:rPr>
          <w:rFonts w:ascii="黑体" w:eastAsia="黑体" w:hAnsi="黑体" w:cs="Times New Roman" w:hint="eastAsia"/>
          <w:color w:val="000000"/>
          <w:sz w:val="28"/>
          <w:szCs w:val="28"/>
        </w:rPr>
        <w:t>学习内容二　“羊绒之都”清河的民营经济转型发展探索</w:t>
      </w:r>
    </w:p>
    <w:p w14:paraId="1266D0CE"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lastRenderedPageBreak/>
        <w:t>【学习目标】</w:t>
      </w:r>
    </w:p>
    <w:p w14:paraId="0D6537F8"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1.知识目标：了解改革开放初期以乡镇企业为代表的民营经济迅速崛起的原因和意义；了解改革开放后清河通过培育特色产业发展民营经济的主要历程；</w:t>
      </w:r>
    </w:p>
    <w:p w14:paraId="7F20E35B"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2.能力目标：理解在改革深入推进以及困难和挑战不断出现的背景下，清河民营经济通过弘扬“清河精神”进行转型发展的艰辛探索；</w:t>
      </w:r>
    </w:p>
    <w:p w14:paraId="2BBF1817"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3.情感目标：体验、感悟改革开放和民营经济发展的历史贡献，坚定不移高举改革开放的伟大旗帜，推动中国特色社会主义事业在新时代不断开创新局面。</w:t>
      </w:r>
    </w:p>
    <w:p w14:paraId="5D0BF1E9"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【学习内容】</w:t>
      </w:r>
    </w:p>
    <w:p w14:paraId="2E4C6365"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1.了解改革开放初期乡镇企业“异军突起”的主要原因和重要意义；</w:t>
      </w:r>
    </w:p>
    <w:p w14:paraId="438DD4CF"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2.了解改革开放初期乡镇企业典型发展模式与清河民营经济的特色；</w:t>
      </w:r>
    </w:p>
    <w:p w14:paraId="3329EF1A"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3.了解改革深入推进背景下清河民营经济转型发展进行的艰辛探索；</w:t>
      </w:r>
    </w:p>
    <w:p w14:paraId="6AC6937B"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4.领会“清河精神”及其新时代内涵是民营经济发展的精神动力；</w:t>
      </w:r>
    </w:p>
    <w:p w14:paraId="5F14CA1F"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5.思考和总结清河民营经济转型发展的宝贵经验及其借鉴意义。</w:t>
      </w:r>
    </w:p>
    <w:p w14:paraId="3B9AEB97" w14:textId="77777777" w:rsidR="00FF63A6" w:rsidRDefault="00FF63A6" w:rsidP="00FF63A6">
      <w:pPr>
        <w:snapToGrid w:val="0"/>
        <w:spacing w:line="440" w:lineRule="exact"/>
        <w:ind w:firstLineChars="200" w:firstLine="482"/>
        <w:rPr>
          <w:rFonts w:ascii="宋体" w:eastAsia="宋体" w:hAnsi="宋体" w:cs="宋体"/>
          <w:color w:val="000000"/>
          <w:sz w:val="24"/>
          <w:szCs w:val="24"/>
        </w:rPr>
      </w:pPr>
      <w:r>
        <w:rPr>
          <w:rFonts w:ascii="宋体" w:eastAsia="宋体" w:hAnsi="宋体" w:cs="宋体" w:hint="eastAsia"/>
          <w:b/>
          <w:bCs/>
          <w:color w:val="000000"/>
          <w:sz w:val="24"/>
          <w:szCs w:val="24"/>
        </w:rPr>
        <w:t>【重点】</w:t>
      </w:r>
    </w:p>
    <w:p w14:paraId="414CE203"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1.了解改革深入推进背景下清河民营经济转型发展进行的艰辛探索；</w:t>
      </w:r>
    </w:p>
    <w:p w14:paraId="3D8764FB"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2.领会“清河精神”及其新时代内涵是民营经济发展的精神动力；</w:t>
      </w:r>
    </w:p>
    <w:p w14:paraId="0E39CD80"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3.思考和总结清河民营经济转型发展的宝贵经验及其借鉴意义。</w:t>
      </w:r>
    </w:p>
    <w:p w14:paraId="5A8D5295"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【难点】</w:t>
      </w:r>
    </w:p>
    <w:p w14:paraId="7AA608F9"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1.改革深入推进与清河民营经济转型发展的辩证关系；</w:t>
      </w:r>
    </w:p>
    <w:p w14:paraId="4EB33968"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2.“清河精神”引领县域民营经济发展的经验与启示。</w:t>
      </w:r>
    </w:p>
    <w:p w14:paraId="4CAE3BD9"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【实施方式】</w:t>
      </w:r>
    </w:p>
    <w:p w14:paraId="533AD157"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虚拟仿真实验室学习、实践基地的参观调研、指导教师现场教学、实践学生小组讨论。</w:t>
      </w:r>
    </w:p>
    <w:p w14:paraId="127DEAD3"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【学习要求】</w:t>
      </w:r>
    </w:p>
    <w:p w14:paraId="03A64991"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1.认真阅读有关改革开放、乡镇企业和民营经济发展的相关文献资料，了解改革开放初期以乡镇企业为代表的民营经济迅速崛起的主要原因、典型模式和重要意义；</w:t>
      </w:r>
    </w:p>
    <w:p w14:paraId="1D60F9E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参观清河羊绒博物馆、汽车配件厂、特色产业村镇，采访党员干部和群众，了解在“勇于创新、敢为人先”的新时代清河精神引领下，清河锐意进取、攻坚克难，推动县域民营经济转型升级、做大做强、实现高质量发展的奋斗历程；</w:t>
      </w:r>
    </w:p>
    <w:p w14:paraId="2C5FA534"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3.组织学生围绕“清河民营经济转型发展的经验和启示”展开讨论，引导学</w:t>
      </w:r>
      <w:r>
        <w:rPr>
          <w:rFonts w:ascii="宋体" w:eastAsia="宋体" w:hAnsi="宋体" w:cs="宋体" w:hint="eastAsia"/>
          <w:color w:val="000000"/>
          <w:sz w:val="24"/>
          <w:szCs w:val="24"/>
        </w:rPr>
        <w:lastRenderedPageBreak/>
        <w:t>生从清河转型发展案例中明确改革开放是坚持和发展中国特色社会主义的必由之路，没有改革开放就没有当代中国的发展进步，改革开放只有进行时没有完成时，要解决发展过程中的问题，必须全面深化改革，坚定不移将改革开放进行到底。</w:t>
      </w:r>
    </w:p>
    <w:p w14:paraId="6C517BA7"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【实践要求】</w:t>
      </w:r>
    </w:p>
    <w:p w14:paraId="0D01A59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1.实践属性：理论课程的实践教学。</w:t>
      </w:r>
    </w:p>
    <w:p w14:paraId="133B39E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2.工作流程：</w:t>
      </w:r>
    </w:p>
    <w:p w14:paraId="6228F96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（1）准备阶段：以学生自学为主，自主完成实践资料的收集和查阅。</w:t>
      </w:r>
    </w:p>
    <w:p w14:paraId="58F5D8BC"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（2）实施阶段：参观调研、现场教学、小组讨论。</w:t>
      </w:r>
    </w:p>
    <w:p w14:paraId="6A88941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（3）总结阶段：教师分别指导学生撰写实践报告，选择优秀成果在课堂教学中展示。</w:t>
      </w:r>
    </w:p>
    <w:p w14:paraId="14A6107F"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3.分组要求：每小组不超过6人</w:t>
      </w:r>
    </w:p>
    <w:p w14:paraId="41D39F52"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实践准备：在理论课程《毛泽东思想和中国特色社会主义理论体系概论》讲授完“邓小平理论”“全面深化改革”后，学生对改革的性质、市场化方向、推进过程、重大意义以及全面深化改革的必要性和处理好的重大关系等理论知识有一定了解的基础上，让学生围绕“改革开放以来清河推进民营经济转型发展的艰辛探索”展开自主学习，做好实践教学相应知识储备。</w:t>
      </w:r>
    </w:p>
    <w:p w14:paraId="6E93D5B1"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5.时间安排：第11教学周前后。</w:t>
      </w:r>
    </w:p>
    <w:p w14:paraId="3879DD63" w14:textId="77777777" w:rsidR="00FF63A6" w:rsidRDefault="00FF63A6" w:rsidP="00FF63A6">
      <w:pPr>
        <w:snapToGrid w:val="0"/>
        <w:spacing w:before="187" w:after="187" w:line="440" w:lineRule="exact"/>
        <w:jc w:val="center"/>
        <w:rPr>
          <w:rFonts w:ascii="黑体" w:eastAsia="黑体" w:hAnsi="黑体"/>
          <w:color w:val="000000"/>
          <w:sz w:val="28"/>
          <w:szCs w:val="28"/>
        </w:rPr>
      </w:pPr>
      <w:r>
        <w:rPr>
          <w:rFonts w:ascii="黑体" w:eastAsia="黑体" w:hAnsi="黑体"/>
          <w:color w:val="000000"/>
          <w:sz w:val="28"/>
          <w:szCs w:val="28"/>
        </w:rPr>
        <w:t>学习内容三　以红色精神引领绿色发展的典型——邢台前南峪</w:t>
      </w:r>
    </w:p>
    <w:p w14:paraId="362F02FF"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【学习目标】</w:t>
      </w:r>
    </w:p>
    <w:p w14:paraId="4492B6EB"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1.知识目标：了解“抗大”进驻河北在前南峪办学的历史及主要成就；了解“抗大精神”以及新时期传承发展出来的“前南峪精神”；了解改革开放以来前南峪坚持绿色发展的奋斗历程。</w:t>
      </w:r>
    </w:p>
    <w:p w14:paraId="4B803DBF"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2.能力目标：理解前南峪党组织和党员干部通过弘扬红色精神成为引领绿色发展的战斗堡垒和领头雁。</w:t>
      </w:r>
    </w:p>
    <w:p w14:paraId="11CDA334"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3.情感目标：体验、感悟红色精神是前南峪引领绿色发展取得巨大成就的源动力，从而进一步明确正确政治方向，坚定政治信仰，牢固树立“四个意识”，引导学生做新时代的有为青年。</w:t>
      </w:r>
    </w:p>
    <w:p w14:paraId="18FABB10"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【学习内容】</w:t>
      </w:r>
    </w:p>
    <w:p w14:paraId="65E71EF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1.了解“抗大”进驻河北在前南峪办学的历史及主要成就；</w:t>
      </w:r>
    </w:p>
    <w:p w14:paraId="6E9CC95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2.了解“抗大精神”及其在新时期传承发展出来的“前南峪精神”；</w:t>
      </w:r>
    </w:p>
    <w:p w14:paraId="0FE605D9"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3.了解前南峪弘扬“抗大精神”“前南峪精神”引领绿色发展的奋斗历程；</w:t>
      </w:r>
    </w:p>
    <w:p w14:paraId="067B227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4.思考和总结前南峪以红色精神引领绿色发展的宝贵经验及其借鉴意义。</w:t>
      </w:r>
    </w:p>
    <w:p w14:paraId="3CE6C1EB" w14:textId="77777777" w:rsidR="00FF63A6" w:rsidRDefault="00FF63A6" w:rsidP="00FF63A6">
      <w:pPr>
        <w:snapToGrid w:val="0"/>
        <w:spacing w:line="440" w:lineRule="exact"/>
        <w:ind w:firstLineChars="200" w:firstLine="482"/>
        <w:rPr>
          <w:rFonts w:ascii="宋体" w:eastAsia="宋体" w:hAnsi="宋体" w:cs="宋体"/>
          <w:color w:val="000000"/>
          <w:sz w:val="24"/>
          <w:szCs w:val="24"/>
        </w:rPr>
      </w:pPr>
      <w:r>
        <w:rPr>
          <w:rFonts w:ascii="宋体" w:eastAsia="宋体" w:hAnsi="宋体" w:cs="宋体" w:hint="eastAsia"/>
          <w:b/>
          <w:bCs/>
          <w:color w:val="000000"/>
          <w:sz w:val="24"/>
          <w:szCs w:val="24"/>
        </w:rPr>
        <w:t>【重点】</w:t>
      </w:r>
    </w:p>
    <w:p w14:paraId="7BAA2A29"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1.了解“抗大精神”及其在新时期传承发展出来的“前南峪精神”；</w:t>
      </w:r>
    </w:p>
    <w:p w14:paraId="4A20664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2.了解前南峪弘扬“抗大精神”“前南峪精神”引领绿色发展的奋斗历程；</w:t>
      </w:r>
    </w:p>
    <w:p w14:paraId="58005D2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3.思考和总结前南峪以红色精神引领绿色发展的宝贵经验及其借鉴意义。</w:t>
      </w:r>
    </w:p>
    <w:p w14:paraId="210367B5"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【难点】</w:t>
      </w:r>
    </w:p>
    <w:p w14:paraId="1AAE54DC"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1.理解“抗大精神”“前南峪精神”缘何成为引领前南峪绿色发展的源动力；</w:t>
      </w:r>
    </w:p>
    <w:p w14:paraId="2CFA480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2.思考和总结前南峪以红色精神引领绿色发展的宝贵经验及其借鉴意义。</w:t>
      </w:r>
    </w:p>
    <w:p w14:paraId="18AAE32E"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【实施方式】</w:t>
      </w:r>
    </w:p>
    <w:p w14:paraId="6EDA27FC"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虚拟仿真实验室学习、实践基地的参观调研、指导教师现场教学、实践学生小组讨论。</w:t>
      </w:r>
    </w:p>
    <w:p w14:paraId="423CEB4D"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【学习要求】</w:t>
      </w:r>
    </w:p>
    <w:p w14:paraId="361BD372"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1.参观中国人民抗日军政大学陈列馆，了解抗大进驻河北在前南峪办学的历史、主要成就及“抗大精神”的主要内容。</w:t>
      </w:r>
    </w:p>
    <w:p w14:paraId="648B9A8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2.参观前南峪村容村貌、村史馆、生态观光园，采访党员干部、村民，了解前南峪在村党组织带领下，弘扬“抗大精神”和“前南峪精神”，引领当地探索绿色发展的奋斗历程和取得的巨大成就。</w:t>
      </w:r>
    </w:p>
    <w:p w14:paraId="5AB3E5EA"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组织学生围绕“红色精神引领绿色发展”展开讨论，引导学生从前南峪的发展实践出发，明确正确运用科学思想和精神引领发展的重要性，明确因地制宜选择发展道路的必要性，从而更加坚定政治信仰，不断增强跟党走的信心和决心。</w:t>
      </w:r>
    </w:p>
    <w:p w14:paraId="428816AD"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【实践要求】</w:t>
      </w:r>
    </w:p>
    <w:p w14:paraId="79DACE6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1.实践属性：理论课程的实践教学。</w:t>
      </w:r>
    </w:p>
    <w:p w14:paraId="5A2E14CC"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2.工作流程：</w:t>
      </w:r>
    </w:p>
    <w:p w14:paraId="34E0B0D9"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（1）准备阶段：以学生自学为主，自主完成实践资料的收集和查阅。</w:t>
      </w:r>
    </w:p>
    <w:p w14:paraId="2AED4D6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（2）实施阶段：参观调研、现场教学、小组讨论。</w:t>
      </w:r>
    </w:p>
    <w:p w14:paraId="6CBF105A"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（3）总结阶段：教师分别指导学生撰写实践报告，选择优秀成果在课堂教学中展示。</w:t>
      </w:r>
    </w:p>
    <w:p w14:paraId="78E345C7"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3.分组要求：每小组不超过6人。</w:t>
      </w:r>
    </w:p>
    <w:p w14:paraId="41F8D183"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4.实践准备：在理论课程《毛泽东思想和中国特色社会主义理论体系概论》</w:t>
      </w:r>
      <w:r>
        <w:rPr>
          <w:rFonts w:ascii="宋体" w:eastAsia="宋体" w:hAnsi="宋体" w:cs="宋体" w:hint="eastAsia"/>
          <w:color w:val="000000"/>
          <w:sz w:val="24"/>
          <w:szCs w:val="24"/>
        </w:rPr>
        <w:lastRenderedPageBreak/>
        <w:t>讲授完“科学发展观”“建设现代化经济体系”“建设美丽中国”“全面从严治党”后，学生对科学发展观、生态文明建设、新发展理念、美丽中国、绿水青山就是金山银山、党的领导是中国特色社会主义最本质的特征和制度的最大优势等理论知识有一定了解的基础上，让学生围绕邢台前南峪运用红色精神引领绿色发展的主要事迹展开自主学习，做好实践教学相应知识储备。</w:t>
      </w:r>
    </w:p>
    <w:p w14:paraId="018A6FED" w14:textId="77777777" w:rsidR="00FF63A6" w:rsidRDefault="00FF63A6" w:rsidP="00FF63A6">
      <w:pPr>
        <w:snapToGrid w:val="0"/>
        <w:spacing w:line="440" w:lineRule="exact"/>
        <w:ind w:firstLineChars="200" w:firstLine="480"/>
        <w:rPr>
          <w:rFonts w:ascii="黑体" w:eastAsia="黑体" w:hAnsi="黑体"/>
          <w:color w:val="000000"/>
          <w:sz w:val="28"/>
          <w:szCs w:val="28"/>
        </w:rPr>
      </w:pPr>
      <w:r>
        <w:rPr>
          <w:rFonts w:ascii="宋体" w:eastAsia="宋体" w:hAnsi="宋体" w:cs="宋体" w:hint="eastAsia"/>
          <w:color w:val="000000"/>
          <w:sz w:val="24"/>
          <w:szCs w:val="24"/>
        </w:rPr>
        <w:t>5.时间安排：第11教学周前后。</w:t>
      </w:r>
    </w:p>
    <w:p w14:paraId="36F488B3" w14:textId="77777777" w:rsidR="00FF63A6" w:rsidRDefault="00FF63A6" w:rsidP="00FF63A6">
      <w:pPr>
        <w:snapToGrid w:val="0"/>
        <w:spacing w:before="187" w:after="187" w:line="440" w:lineRule="exact"/>
        <w:jc w:val="center"/>
        <w:rPr>
          <w:rFonts w:ascii="黑体" w:eastAsia="黑体" w:hAnsi="黑体"/>
          <w:color w:val="000000"/>
          <w:sz w:val="28"/>
          <w:szCs w:val="28"/>
        </w:rPr>
      </w:pPr>
      <w:r>
        <w:rPr>
          <w:rFonts w:ascii="黑体" w:eastAsia="黑体" w:hAnsi="黑体"/>
          <w:color w:val="000000"/>
          <w:sz w:val="28"/>
          <w:szCs w:val="28"/>
        </w:rPr>
        <w:t>学习内容四　全面建成小康社会的探路者——正定塔元庄</w:t>
      </w:r>
    </w:p>
    <w:p w14:paraId="5E2D1E4F"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【学习目标】</w:t>
      </w:r>
    </w:p>
    <w:p w14:paraId="03F0957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1.知识目标：了解习近平总书记在正定工作期间的改革实践和艰辛探索；了解习近平总书记与塔元庄的深厚情缘及其对塔元庄改革发展的深情牵挂和殷切指导。</w:t>
      </w:r>
    </w:p>
    <w:p w14:paraId="3FA3BF9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2.能力目标：理解塔元庄在村党组织带领下进行率先全面建成小康社会的实践探索，将总书记的殷切指导转化为全面建成小康社会的动力。</w:t>
      </w:r>
    </w:p>
    <w:p w14:paraId="07FAD6C3"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情感目标：通过塔元庄发生的沧桑巨变，体验、感悟习近平总书记的为民情怀和实干作风，感受村民不断提升的获得感和幸福感，激发学生建设中国特色社会主义的使命感和责任感，坚定“四个自信”，牢固树立“不忘初心跟党走”的理想信念。</w:t>
      </w:r>
    </w:p>
    <w:p w14:paraId="3D0D9975"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【学习内容】</w:t>
      </w:r>
    </w:p>
    <w:p w14:paraId="4DC4F432"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1.了解习近平总书记在正定工作期间的改革实践和艰辛探索；</w:t>
      </w:r>
    </w:p>
    <w:p w14:paraId="17D90213"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2.了解习近平总书记对塔元庄改革发展的深情牵挂和殷切指导；</w:t>
      </w:r>
    </w:p>
    <w:p w14:paraId="7B31598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3.了解塔元庄在村党组织带领下率先全面建成高质量小康社会的奋斗历程；</w:t>
      </w:r>
    </w:p>
    <w:p w14:paraId="2F45A7C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4.思考和总结塔元庄在全面建成小康社会过程中的宝贵经验及其借鉴意义。</w:t>
      </w:r>
    </w:p>
    <w:p w14:paraId="1E435032" w14:textId="77777777" w:rsidR="00FF63A6" w:rsidRDefault="00FF63A6" w:rsidP="00FF63A6">
      <w:pPr>
        <w:snapToGrid w:val="0"/>
        <w:spacing w:line="440" w:lineRule="exact"/>
        <w:ind w:firstLineChars="200" w:firstLine="482"/>
        <w:rPr>
          <w:rFonts w:ascii="宋体" w:eastAsia="宋体" w:hAnsi="宋体" w:cs="宋体"/>
          <w:color w:val="000000"/>
          <w:sz w:val="24"/>
          <w:szCs w:val="24"/>
        </w:rPr>
      </w:pPr>
      <w:r>
        <w:rPr>
          <w:rFonts w:ascii="宋体" w:eastAsia="宋体" w:hAnsi="宋体" w:cs="宋体" w:hint="eastAsia"/>
          <w:b/>
          <w:bCs/>
          <w:color w:val="000000"/>
          <w:sz w:val="24"/>
          <w:szCs w:val="24"/>
        </w:rPr>
        <w:t>【重点】</w:t>
      </w:r>
    </w:p>
    <w:p w14:paraId="1768572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1.了解习近平总书记对塔元庄改革发展的深情牵挂和殷切指导；</w:t>
      </w:r>
    </w:p>
    <w:p w14:paraId="18E3FD23"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2.了解塔元庄在村党组织带领下率先全面建成高质量小康社会的奋斗历程；</w:t>
      </w:r>
    </w:p>
    <w:p w14:paraId="7D72E142"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3.思考和总结塔元庄在全面建成小康社会过程中的宝贵经验及其借鉴意义。</w:t>
      </w:r>
    </w:p>
    <w:p w14:paraId="3B388DFF"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【难点】</w:t>
      </w:r>
    </w:p>
    <w:p w14:paraId="03AC5492"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1.塔元庄如何把习近平总书记的殷切指导转化为全面建成小康社会的动力；</w:t>
      </w:r>
    </w:p>
    <w:p w14:paraId="05350BDB"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2.思考和总结塔元庄在全面建成小康社会过程中的宝贵经验及其借鉴意义。</w:t>
      </w:r>
    </w:p>
    <w:p w14:paraId="5F14877B"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【实施方式】</w:t>
      </w:r>
    </w:p>
    <w:p w14:paraId="319E58F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虚拟仿真实验室学习、实践基地的参观调研、指导教师现场教学、实践学生小组讨论。</w:t>
      </w:r>
    </w:p>
    <w:p w14:paraId="22C8E3EA"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【学习要求】</w:t>
      </w:r>
    </w:p>
    <w:p w14:paraId="0FDC411B"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1.认真学习《习近平在正定》《知之深爱之切》等文献资料，了解习近平总书记在正定工作期间的改革实践和艰辛探索。</w:t>
      </w:r>
    </w:p>
    <w:p w14:paraId="0FBA6C0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2.参观塔元庄村容村貌、村史馆、文化长廊等，采访党员干部、村民，理解塔元庄把习近平总书记的殷切指导转化为全面建成小康社会的动力，从而发生沧桑巨变。</w:t>
      </w:r>
    </w:p>
    <w:p w14:paraId="7DCED308"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3.引导学生思考和总结塔元庄在全面建成小康社会过程中的宝贵经验及其借鉴意义，激发学生建设中国特色社会主义的使命感和责任感，坚定“四个自信”，牢固树立“不忘初心跟党走”的理想信念。</w:t>
      </w:r>
    </w:p>
    <w:p w14:paraId="0282C43C"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【实践要求】</w:t>
      </w:r>
    </w:p>
    <w:p w14:paraId="6DAEDBA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1.实践属性：理论课程的实践教学。</w:t>
      </w:r>
    </w:p>
    <w:p w14:paraId="682E90A8"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2.工作流程：</w:t>
      </w:r>
    </w:p>
    <w:p w14:paraId="5D7063E8"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（1）准备阶段：以学生自学为主，自主完成实践资料的收集和查阅。</w:t>
      </w:r>
    </w:p>
    <w:p w14:paraId="3BB5A42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（2）实施阶段：参观调研、现场教学、小组讨论。</w:t>
      </w:r>
    </w:p>
    <w:p w14:paraId="42685DF0"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（3）总结阶段：教师分别指导学生撰写实践报告，选择优秀成果在课堂教学中展示。</w:t>
      </w:r>
    </w:p>
    <w:p w14:paraId="38E8A93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3.分组要求：每小组不超过6人。</w:t>
      </w:r>
    </w:p>
    <w:p w14:paraId="50B155F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实践准备：在理论课程《毛泽东思想和中国特色社会主义理论体系概论》讲授完“全面建成小康社会”、“全面从严治党”后，学生对全面建成小康社会的科学内涵、目标要求和政策措施以及基层党组织要提升组织力、推动改革发展等理论知识有一定了解的基础上，让学生围绕正定塔元庄如何在习近平总书记殷切指导下率先全面建成高质量小康社会的相关资料展开自主学习，做好实践教学相应知识储备。</w:t>
      </w:r>
    </w:p>
    <w:p w14:paraId="3E3B9F2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时间安排：第11教学周前后。本课程采用线上模拟实践与线下亲身实践相结合的方式,线下实践又分为集中实践和分散实践两种形式。集中实践，指导教师带领实践学生到实践教学基地开展；分散实践，下学生自愿结组，自主确定实践地点（既可以选择实践教学基地，也可以自主选定其他相关实践点），在教师指导下拟定实践方案自主开展实践，完成各项实践成果。</w:t>
      </w:r>
    </w:p>
    <w:p w14:paraId="10564EE7" w14:textId="77777777" w:rsidR="00FF63A6" w:rsidRDefault="00FF63A6" w:rsidP="00FF63A6">
      <w:pPr>
        <w:snapToGrid w:val="0"/>
        <w:spacing w:before="187" w:after="187" w:line="440" w:lineRule="exact"/>
        <w:ind w:firstLineChars="200" w:firstLine="560"/>
        <w:rPr>
          <w:rFonts w:ascii="黑体" w:eastAsia="黑体" w:hAnsi="黑体" w:cs="Times New Roman"/>
          <w:color w:val="000000"/>
          <w:sz w:val="28"/>
          <w:szCs w:val="28"/>
        </w:rPr>
      </w:pPr>
      <w:r>
        <w:rPr>
          <w:rFonts w:ascii="黑体" w:eastAsia="黑体" w:hAnsi="黑体" w:cs="Times New Roman" w:hint="eastAsia"/>
          <w:color w:val="000000"/>
          <w:sz w:val="28"/>
          <w:szCs w:val="28"/>
        </w:rPr>
        <w:t>（二）课程学习内容与课程学习目标的对应关系</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FF63A6" w14:paraId="3162C3DD" w14:textId="77777777" w:rsidTr="0097758B">
        <w:trPr>
          <w:trHeight w:val="660"/>
          <w:jc w:val="center"/>
        </w:trPr>
        <w:tc>
          <w:tcPr>
            <w:tcW w:w="3403" w:type="dxa"/>
            <w:vAlign w:val="center"/>
          </w:tcPr>
          <w:p w14:paraId="5A1DA751"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lastRenderedPageBreak/>
              <w:t>课程学习内容</w:t>
            </w:r>
          </w:p>
        </w:tc>
        <w:tc>
          <w:tcPr>
            <w:tcW w:w="2693" w:type="dxa"/>
            <w:vAlign w:val="center"/>
          </w:tcPr>
          <w:p w14:paraId="3EA8BF7E"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实施方式</w:t>
            </w:r>
          </w:p>
        </w:tc>
        <w:tc>
          <w:tcPr>
            <w:tcW w:w="1985" w:type="dxa"/>
            <w:vAlign w:val="center"/>
          </w:tcPr>
          <w:p w14:paraId="6AC72248"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支撑的课程目标</w:t>
            </w:r>
          </w:p>
        </w:tc>
        <w:tc>
          <w:tcPr>
            <w:tcW w:w="1276" w:type="dxa"/>
            <w:vAlign w:val="center"/>
          </w:tcPr>
          <w:p w14:paraId="747B185E"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学时安排</w:t>
            </w:r>
          </w:p>
        </w:tc>
      </w:tr>
      <w:tr w:rsidR="00FF63A6" w14:paraId="2F4236BD" w14:textId="77777777" w:rsidTr="0097758B">
        <w:trPr>
          <w:trHeight w:val="514"/>
          <w:jc w:val="center"/>
        </w:trPr>
        <w:tc>
          <w:tcPr>
            <w:tcW w:w="3403" w:type="dxa"/>
            <w:vAlign w:val="center"/>
          </w:tcPr>
          <w:p w14:paraId="3500B68C" w14:textId="77777777" w:rsidR="00FF63A6" w:rsidRDefault="00FF63A6" w:rsidP="0097758B">
            <w:pPr>
              <w:spacing w:line="440" w:lineRule="exact"/>
              <w:jc w:val="left"/>
              <w:rPr>
                <w:rFonts w:ascii="宋体" w:eastAsia="宋体" w:hAnsi="宋体" w:cs="宋体"/>
                <w:sz w:val="24"/>
              </w:rPr>
            </w:pPr>
            <w:r>
              <w:rPr>
                <w:rFonts w:ascii="宋体" w:eastAsia="宋体" w:hAnsi="宋体" w:cs="宋体" w:hint="eastAsia"/>
                <w:color w:val="000000"/>
                <w:kern w:val="0"/>
                <w:sz w:val="24"/>
                <w:szCs w:val="24"/>
              </w:rPr>
              <w:t>内容一：晋州周家庄人民公社的变与不变</w:t>
            </w:r>
          </w:p>
        </w:tc>
        <w:tc>
          <w:tcPr>
            <w:tcW w:w="2693" w:type="dxa"/>
            <w:vAlign w:val="center"/>
          </w:tcPr>
          <w:p w14:paraId="7767FAB6" w14:textId="77777777" w:rsidR="00FF63A6" w:rsidRDefault="00FF63A6" w:rsidP="0097758B">
            <w:pPr>
              <w:spacing w:line="440" w:lineRule="exact"/>
              <w:jc w:val="left"/>
              <w:rPr>
                <w:rFonts w:ascii="宋体" w:eastAsia="宋体" w:hAnsi="宋体" w:cs="宋体"/>
                <w:sz w:val="24"/>
              </w:rPr>
            </w:pPr>
            <w:r>
              <w:rPr>
                <w:rFonts w:ascii="宋体" w:eastAsia="宋体" w:hAnsi="宋体" w:cs="宋体" w:hint="eastAsia"/>
                <w:kern w:val="0"/>
                <w:sz w:val="24"/>
                <w:szCs w:val="24"/>
              </w:rPr>
              <w:t>虚拟仿真实验室学习、实践基地参观调研、指导教师现场教学、实践学生小组讨论</w:t>
            </w:r>
          </w:p>
        </w:tc>
        <w:tc>
          <w:tcPr>
            <w:tcW w:w="1985" w:type="dxa"/>
            <w:vAlign w:val="center"/>
          </w:tcPr>
          <w:p w14:paraId="6B0A20DC" w14:textId="77777777" w:rsidR="00FF63A6" w:rsidRDefault="00FF63A6" w:rsidP="0097758B">
            <w:pPr>
              <w:spacing w:line="440" w:lineRule="exact"/>
              <w:jc w:val="center"/>
              <w:rPr>
                <w:rFonts w:ascii="宋体" w:eastAsia="宋体" w:hAnsi="宋体" w:cs="宋体"/>
                <w:color w:val="FF0000"/>
                <w:sz w:val="24"/>
              </w:rPr>
            </w:pPr>
            <w:r>
              <w:rPr>
                <w:rFonts w:ascii="宋体" w:eastAsia="宋体" w:hAnsi="宋体" w:cs="宋体" w:hint="eastAsia"/>
                <w:color w:val="000000"/>
                <w:kern w:val="0"/>
                <w:sz w:val="24"/>
                <w:szCs w:val="24"/>
              </w:rPr>
              <w:t>课程目标1、2、3</w:t>
            </w:r>
          </w:p>
        </w:tc>
        <w:tc>
          <w:tcPr>
            <w:tcW w:w="1276" w:type="dxa"/>
            <w:vAlign w:val="center"/>
          </w:tcPr>
          <w:p w14:paraId="7E9B84CA" w14:textId="77777777" w:rsidR="00FF63A6" w:rsidRDefault="00FF63A6" w:rsidP="0097758B">
            <w:pPr>
              <w:spacing w:line="440" w:lineRule="exact"/>
              <w:jc w:val="center"/>
              <w:rPr>
                <w:rFonts w:ascii="宋体" w:eastAsia="宋体" w:hAnsi="宋体" w:cs="宋体"/>
                <w:sz w:val="24"/>
              </w:rPr>
            </w:pPr>
            <w:r>
              <w:rPr>
                <w:rFonts w:ascii="宋体" w:eastAsia="宋体" w:hAnsi="宋体" w:cs="宋体" w:hint="eastAsia"/>
                <w:color w:val="000000"/>
                <w:kern w:val="0"/>
                <w:sz w:val="24"/>
                <w:szCs w:val="24"/>
              </w:rPr>
              <w:t>0.5天</w:t>
            </w:r>
          </w:p>
        </w:tc>
      </w:tr>
      <w:tr w:rsidR="00FF63A6" w14:paraId="415C55F2" w14:textId="77777777" w:rsidTr="0097758B">
        <w:trPr>
          <w:trHeight w:val="90"/>
          <w:jc w:val="center"/>
        </w:trPr>
        <w:tc>
          <w:tcPr>
            <w:tcW w:w="3403" w:type="dxa"/>
            <w:vAlign w:val="center"/>
          </w:tcPr>
          <w:p w14:paraId="1A3AC628" w14:textId="77777777" w:rsidR="00FF63A6" w:rsidRDefault="00FF63A6" w:rsidP="0097758B">
            <w:pPr>
              <w:spacing w:line="440" w:lineRule="exact"/>
              <w:jc w:val="left"/>
              <w:rPr>
                <w:rFonts w:ascii="宋体" w:eastAsia="宋体" w:hAnsi="宋体" w:cs="宋体"/>
                <w:sz w:val="24"/>
              </w:rPr>
            </w:pPr>
            <w:r>
              <w:rPr>
                <w:rFonts w:ascii="宋体" w:eastAsia="宋体" w:hAnsi="宋体" w:cs="宋体" w:hint="eastAsia"/>
                <w:color w:val="000000"/>
                <w:kern w:val="0"/>
                <w:sz w:val="24"/>
                <w:szCs w:val="24"/>
              </w:rPr>
              <w:t>内容二：“羊绒之都”清河的民营经济转型发展探索</w:t>
            </w:r>
          </w:p>
        </w:tc>
        <w:tc>
          <w:tcPr>
            <w:tcW w:w="2693" w:type="dxa"/>
            <w:vAlign w:val="center"/>
          </w:tcPr>
          <w:p w14:paraId="5BD0A9AC" w14:textId="77777777" w:rsidR="00FF63A6" w:rsidRDefault="00FF63A6" w:rsidP="0097758B">
            <w:pPr>
              <w:spacing w:line="440" w:lineRule="exact"/>
              <w:jc w:val="left"/>
              <w:rPr>
                <w:rFonts w:ascii="宋体" w:eastAsia="宋体" w:hAnsi="宋体" w:cs="宋体"/>
                <w:sz w:val="24"/>
              </w:rPr>
            </w:pPr>
            <w:r>
              <w:rPr>
                <w:rFonts w:ascii="宋体" w:eastAsia="宋体" w:hAnsi="宋体" w:cs="宋体" w:hint="eastAsia"/>
                <w:kern w:val="0"/>
                <w:sz w:val="24"/>
                <w:szCs w:val="24"/>
              </w:rPr>
              <w:t>虚拟仿真实验室学习、实践基地参观调研、指导教师现场教学、实践学生小组讨论</w:t>
            </w:r>
          </w:p>
        </w:tc>
        <w:tc>
          <w:tcPr>
            <w:tcW w:w="1985" w:type="dxa"/>
            <w:vAlign w:val="center"/>
          </w:tcPr>
          <w:p w14:paraId="6F0A0DB6" w14:textId="77777777" w:rsidR="00FF63A6" w:rsidRDefault="00FF63A6" w:rsidP="0097758B">
            <w:pPr>
              <w:spacing w:line="440" w:lineRule="exact"/>
              <w:jc w:val="center"/>
              <w:rPr>
                <w:rFonts w:ascii="宋体" w:eastAsia="宋体" w:hAnsi="宋体" w:cs="宋体"/>
                <w:color w:val="FF0000"/>
                <w:sz w:val="24"/>
              </w:rPr>
            </w:pPr>
            <w:r>
              <w:rPr>
                <w:rFonts w:ascii="宋体" w:eastAsia="宋体" w:hAnsi="宋体" w:cs="宋体" w:hint="eastAsia"/>
                <w:color w:val="000000"/>
                <w:kern w:val="0"/>
                <w:sz w:val="24"/>
                <w:szCs w:val="24"/>
              </w:rPr>
              <w:t>课程目标1、2、3</w:t>
            </w:r>
          </w:p>
        </w:tc>
        <w:tc>
          <w:tcPr>
            <w:tcW w:w="1276" w:type="dxa"/>
            <w:vAlign w:val="center"/>
          </w:tcPr>
          <w:p w14:paraId="6FBD0456" w14:textId="77777777" w:rsidR="00FF63A6" w:rsidRDefault="00FF63A6" w:rsidP="0097758B">
            <w:pPr>
              <w:spacing w:line="440" w:lineRule="exact"/>
              <w:jc w:val="center"/>
              <w:rPr>
                <w:rFonts w:ascii="宋体" w:eastAsia="宋体" w:hAnsi="宋体" w:cs="宋体"/>
                <w:sz w:val="24"/>
              </w:rPr>
            </w:pPr>
            <w:r>
              <w:rPr>
                <w:rFonts w:ascii="宋体" w:eastAsia="宋体" w:hAnsi="宋体" w:cs="宋体" w:hint="eastAsia"/>
                <w:color w:val="000000"/>
                <w:kern w:val="0"/>
                <w:sz w:val="24"/>
                <w:szCs w:val="24"/>
              </w:rPr>
              <w:t>0.5天</w:t>
            </w:r>
          </w:p>
        </w:tc>
      </w:tr>
      <w:tr w:rsidR="00FF63A6" w14:paraId="70303EC8" w14:textId="77777777" w:rsidTr="0097758B">
        <w:trPr>
          <w:jc w:val="center"/>
        </w:trPr>
        <w:tc>
          <w:tcPr>
            <w:tcW w:w="3403" w:type="dxa"/>
            <w:vAlign w:val="center"/>
          </w:tcPr>
          <w:p w14:paraId="0E5A04C0" w14:textId="77777777" w:rsidR="00FF63A6" w:rsidRDefault="00FF63A6" w:rsidP="0097758B">
            <w:pPr>
              <w:spacing w:line="440" w:lineRule="exact"/>
              <w:jc w:val="left"/>
              <w:rPr>
                <w:rFonts w:ascii="宋体" w:eastAsia="宋体" w:hAnsi="宋体" w:cs="宋体"/>
                <w:sz w:val="24"/>
              </w:rPr>
            </w:pPr>
            <w:r>
              <w:rPr>
                <w:rFonts w:ascii="宋体" w:eastAsia="宋体" w:hAnsi="宋体" w:cs="宋体" w:hint="eastAsia"/>
                <w:color w:val="000000"/>
                <w:kern w:val="0"/>
                <w:sz w:val="24"/>
                <w:szCs w:val="24"/>
              </w:rPr>
              <w:t>内容三：以红色精神引领绿色发展的典型——邢台前南峪</w:t>
            </w:r>
          </w:p>
        </w:tc>
        <w:tc>
          <w:tcPr>
            <w:tcW w:w="2693" w:type="dxa"/>
            <w:vAlign w:val="center"/>
          </w:tcPr>
          <w:p w14:paraId="2E74F971" w14:textId="77777777" w:rsidR="00FF63A6" w:rsidRDefault="00FF63A6" w:rsidP="0097758B">
            <w:pPr>
              <w:spacing w:line="440" w:lineRule="exact"/>
              <w:jc w:val="left"/>
              <w:rPr>
                <w:rFonts w:ascii="宋体" w:eastAsia="宋体" w:hAnsi="宋体" w:cs="宋体"/>
                <w:sz w:val="24"/>
              </w:rPr>
            </w:pPr>
            <w:r>
              <w:rPr>
                <w:rFonts w:ascii="宋体" w:eastAsia="宋体" w:hAnsi="宋体" w:cs="宋体" w:hint="eastAsia"/>
                <w:kern w:val="0"/>
                <w:sz w:val="24"/>
                <w:szCs w:val="24"/>
              </w:rPr>
              <w:t>虚拟仿真实验室学习、实践基地参观调研、指导教师现场教学、实践学生小组讨论</w:t>
            </w:r>
          </w:p>
        </w:tc>
        <w:tc>
          <w:tcPr>
            <w:tcW w:w="1985" w:type="dxa"/>
            <w:vAlign w:val="center"/>
          </w:tcPr>
          <w:p w14:paraId="589226A9" w14:textId="77777777" w:rsidR="00FF63A6" w:rsidRDefault="00FF63A6" w:rsidP="0097758B">
            <w:pPr>
              <w:spacing w:line="440" w:lineRule="exact"/>
              <w:jc w:val="center"/>
              <w:rPr>
                <w:rFonts w:ascii="宋体" w:eastAsia="宋体" w:hAnsi="宋体" w:cs="宋体"/>
                <w:color w:val="FF0000"/>
                <w:sz w:val="24"/>
              </w:rPr>
            </w:pPr>
            <w:r>
              <w:rPr>
                <w:rFonts w:ascii="宋体" w:eastAsia="宋体" w:hAnsi="宋体" w:cs="宋体" w:hint="eastAsia"/>
                <w:color w:val="000000"/>
                <w:kern w:val="0"/>
                <w:sz w:val="24"/>
                <w:szCs w:val="24"/>
              </w:rPr>
              <w:t>课程目标1、2、3</w:t>
            </w:r>
          </w:p>
        </w:tc>
        <w:tc>
          <w:tcPr>
            <w:tcW w:w="1276" w:type="dxa"/>
            <w:vAlign w:val="center"/>
          </w:tcPr>
          <w:p w14:paraId="79E20D96" w14:textId="77777777" w:rsidR="00FF63A6" w:rsidRDefault="00FF63A6" w:rsidP="0097758B">
            <w:pPr>
              <w:spacing w:line="440" w:lineRule="exact"/>
              <w:jc w:val="center"/>
              <w:rPr>
                <w:rFonts w:ascii="宋体" w:eastAsia="宋体" w:hAnsi="宋体" w:cs="宋体"/>
                <w:sz w:val="24"/>
              </w:rPr>
            </w:pPr>
            <w:r>
              <w:rPr>
                <w:rFonts w:ascii="宋体" w:eastAsia="宋体" w:hAnsi="宋体" w:cs="宋体" w:hint="eastAsia"/>
                <w:color w:val="000000"/>
                <w:kern w:val="0"/>
                <w:sz w:val="24"/>
                <w:szCs w:val="24"/>
              </w:rPr>
              <w:t>0.5天</w:t>
            </w:r>
          </w:p>
        </w:tc>
      </w:tr>
      <w:tr w:rsidR="00FF63A6" w14:paraId="59FA5E98" w14:textId="77777777" w:rsidTr="0097758B">
        <w:trPr>
          <w:jc w:val="center"/>
        </w:trPr>
        <w:tc>
          <w:tcPr>
            <w:tcW w:w="3403" w:type="dxa"/>
            <w:vAlign w:val="center"/>
          </w:tcPr>
          <w:p w14:paraId="05E57246" w14:textId="77777777" w:rsidR="00FF63A6" w:rsidRDefault="00FF63A6" w:rsidP="0097758B">
            <w:pPr>
              <w:spacing w:line="440" w:lineRule="exact"/>
              <w:jc w:val="left"/>
              <w:rPr>
                <w:rFonts w:ascii="宋体" w:eastAsia="宋体" w:hAnsi="宋体" w:cs="宋体"/>
                <w:sz w:val="24"/>
              </w:rPr>
            </w:pPr>
            <w:r>
              <w:rPr>
                <w:rFonts w:ascii="宋体" w:eastAsia="宋体" w:hAnsi="宋体" w:cs="宋体" w:hint="eastAsia"/>
                <w:color w:val="000000"/>
                <w:kern w:val="0"/>
                <w:sz w:val="24"/>
                <w:szCs w:val="24"/>
              </w:rPr>
              <w:t>内容四：全面建成小康社会的探路者——正定塔元庄</w:t>
            </w:r>
          </w:p>
        </w:tc>
        <w:tc>
          <w:tcPr>
            <w:tcW w:w="2693" w:type="dxa"/>
            <w:vAlign w:val="center"/>
          </w:tcPr>
          <w:p w14:paraId="4E5DA565" w14:textId="77777777" w:rsidR="00FF63A6" w:rsidRDefault="00FF63A6" w:rsidP="0097758B">
            <w:pPr>
              <w:spacing w:line="440" w:lineRule="exact"/>
              <w:jc w:val="left"/>
              <w:rPr>
                <w:rFonts w:ascii="宋体" w:eastAsia="宋体" w:hAnsi="宋体" w:cs="宋体"/>
                <w:sz w:val="24"/>
              </w:rPr>
            </w:pPr>
            <w:r>
              <w:rPr>
                <w:rFonts w:ascii="宋体" w:eastAsia="宋体" w:hAnsi="宋体" w:cs="宋体" w:hint="eastAsia"/>
                <w:kern w:val="0"/>
                <w:sz w:val="24"/>
                <w:szCs w:val="24"/>
              </w:rPr>
              <w:t>虚拟仿真实验室学习、实践基地参观调研、指导教师现场教学、实践学生小组讨论</w:t>
            </w:r>
          </w:p>
        </w:tc>
        <w:tc>
          <w:tcPr>
            <w:tcW w:w="1985" w:type="dxa"/>
            <w:vAlign w:val="center"/>
          </w:tcPr>
          <w:p w14:paraId="799EF5D8" w14:textId="77777777" w:rsidR="00FF63A6" w:rsidRDefault="00FF63A6" w:rsidP="0097758B">
            <w:pPr>
              <w:spacing w:line="440" w:lineRule="exact"/>
              <w:jc w:val="center"/>
              <w:rPr>
                <w:rFonts w:ascii="宋体" w:eastAsia="宋体" w:hAnsi="宋体" w:cs="宋体"/>
                <w:color w:val="FF0000"/>
                <w:sz w:val="24"/>
              </w:rPr>
            </w:pPr>
            <w:r>
              <w:rPr>
                <w:rFonts w:ascii="宋体" w:eastAsia="宋体" w:hAnsi="宋体" w:cs="宋体" w:hint="eastAsia"/>
                <w:color w:val="000000"/>
                <w:kern w:val="0"/>
                <w:sz w:val="24"/>
                <w:szCs w:val="24"/>
              </w:rPr>
              <w:t>课程目标1、2、3</w:t>
            </w:r>
          </w:p>
        </w:tc>
        <w:tc>
          <w:tcPr>
            <w:tcW w:w="1276" w:type="dxa"/>
            <w:vAlign w:val="center"/>
          </w:tcPr>
          <w:p w14:paraId="624A5DB9" w14:textId="77777777" w:rsidR="00FF63A6" w:rsidRDefault="00FF63A6" w:rsidP="0097758B">
            <w:pPr>
              <w:spacing w:line="440" w:lineRule="exact"/>
              <w:jc w:val="center"/>
              <w:rPr>
                <w:rFonts w:ascii="宋体" w:eastAsia="宋体" w:hAnsi="宋体" w:cs="宋体"/>
                <w:sz w:val="24"/>
              </w:rPr>
            </w:pPr>
            <w:r>
              <w:rPr>
                <w:rFonts w:ascii="宋体" w:eastAsia="宋体" w:hAnsi="宋体" w:cs="宋体" w:hint="eastAsia"/>
                <w:color w:val="000000"/>
                <w:kern w:val="0"/>
                <w:sz w:val="24"/>
                <w:szCs w:val="24"/>
              </w:rPr>
              <w:t>0.5天</w:t>
            </w:r>
          </w:p>
        </w:tc>
      </w:tr>
      <w:tr w:rsidR="00FF63A6" w14:paraId="2DBF48D3" w14:textId="77777777" w:rsidTr="0097758B">
        <w:trPr>
          <w:jc w:val="center"/>
        </w:trPr>
        <w:tc>
          <w:tcPr>
            <w:tcW w:w="3403" w:type="dxa"/>
            <w:vAlign w:val="center"/>
          </w:tcPr>
          <w:p w14:paraId="750BC5A2" w14:textId="77777777" w:rsidR="00FF63A6" w:rsidRDefault="00FF63A6" w:rsidP="0097758B">
            <w:pPr>
              <w:spacing w:line="440" w:lineRule="exact"/>
              <w:jc w:val="left"/>
              <w:rPr>
                <w:rFonts w:ascii="宋体" w:eastAsia="宋体" w:hAnsi="宋体" w:cs="宋体"/>
                <w:sz w:val="24"/>
              </w:rPr>
            </w:pPr>
            <w:r>
              <w:rPr>
                <w:rFonts w:ascii="宋体" w:eastAsia="宋体" w:hAnsi="宋体" w:cs="宋体" w:hint="eastAsia"/>
                <w:color w:val="000000"/>
                <w:kern w:val="0"/>
                <w:sz w:val="24"/>
                <w:szCs w:val="24"/>
              </w:rPr>
              <w:t>内容一：晋州周家庄人民公社的变与不变</w:t>
            </w:r>
          </w:p>
        </w:tc>
        <w:tc>
          <w:tcPr>
            <w:tcW w:w="2693" w:type="dxa"/>
            <w:vAlign w:val="center"/>
          </w:tcPr>
          <w:p w14:paraId="5FA9BE94" w14:textId="77777777" w:rsidR="00FF63A6" w:rsidRDefault="00FF63A6" w:rsidP="0097758B">
            <w:pPr>
              <w:spacing w:line="440" w:lineRule="exact"/>
              <w:jc w:val="left"/>
              <w:rPr>
                <w:rFonts w:ascii="宋体" w:eastAsia="宋体" w:hAnsi="宋体" w:cs="宋体"/>
                <w:sz w:val="24"/>
              </w:rPr>
            </w:pPr>
            <w:r>
              <w:rPr>
                <w:rFonts w:ascii="宋体" w:eastAsia="宋体" w:hAnsi="宋体" w:cs="宋体" w:hint="eastAsia"/>
                <w:kern w:val="0"/>
                <w:sz w:val="24"/>
                <w:szCs w:val="24"/>
              </w:rPr>
              <w:t>虚拟仿真实验室学习、实践基地参观调研、指导教师现场教学、实践学生小组讨论</w:t>
            </w:r>
          </w:p>
        </w:tc>
        <w:tc>
          <w:tcPr>
            <w:tcW w:w="1985" w:type="dxa"/>
            <w:vAlign w:val="center"/>
          </w:tcPr>
          <w:p w14:paraId="0E010ECF" w14:textId="77777777" w:rsidR="00FF63A6" w:rsidRDefault="00FF63A6" w:rsidP="0097758B">
            <w:pPr>
              <w:spacing w:line="440" w:lineRule="exact"/>
              <w:jc w:val="center"/>
              <w:rPr>
                <w:rFonts w:ascii="宋体" w:eastAsia="宋体" w:hAnsi="宋体" w:cs="宋体"/>
                <w:sz w:val="24"/>
              </w:rPr>
            </w:pPr>
            <w:r>
              <w:rPr>
                <w:rFonts w:ascii="宋体" w:eastAsia="宋体" w:hAnsi="宋体" w:cs="宋体" w:hint="eastAsia"/>
                <w:color w:val="000000"/>
                <w:kern w:val="0"/>
                <w:sz w:val="24"/>
                <w:szCs w:val="24"/>
              </w:rPr>
              <w:t>课程目标1、2、3</w:t>
            </w:r>
          </w:p>
        </w:tc>
        <w:tc>
          <w:tcPr>
            <w:tcW w:w="1276" w:type="dxa"/>
            <w:vAlign w:val="center"/>
          </w:tcPr>
          <w:p w14:paraId="59A1C2E9" w14:textId="77777777" w:rsidR="00FF63A6" w:rsidRDefault="00FF63A6" w:rsidP="0097758B">
            <w:pPr>
              <w:spacing w:line="440" w:lineRule="exact"/>
              <w:jc w:val="center"/>
              <w:rPr>
                <w:rFonts w:ascii="宋体" w:eastAsia="宋体" w:hAnsi="宋体" w:cs="宋体"/>
                <w:sz w:val="24"/>
              </w:rPr>
            </w:pPr>
            <w:r>
              <w:rPr>
                <w:rFonts w:ascii="宋体" w:eastAsia="宋体" w:hAnsi="宋体" w:cs="宋体" w:hint="eastAsia"/>
                <w:color w:val="000000"/>
                <w:kern w:val="0"/>
                <w:sz w:val="24"/>
                <w:szCs w:val="24"/>
              </w:rPr>
              <w:t>0.5天</w:t>
            </w:r>
          </w:p>
        </w:tc>
      </w:tr>
      <w:tr w:rsidR="00FF63A6" w14:paraId="3B119001" w14:textId="77777777" w:rsidTr="0097758B">
        <w:trPr>
          <w:jc w:val="center"/>
        </w:trPr>
        <w:tc>
          <w:tcPr>
            <w:tcW w:w="8081" w:type="dxa"/>
            <w:gridSpan w:val="3"/>
            <w:vAlign w:val="center"/>
          </w:tcPr>
          <w:p w14:paraId="1E599AE0" w14:textId="77777777" w:rsidR="00FF63A6" w:rsidRDefault="00FF63A6" w:rsidP="0097758B">
            <w:pPr>
              <w:spacing w:line="440" w:lineRule="exact"/>
              <w:jc w:val="center"/>
              <w:rPr>
                <w:rFonts w:ascii="宋体" w:eastAsia="宋体" w:hAnsi="宋体" w:cs="宋体"/>
                <w:b/>
                <w:sz w:val="24"/>
              </w:rPr>
            </w:pPr>
            <w:r>
              <w:rPr>
                <w:rFonts w:ascii="宋体" w:eastAsia="宋体" w:hAnsi="宋体" w:cs="宋体" w:hint="eastAsia"/>
                <w:b/>
                <w:sz w:val="24"/>
              </w:rPr>
              <w:t>合计</w:t>
            </w:r>
          </w:p>
        </w:tc>
        <w:tc>
          <w:tcPr>
            <w:tcW w:w="1276" w:type="dxa"/>
            <w:vAlign w:val="center"/>
          </w:tcPr>
          <w:p w14:paraId="6E973D24" w14:textId="77777777" w:rsidR="00FF63A6" w:rsidRDefault="00FF63A6" w:rsidP="0097758B">
            <w:pPr>
              <w:spacing w:line="440" w:lineRule="exact"/>
              <w:jc w:val="center"/>
              <w:rPr>
                <w:rFonts w:ascii="宋体" w:eastAsia="宋体" w:hAnsi="宋体" w:cs="宋体"/>
                <w:sz w:val="24"/>
              </w:rPr>
            </w:pPr>
            <w:r>
              <w:rPr>
                <w:rFonts w:ascii="宋体" w:eastAsia="宋体" w:hAnsi="宋体" w:cs="宋体" w:hint="eastAsia"/>
                <w:color w:val="000000"/>
                <w:kern w:val="0"/>
                <w:sz w:val="24"/>
                <w:szCs w:val="24"/>
              </w:rPr>
              <w:t>0.5周</w:t>
            </w:r>
          </w:p>
        </w:tc>
      </w:tr>
    </w:tbl>
    <w:p w14:paraId="2BCE4F01" w14:textId="77777777" w:rsidR="00FF63A6" w:rsidRDefault="00FF63A6" w:rsidP="00FF63A6">
      <w:pPr>
        <w:snapToGrid w:val="0"/>
        <w:spacing w:line="440" w:lineRule="exact"/>
        <w:ind w:firstLineChars="200" w:firstLine="422"/>
        <w:rPr>
          <w:rFonts w:ascii="宋体" w:eastAsia="宋体" w:hAnsi="宋体" w:cs="宋体"/>
          <w:szCs w:val="21"/>
        </w:rPr>
      </w:pPr>
      <w:r>
        <w:rPr>
          <w:rFonts w:ascii="宋体" w:eastAsia="宋体" w:hAnsi="宋体" w:cs="宋体" w:hint="eastAsia"/>
          <w:b/>
          <w:bCs/>
          <w:szCs w:val="21"/>
        </w:rPr>
        <w:t>注：</w:t>
      </w:r>
      <w:r>
        <w:rPr>
          <w:rFonts w:ascii="宋体" w:eastAsia="宋体" w:hAnsi="宋体" w:cs="宋体" w:hint="eastAsia"/>
          <w:szCs w:val="21"/>
        </w:rPr>
        <w:t>本课程0.5周的教学时间，分散在整个学期进行，内容涵盖了虚拟仿真实验室学习以及线下实践的地点考察、实践开展、问题调研、完成实践成果等。</w:t>
      </w:r>
    </w:p>
    <w:p w14:paraId="24B9AEA2"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四、课程考核及与课程学习目标的对应关系</w:t>
      </w:r>
    </w:p>
    <w:p w14:paraId="026D4B75"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FF63A6" w14:paraId="014D933A" w14:textId="77777777" w:rsidTr="0097758B">
        <w:trPr>
          <w:trHeight w:val="515"/>
          <w:jc w:val="center"/>
        </w:trPr>
        <w:tc>
          <w:tcPr>
            <w:tcW w:w="1422" w:type="dxa"/>
          </w:tcPr>
          <w:p w14:paraId="35F4695F"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课程目标</w:t>
            </w:r>
          </w:p>
        </w:tc>
        <w:tc>
          <w:tcPr>
            <w:tcW w:w="5376" w:type="dxa"/>
            <w:vAlign w:val="center"/>
          </w:tcPr>
          <w:p w14:paraId="7C7B3F3F"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考核内容</w:t>
            </w:r>
          </w:p>
        </w:tc>
        <w:tc>
          <w:tcPr>
            <w:tcW w:w="2542" w:type="dxa"/>
            <w:vAlign w:val="center"/>
          </w:tcPr>
          <w:p w14:paraId="1F364DA6"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考核方式</w:t>
            </w:r>
          </w:p>
        </w:tc>
      </w:tr>
      <w:tr w:rsidR="00FF63A6" w14:paraId="6F0D2271" w14:textId="77777777" w:rsidTr="0097758B">
        <w:trPr>
          <w:jc w:val="center"/>
        </w:trPr>
        <w:tc>
          <w:tcPr>
            <w:tcW w:w="1422" w:type="dxa"/>
            <w:vAlign w:val="center"/>
          </w:tcPr>
          <w:p w14:paraId="1815DB35" w14:textId="77777777" w:rsidR="00FF63A6" w:rsidRDefault="00FF63A6" w:rsidP="0097758B">
            <w:pPr>
              <w:spacing w:line="440" w:lineRule="exact"/>
              <w:jc w:val="center"/>
              <w:rPr>
                <w:rFonts w:ascii="宋体" w:eastAsia="宋体" w:hAnsi="宋体" w:cs="宋体"/>
                <w:bCs/>
                <w:sz w:val="24"/>
              </w:rPr>
            </w:pPr>
            <w:r>
              <w:rPr>
                <w:rFonts w:ascii="宋体" w:eastAsia="宋体" w:hAnsi="宋体" w:cs="宋体" w:hint="eastAsia"/>
                <w:bCs/>
                <w:sz w:val="24"/>
              </w:rPr>
              <w:t>课程目标1</w:t>
            </w:r>
          </w:p>
        </w:tc>
        <w:tc>
          <w:tcPr>
            <w:tcW w:w="5376" w:type="dxa"/>
            <w:vAlign w:val="center"/>
          </w:tcPr>
          <w:p w14:paraId="19875082" w14:textId="77777777" w:rsidR="00FF63A6" w:rsidRDefault="00FF63A6" w:rsidP="0097758B">
            <w:pPr>
              <w:spacing w:line="440" w:lineRule="exact"/>
              <w:rPr>
                <w:rFonts w:ascii="宋体" w:eastAsia="宋体" w:hAnsi="宋体" w:cs="宋体"/>
                <w:color w:val="000000"/>
                <w:kern w:val="0"/>
                <w:sz w:val="24"/>
                <w:szCs w:val="24"/>
              </w:rPr>
            </w:pPr>
            <w:r>
              <w:rPr>
                <w:rFonts w:ascii="宋体" w:eastAsia="宋体" w:hAnsi="宋体" w:cs="宋体" w:hint="eastAsia"/>
                <w:bCs/>
                <w:sz w:val="24"/>
              </w:rPr>
              <w:t>1.1</w:t>
            </w:r>
            <w:r>
              <w:rPr>
                <w:rFonts w:ascii="宋体" w:eastAsia="宋体" w:hAnsi="宋体" w:cs="宋体" w:hint="eastAsia"/>
                <w:color w:val="000000"/>
                <w:kern w:val="0"/>
                <w:sz w:val="24"/>
                <w:szCs w:val="24"/>
              </w:rPr>
              <w:t>了解与实践教学内容相关的改革发展知识；</w:t>
            </w:r>
          </w:p>
          <w:p w14:paraId="77283871" w14:textId="77777777" w:rsidR="00FF63A6" w:rsidRDefault="00FF63A6" w:rsidP="0097758B">
            <w:pPr>
              <w:spacing w:line="440" w:lineRule="exact"/>
              <w:rPr>
                <w:rFonts w:ascii="宋体" w:eastAsia="宋体" w:hAnsi="宋体" w:cs="宋体"/>
                <w:bCs/>
                <w:sz w:val="24"/>
              </w:rPr>
            </w:pPr>
            <w:r>
              <w:rPr>
                <w:rFonts w:ascii="宋体" w:eastAsia="宋体" w:hAnsi="宋体" w:cs="宋体" w:hint="eastAsia"/>
                <w:color w:val="000000"/>
                <w:kern w:val="0"/>
                <w:sz w:val="24"/>
                <w:szCs w:val="24"/>
              </w:rPr>
              <w:t>1.2实践参观、学习中的感悟认识；</w:t>
            </w:r>
          </w:p>
        </w:tc>
        <w:tc>
          <w:tcPr>
            <w:tcW w:w="2542" w:type="dxa"/>
            <w:vAlign w:val="center"/>
          </w:tcPr>
          <w:p w14:paraId="5D0A4BDC" w14:textId="77777777" w:rsidR="00FF63A6" w:rsidRDefault="00FF63A6" w:rsidP="0097758B">
            <w:pPr>
              <w:widowControl/>
              <w:jc w:val="center"/>
              <w:rPr>
                <w:rFonts w:ascii="宋体" w:eastAsia="宋体" w:hAnsi="宋体" w:cs="宋体"/>
                <w:bCs/>
                <w:sz w:val="24"/>
              </w:rPr>
            </w:pPr>
            <w:r>
              <w:rPr>
                <w:rFonts w:ascii="宋体" w:eastAsia="宋体" w:hAnsi="宋体" w:cs="宋体" w:hint="eastAsia"/>
                <w:bCs/>
                <w:sz w:val="24"/>
              </w:rPr>
              <w:t>实践报告</w:t>
            </w:r>
          </w:p>
        </w:tc>
      </w:tr>
      <w:tr w:rsidR="00FF63A6" w14:paraId="712BFBDB" w14:textId="77777777" w:rsidTr="0097758B">
        <w:trPr>
          <w:jc w:val="center"/>
        </w:trPr>
        <w:tc>
          <w:tcPr>
            <w:tcW w:w="1422" w:type="dxa"/>
            <w:vAlign w:val="center"/>
          </w:tcPr>
          <w:p w14:paraId="65EF3BFD" w14:textId="77777777" w:rsidR="00FF63A6" w:rsidRDefault="00FF63A6" w:rsidP="0097758B">
            <w:pPr>
              <w:spacing w:line="440" w:lineRule="exact"/>
              <w:jc w:val="center"/>
              <w:rPr>
                <w:rFonts w:ascii="宋体" w:eastAsia="宋体" w:hAnsi="宋体" w:cs="宋体"/>
                <w:bCs/>
                <w:sz w:val="24"/>
              </w:rPr>
            </w:pPr>
            <w:r>
              <w:rPr>
                <w:rFonts w:ascii="宋体" w:eastAsia="宋体" w:hAnsi="宋体" w:cs="宋体" w:hint="eastAsia"/>
                <w:bCs/>
                <w:sz w:val="24"/>
              </w:rPr>
              <w:lastRenderedPageBreak/>
              <w:t>课程目标2</w:t>
            </w:r>
          </w:p>
        </w:tc>
        <w:tc>
          <w:tcPr>
            <w:tcW w:w="5376" w:type="dxa"/>
            <w:vAlign w:val="center"/>
          </w:tcPr>
          <w:p w14:paraId="25DD4B54" w14:textId="77777777" w:rsidR="00FF63A6" w:rsidRDefault="00FF63A6" w:rsidP="0097758B">
            <w:pPr>
              <w:spacing w:line="440" w:lineRule="exact"/>
              <w:rPr>
                <w:rFonts w:ascii="宋体" w:eastAsia="宋体" w:hAnsi="宋体" w:cs="宋体"/>
                <w:color w:val="000000"/>
                <w:kern w:val="0"/>
                <w:sz w:val="24"/>
                <w:szCs w:val="24"/>
              </w:rPr>
            </w:pPr>
            <w:r>
              <w:rPr>
                <w:rFonts w:ascii="宋体" w:eastAsia="宋体" w:hAnsi="宋体" w:cs="宋体" w:hint="eastAsia"/>
                <w:bCs/>
                <w:sz w:val="24"/>
              </w:rPr>
              <w:t>2.1</w:t>
            </w:r>
            <w:r>
              <w:rPr>
                <w:rFonts w:ascii="宋体" w:eastAsia="宋体" w:hAnsi="宋体" w:cs="宋体" w:hint="eastAsia"/>
                <w:color w:val="000000"/>
                <w:kern w:val="0"/>
                <w:sz w:val="24"/>
                <w:szCs w:val="24"/>
              </w:rPr>
              <w:t>结合实践学习、思考和分析，围绕一定主题回望改革、分析实际、探讨发展，撰写实践报告；</w:t>
            </w:r>
          </w:p>
          <w:p w14:paraId="359F9701" w14:textId="77777777" w:rsidR="00FF63A6" w:rsidRDefault="00FF63A6" w:rsidP="0097758B">
            <w:pPr>
              <w:spacing w:line="440" w:lineRule="exact"/>
              <w:rPr>
                <w:rFonts w:ascii="宋体" w:eastAsia="宋体" w:hAnsi="宋体" w:cs="宋体"/>
                <w:bCs/>
                <w:sz w:val="24"/>
              </w:rPr>
            </w:pPr>
            <w:r>
              <w:rPr>
                <w:rFonts w:ascii="宋体" w:eastAsia="宋体" w:hAnsi="宋体" w:cs="宋体" w:hint="eastAsia"/>
                <w:color w:val="000000"/>
                <w:kern w:val="0"/>
                <w:sz w:val="24"/>
                <w:szCs w:val="24"/>
              </w:rPr>
              <w:t>2.2围绕关注的内容开展实地调研，总结分析，得出相应结论；</w:t>
            </w:r>
          </w:p>
        </w:tc>
        <w:tc>
          <w:tcPr>
            <w:tcW w:w="2542" w:type="dxa"/>
            <w:vAlign w:val="center"/>
          </w:tcPr>
          <w:p w14:paraId="4670D1C3" w14:textId="77777777" w:rsidR="00FF63A6" w:rsidRDefault="00FF63A6" w:rsidP="0097758B">
            <w:pPr>
              <w:spacing w:line="440" w:lineRule="exact"/>
              <w:jc w:val="center"/>
              <w:rPr>
                <w:rFonts w:ascii="宋体" w:eastAsia="宋体" w:hAnsi="宋体" w:cs="宋体"/>
                <w:bCs/>
                <w:sz w:val="24"/>
              </w:rPr>
            </w:pPr>
            <w:r>
              <w:rPr>
                <w:rFonts w:ascii="宋体" w:eastAsia="宋体" w:hAnsi="宋体" w:cs="宋体" w:hint="eastAsia"/>
                <w:bCs/>
                <w:sz w:val="24"/>
              </w:rPr>
              <w:t>实践报告</w:t>
            </w:r>
          </w:p>
        </w:tc>
      </w:tr>
      <w:tr w:rsidR="00FF63A6" w14:paraId="721A8FD2" w14:textId="77777777" w:rsidTr="0097758B">
        <w:trPr>
          <w:jc w:val="center"/>
        </w:trPr>
        <w:tc>
          <w:tcPr>
            <w:tcW w:w="1422" w:type="dxa"/>
            <w:vAlign w:val="center"/>
          </w:tcPr>
          <w:p w14:paraId="3F69EE7B" w14:textId="77777777" w:rsidR="00FF63A6" w:rsidRDefault="00FF63A6" w:rsidP="0097758B">
            <w:pPr>
              <w:spacing w:line="440" w:lineRule="exact"/>
              <w:jc w:val="center"/>
              <w:rPr>
                <w:rFonts w:ascii="宋体" w:eastAsia="宋体" w:hAnsi="宋体" w:cs="宋体"/>
                <w:bCs/>
                <w:sz w:val="24"/>
              </w:rPr>
            </w:pPr>
            <w:r>
              <w:rPr>
                <w:rFonts w:ascii="宋体" w:eastAsia="宋体" w:hAnsi="宋体" w:cs="宋体" w:hint="eastAsia"/>
                <w:bCs/>
                <w:sz w:val="24"/>
              </w:rPr>
              <w:t>课程目标3</w:t>
            </w:r>
          </w:p>
        </w:tc>
        <w:tc>
          <w:tcPr>
            <w:tcW w:w="5376" w:type="dxa"/>
            <w:vAlign w:val="center"/>
          </w:tcPr>
          <w:p w14:paraId="5DEEAA24" w14:textId="77777777" w:rsidR="00FF63A6" w:rsidRDefault="00FF63A6" w:rsidP="0097758B">
            <w:pPr>
              <w:spacing w:line="440" w:lineRule="exact"/>
              <w:rPr>
                <w:rFonts w:ascii="宋体" w:eastAsia="宋体" w:hAnsi="宋体" w:cs="宋体"/>
                <w:bCs/>
                <w:sz w:val="24"/>
              </w:rPr>
            </w:pPr>
            <w:r>
              <w:rPr>
                <w:rFonts w:ascii="宋体" w:eastAsia="宋体" w:hAnsi="宋体" w:cs="宋体" w:hint="eastAsia"/>
                <w:bCs/>
                <w:sz w:val="24"/>
              </w:rPr>
              <w:t>3.1</w:t>
            </w:r>
            <w:r>
              <w:rPr>
                <w:rFonts w:ascii="宋体" w:eastAsia="宋体" w:hAnsi="宋体" w:cs="宋体" w:hint="eastAsia"/>
                <w:color w:val="000000"/>
                <w:kern w:val="0"/>
                <w:sz w:val="24"/>
                <w:szCs w:val="24"/>
              </w:rPr>
              <w:t>参观、学习中感悟中国特色社会主义建设事业波澜壮阔的发展历程，今夕对比中感悟党领导人民取得的辉煌成就和翻天覆地的变化，更加坚定中国特色社会主义“四个自信”。</w:t>
            </w:r>
          </w:p>
        </w:tc>
        <w:tc>
          <w:tcPr>
            <w:tcW w:w="2542" w:type="dxa"/>
            <w:vAlign w:val="center"/>
          </w:tcPr>
          <w:p w14:paraId="28020F88" w14:textId="77777777" w:rsidR="00FF63A6" w:rsidRDefault="00FF63A6" w:rsidP="0097758B">
            <w:pPr>
              <w:spacing w:line="440" w:lineRule="exact"/>
              <w:jc w:val="center"/>
              <w:rPr>
                <w:rFonts w:ascii="宋体" w:eastAsia="宋体" w:hAnsi="宋体" w:cs="宋体"/>
                <w:bCs/>
                <w:sz w:val="24"/>
              </w:rPr>
            </w:pPr>
            <w:r>
              <w:rPr>
                <w:rFonts w:ascii="宋体" w:eastAsia="宋体" w:hAnsi="宋体" w:cs="宋体" w:hint="eastAsia"/>
                <w:bCs/>
                <w:sz w:val="24"/>
              </w:rPr>
              <w:t>实践感想</w:t>
            </w:r>
          </w:p>
        </w:tc>
      </w:tr>
    </w:tbl>
    <w:p w14:paraId="000C6D12"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（二）课程目标达成评价方式及考核比例</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3007"/>
        <w:gridCol w:w="2905"/>
        <w:gridCol w:w="1559"/>
      </w:tblGrid>
      <w:tr w:rsidR="00FF63A6" w14:paraId="35BA5585" w14:textId="77777777" w:rsidTr="0097758B">
        <w:trPr>
          <w:trHeight w:val="470"/>
        </w:trPr>
        <w:tc>
          <w:tcPr>
            <w:tcW w:w="1885" w:type="dxa"/>
            <w:vMerge w:val="restart"/>
            <w:shd w:val="clear" w:color="auto" w:fill="auto"/>
            <w:vAlign w:val="center"/>
          </w:tcPr>
          <w:p w14:paraId="77C0EFBA"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课程目标</w:t>
            </w:r>
          </w:p>
        </w:tc>
        <w:tc>
          <w:tcPr>
            <w:tcW w:w="5912" w:type="dxa"/>
            <w:gridSpan w:val="2"/>
            <w:shd w:val="clear" w:color="auto" w:fill="auto"/>
            <w:vAlign w:val="center"/>
          </w:tcPr>
          <w:p w14:paraId="3FB9A882"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考核方式及成绩比例（%）</w:t>
            </w:r>
          </w:p>
        </w:tc>
        <w:tc>
          <w:tcPr>
            <w:tcW w:w="1559" w:type="dxa"/>
            <w:vMerge w:val="restart"/>
            <w:shd w:val="clear" w:color="auto" w:fill="auto"/>
            <w:vAlign w:val="center"/>
          </w:tcPr>
          <w:p w14:paraId="5082671B"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合计</w:t>
            </w:r>
          </w:p>
        </w:tc>
      </w:tr>
      <w:tr w:rsidR="00FF63A6" w14:paraId="46E06379" w14:textId="77777777" w:rsidTr="0097758B">
        <w:trPr>
          <w:trHeight w:val="470"/>
        </w:trPr>
        <w:tc>
          <w:tcPr>
            <w:tcW w:w="1885" w:type="dxa"/>
            <w:vMerge/>
            <w:shd w:val="clear" w:color="auto" w:fill="auto"/>
            <w:vAlign w:val="center"/>
          </w:tcPr>
          <w:p w14:paraId="486F9992" w14:textId="77777777" w:rsidR="00FF63A6" w:rsidRDefault="00FF63A6" w:rsidP="0097758B">
            <w:pPr>
              <w:spacing w:line="440" w:lineRule="exact"/>
              <w:jc w:val="center"/>
              <w:rPr>
                <w:rFonts w:ascii="宋体" w:hAnsi="宋体"/>
                <w:color w:val="000000"/>
                <w:kern w:val="0"/>
                <w:sz w:val="24"/>
                <w:szCs w:val="24"/>
              </w:rPr>
            </w:pPr>
          </w:p>
        </w:tc>
        <w:tc>
          <w:tcPr>
            <w:tcW w:w="3007" w:type="dxa"/>
            <w:shd w:val="clear" w:color="auto" w:fill="auto"/>
            <w:vAlign w:val="center"/>
          </w:tcPr>
          <w:p w14:paraId="7C635019"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过程性考核</w:t>
            </w:r>
          </w:p>
        </w:tc>
        <w:tc>
          <w:tcPr>
            <w:tcW w:w="2905" w:type="dxa"/>
            <w:shd w:val="clear" w:color="auto" w:fill="auto"/>
            <w:vAlign w:val="center"/>
          </w:tcPr>
          <w:p w14:paraId="0904DC07"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结果性考核</w:t>
            </w:r>
          </w:p>
        </w:tc>
        <w:tc>
          <w:tcPr>
            <w:tcW w:w="1559" w:type="dxa"/>
            <w:vMerge/>
            <w:shd w:val="clear" w:color="auto" w:fill="auto"/>
            <w:vAlign w:val="center"/>
          </w:tcPr>
          <w:p w14:paraId="1A799F49" w14:textId="77777777" w:rsidR="00FF63A6" w:rsidRDefault="00FF63A6" w:rsidP="0097758B">
            <w:pPr>
              <w:spacing w:line="440" w:lineRule="exact"/>
              <w:jc w:val="center"/>
              <w:rPr>
                <w:rFonts w:ascii="宋体" w:hAnsi="宋体"/>
                <w:color w:val="000000"/>
                <w:kern w:val="0"/>
                <w:sz w:val="24"/>
                <w:szCs w:val="24"/>
              </w:rPr>
            </w:pPr>
          </w:p>
        </w:tc>
      </w:tr>
      <w:tr w:rsidR="00FF63A6" w14:paraId="3C4A4A7A" w14:textId="77777777" w:rsidTr="0097758B">
        <w:trPr>
          <w:trHeight w:val="470"/>
        </w:trPr>
        <w:tc>
          <w:tcPr>
            <w:tcW w:w="1885" w:type="dxa"/>
            <w:shd w:val="clear" w:color="auto" w:fill="auto"/>
            <w:vAlign w:val="center"/>
          </w:tcPr>
          <w:p w14:paraId="2954FC63" w14:textId="77777777" w:rsidR="00FF63A6" w:rsidRDefault="00FF63A6" w:rsidP="0097758B">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课程目标1</w:t>
            </w:r>
          </w:p>
        </w:tc>
        <w:tc>
          <w:tcPr>
            <w:tcW w:w="3007" w:type="dxa"/>
            <w:shd w:val="clear" w:color="auto" w:fill="auto"/>
            <w:vAlign w:val="center"/>
          </w:tcPr>
          <w:p w14:paraId="3C633D3A" w14:textId="77777777" w:rsidR="00FF63A6" w:rsidRDefault="00FF63A6" w:rsidP="0097758B">
            <w:pPr>
              <w:spacing w:line="440" w:lineRule="exact"/>
              <w:jc w:val="center"/>
              <w:rPr>
                <w:rFonts w:ascii="宋体" w:eastAsia="宋体" w:hAnsi="宋体" w:cs="宋体"/>
                <w:color w:val="000000"/>
                <w:kern w:val="0"/>
                <w:sz w:val="24"/>
                <w:szCs w:val="24"/>
              </w:rPr>
            </w:pPr>
          </w:p>
        </w:tc>
        <w:tc>
          <w:tcPr>
            <w:tcW w:w="2905" w:type="dxa"/>
            <w:shd w:val="clear" w:color="auto" w:fill="auto"/>
            <w:vAlign w:val="center"/>
          </w:tcPr>
          <w:p w14:paraId="4630BD0D" w14:textId="77777777" w:rsidR="00FF63A6" w:rsidRDefault="00FF63A6" w:rsidP="0097758B">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实践报告（30%）</w:t>
            </w:r>
          </w:p>
        </w:tc>
        <w:tc>
          <w:tcPr>
            <w:tcW w:w="1559" w:type="dxa"/>
            <w:shd w:val="clear" w:color="auto" w:fill="auto"/>
            <w:vAlign w:val="center"/>
          </w:tcPr>
          <w:p w14:paraId="56D1738A" w14:textId="77777777" w:rsidR="00FF63A6" w:rsidRDefault="00FF63A6" w:rsidP="0097758B">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r>
      <w:tr w:rsidR="00FF63A6" w14:paraId="2E6C3F24" w14:textId="77777777" w:rsidTr="0097758B">
        <w:trPr>
          <w:trHeight w:val="470"/>
        </w:trPr>
        <w:tc>
          <w:tcPr>
            <w:tcW w:w="1885" w:type="dxa"/>
            <w:shd w:val="clear" w:color="auto" w:fill="auto"/>
            <w:vAlign w:val="center"/>
          </w:tcPr>
          <w:p w14:paraId="0917FFE4" w14:textId="77777777" w:rsidR="00FF63A6" w:rsidRDefault="00FF63A6" w:rsidP="0097758B">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课程目标2</w:t>
            </w:r>
          </w:p>
        </w:tc>
        <w:tc>
          <w:tcPr>
            <w:tcW w:w="3007" w:type="dxa"/>
            <w:shd w:val="clear" w:color="auto" w:fill="auto"/>
            <w:vAlign w:val="center"/>
          </w:tcPr>
          <w:p w14:paraId="78C091EF" w14:textId="77777777" w:rsidR="00FF63A6" w:rsidRDefault="00FF63A6" w:rsidP="0097758B">
            <w:pPr>
              <w:spacing w:line="440" w:lineRule="exact"/>
              <w:jc w:val="center"/>
              <w:rPr>
                <w:rFonts w:ascii="宋体" w:eastAsia="宋体" w:hAnsi="宋体" w:cs="宋体"/>
                <w:color w:val="000000"/>
                <w:kern w:val="0"/>
                <w:sz w:val="24"/>
                <w:szCs w:val="24"/>
              </w:rPr>
            </w:pPr>
          </w:p>
        </w:tc>
        <w:tc>
          <w:tcPr>
            <w:tcW w:w="2905" w:type="dxa"/>
            <w:shd w:val="clear" w:color="auto" w:fill="auto"/>
            <w:vAlign w:val="center"/>
          </w:tcPr>
          <w:p w14:paraId="0EAB824D" w14:textId="77777777" w:rsidR="00FF63A6" w:rsidRDefault="00FF63A6" w:rsidP="0097758B">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实践报告（20%）</w:t>
            </w:r>
          </w:p>
        </w:tc>
        <w:tc>
          <w:tcPr>
            <w:tcW w:w="1559" w:type="dxa"/>
            <w:shd w:val="clear" w:color="auto" w:fill="auto"/>
            <w:vAlign w:val="center"/>
          </w:tcPr>
          <w:p w14:paraId="64B27CD7" w14:textId="77777777" w:rsidR="00FF63A6" w:rsidRDefault="00FF63A6" w:rsidP="0097758B">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r>
      <w:tr w:rsidR="00FF63A6" w14:paraId="52E33BFB" w14:textId="77777777" w:rsidTr="0097758B">
        <w:trPr>
          <w:trHeight w:val="470"/>
        </w:trPr>
        <w:tc>
          <w:tcPr>
            <w:tcW w:w="1885" w:type="dxa"/>
            <w:shd w:val="clear" w:color="auto" w:fill="auto"/>
            <w:vAlign w:val="center"/>
          </w:tcPr>
          <w:p w14:paraId="09BF054C" w14:textId="77777777" w:rsidR="00FF63A6" w:rsidRDefault="00FF63A6" w:rsidP="0097758B">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课程目标3</w:t>
            </w:r>
          </w:p>
        </w:tc>
        <w:tc>
          <w:tcPr>
            <w:tcW w:w="3007" w:type="dxa"/>
            <w:shd w:val="clear" w:color="auto" w:fill="auto"/>
            <w:vAlign w:val="center"/>
          </w:tcPr>
          <w:p w14:paraId="003AF773" w14:textId="77777777" w:rsidR="00FF63A6" w:rsidRDefault="00FF63A6" w:rsidP="0097758B">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实践感想（50%）</w:t>
            </w:r>
          </w:p>
        </w:tc>
        <w:tc>
          <w:tcPr>
            <w:tcW w:w="2905" w:type="dxa"/>
            <w:shd w:val="clear" w:color="auto" w:fill="auto"/>
            <w:vAlign w:val="center"/>
          </w:tcPr>
          <w:p w14:paraId="7133AB26" w14:textId="77777777" w:rsidR="00FF63A6" w:rsidRDefault="00FF63A6" w:rsidP="0097758B">
            <w:pPr>
              <w:spacing w:line="440" w:lineRule="exact"/>
              <w:jc w:val="center"/>
              <w:rPr>
                <w:rFonts w:ascii="宋体" w:eastAsia="宋体" w:hAnsi="宋体" w:cs="宋体"/>
                <w:color w:val="000000"/>
                <w:kern w:val="0"/>
                <w:sz w:val="24"/>
                <w:szCs w:val="24"/>
              </w:rPr>
            </w:pPr>
          </w:p>
        </w:tc>
        <w:tc>
          <w:tcPr>
            <w:tcW w:w="1559" w:type="dxa"/>
            <w:shd w:val="clear" w:color="auto" w:fill="auto"/>
            <w:vAlign w:val="center"/>
          </w:tcPr>
          <w:p w14:paraId="6639CFBC" w14:textId="77777777" w:rsidR="00FF63A6" w:rsidRDefault="00FF63A6" w:rsidP="0097758B">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r>
      <w:tr w:rsidR="00FF63A6" w14:paraId="5DEBE6BE" w14:textId="77777777" w:rsidTr="0097758B">
        <w:trPr>
          <w:trHeight w:val="470"/>
        </w:trPr>
        <w:tc>
          <w:tcPr>
            <w:tcW w:w="1885" w:type="dxa"/>
            <w:shd w:val="clear" w:color="auto" w:fill="auto"/>
            <w:vAlign w:val="center"/>
          </w:tcPr>
          <w:p w14:paraId="72810078" w14:textId="77777777" w:rsidR="00FF63A6" w:rsidRDefault="00FF63A6" w:rsidP="0097758B">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合计</w:t>
            </w:r>
          </w:p>
        </w:tc>
        <w:tc>
          <w:tcPr>
            <w:tcW w:w="3007" w:type="dxa"/>
            <w:shd w:val="clear" w:color="auto" w:fill="auto"/>
            <w:vAlign w:val="center"/>
          </w:tcPr>
          <w:p w14:paraId="59FBF833" w14:textId="77777777" w:rsidR="00FF63A6" w:rsidRDefault="00FF63A6" w:rsidP="0097758B">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c>
          <w:tcPr>
            <w:tcW w:w="2905" w:type="dxa"/>
            <w:shd w:val="clear" w:color="auto" w:fill="auto"/>
            <w:vAlign w:val="center"/>
          </w:tcPr>
          <w:p w14:paraId="326D9911" w14:textId="77777777" w:rsidR="00FF63A6" w:rsidRDefault="00FF63A6" w:rsidP="0097758B">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c>
          <w:tcPr>
            <w:tcW w:w="1559" w:type="dxa"/>
            <w:shd w:val="clear" w:color="auto" w:fill="auto"/>
            <w:vAlign w:val="center"/>
          </w:tcPr>
          <w:p w14:paraId="3195E12A" w14:textId="77777777" w:rsidR="00FF63A6" w:rsidRDefault="00FF63A6" w:rsidP="0097758B">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r>
    </w:tbl>
    <w:p w14:paraId="3DFFE2BC"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五、成绩评定</w:t>
      </w:r>
    </w:p>
    <w:p w14:paraId="1CAA2CBA" w14:textId="77777777" w:rsidR="00FF63A6" w:rsidRDefault="00FF63A6" w:rsidP="00FF63A6">
      <w:pPr>
        <w:snapToGrid w:val="0"/>
        <w:spacing w:before="187" w:after="187" w:line="440" w:lineRule="exact"/>
        <w:ind w:left="561"/>
        <w:rPr>
          <w:rFonts w:ascii="黑体" w:eastAsia="黑体" w:hAnsi="黑体"/>
          <w:color w:val="000000"/>
          <w:sz w:val="28"/>
          <w:szCs w:val="28"/>
        </w:rPr>
      </w:pPr>
      <w:r>
        <w:rPr>
          <w:rFonts w:ascii="黑体" w:eastAsia="黑体" w:hAnsi="黑体" w:cs="Times New Roman" w:hint="eastAsia"/>
          <w:color w:val="000000"/>
          <w:sz w:val="28"/>
          <w:szCs w:val="28"/>
        </w:rPr>
        <w:t>（一）总成绩评定</w:t>
      </w:r>
    </w:p>
    <w:p w14:paraId="47829AA9"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成绩评定采用过程性考核和结果性评定相结合的方式。</w:t>
      </w:r>
    </w:p>
    <w:p w14:paraId="78741CFC"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总成绩=过程性考核成绩×50%＋结果性考核成绩×50%</w:t>
      </w:r>
    </w:p>
    <w:p w14:paraId="1988D65A"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备注：各部分考核成绩比例任课教师如有变化，须经教研室研究批准。</w:t>
      </w:r>
    </w:p>
    <w:p w14:paraId="3193F644"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（二）平时成绩评定</w:t>
      </w:r>
    </w:p>
    <w:p w14:paraId="145B51B1"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过程性考核成绩（100%）=（实践感想、总结、调研过程等）×100%</w:t>
      </w:r>
    </w:p>
    <w:p w14:paraId="0E59B59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备注：过程性考核内容为实践任务完成情况。</w:t>
      </w:r>
    </w:p>
    <w:p w14:paraId="2299185C"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（三）期末成绩评定</w:t>
      </w:r>
    </w:p>
    <w:p w14:paraId="66485078"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结果性考核成绩（100%）=实践教学成果×100%。</w:t>
      </w:r>
    </w:p>
    <w:p w14:paraId="7F43FDA2"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实践教学成果形式为：实践报告、调研报告等。</w:t>
      </w:r>
    </w:p>
    <w:p w14:paraId="6E661B39"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lastRenderedPageBreak/>
        <w:t>六、课程资源</w:t>
      </w:r>
    </w:p>
    <w:p w14:paraId="5E2F3EC9"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1.理论教材：《毛泽东思想和中国特色社会主义理论体系概论》；</w:t>
      </w:r>
    </w:p>
    <w:p w14:paraId="55888035"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2.在线课程：超星尔雅学习通《毛泽东思想和中国特色社会主义理论体系概论》课程；</w:t>
      </w:r>
    </w:p>
    <w:p w14:paraId="70AB4D43"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3.各实践教学基地网站。</w:t>
      </w:r>
    </w:p>
    <w:p w14:paraId="76C005A3"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七、课程大纲制定依据</w:t>
      </w:r>
    </w:p>
    <w:p w14:paraId="3FA5399F" w14:textId="77777777" w:rsidR="00FF63A6" w:rsidRDefault="00FF63A6" w:rsidP="00FF63A6">
      <w:pPr>
        <w:spacing w:beforeLines="50" w:before="156" w:afterLines="50" w:after="156" w:line="440" w:lineRule="exact"/>
        <w:ind w:firstLineChars="200" w:firstLine="480"/>
        <w:rPr>
          <w:rFonts w:ascii="仿宋" w:eastAsia="仿宋" w:hAnsi="仿宋"/>
          <w:sz w:val="28"/>
          <w:szCs w:val="28"/>
        </w:rPr>
      </w:pPr>
      <w:r>
        <w:rPr>
          <w:rFonts w:ascii="宋体" w:eastAsia="宋体" w:hAnsi="宋体" w:cs="Times New Roman" w:hint="eastAsia"/>
          <w:color w:val="000000" w:themeColor="text1"/>
          <w:sz w:val="24"/>
          <w:szCs w:val="24"/>
        </w:rPr>
        <w:t>本课程大纲依据中共中央办公厅、国务院办公厅《关于深化新时代学校思想政治理论课改革创新的若干意见》（2019年8月），中共中央宣传部、教育部《新时代学校思想政治理论课改革创新实施方案》（2020年12月），教育部《高等学校思想政治理论课建设标准（2021 年本）》（教社科[2021]2号），《新时代高校思想政治理论课教学工作基本要求》（教社科[2018]2号）以及《石家庄学院关于修订本科专业人才培养方案的指导意见（2023年）》等制定。</w:t>
      </w:r>
    </w:p>
    <w:p w14:paraId="09428862" w14:textId="77777777" w:rsidR="00726670" w:rsidRPr="00120B9B" w:rsidRDefault="00726670" w:rsidP="00E2671C">
      <w:pPr>
        <w:rPr>
          <w:rFonts w:ascii="Times New Roman" w:eastAsia="宋体" w:hAnsi="Times New Roman" w:cs="Times New Roman"/>
          <w:sz w:val="28"/>
          <w:szCs w:val="28"/>
        </w:rPr>
      </w:pPr>
    </w:p>
    <w:p w14:paraId="2466B684" w14:textId="336A84EB" w:rsidR="00E2671C" w:rsidRPr="00C11301" w:rsidRDefault="00E2671C" w:rsidP="00C11301">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8" w:name="_Toc149851967"/>
      <w:r w:rsidRPr="00C11301">
        <w:rPr>
          <w:rFonts w:ascii="黑体" w:eastAsia="黑体" w:hAnsi="黑体" w:cs="Times New Roman"/>
          <w:b/>
          <w:bCs/>
          <w:kern w:val="44"/>
          <w:sz w:val="36"/>
          <w:szCs w:val="36"/>
        </w:rPr>
        <w:t>《历史的记忆，永恒的精神——红色足迹寻访》课程大纲</w:t>
      </w:r>
      <w:bookmarkEnd w:id="8"/>
    </w:p>
    <w:p w14:paraId="5F1BBBC0"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一、课程基本信息</w:t>
      </w:r>
    </w:p>
    <w:tbl>
      <w:tblPr>
        <w:tblStyle w:val="5"/>
        <w:tblW w:w="8505" w:type="dxa"/>
        <w:tblLayout w:type="fixed"/>
        <w:tblCellMar>
          <w:top w:w="120" w:type="dxa"/>
          <w:left w:w="60" w:type="dxa"/>
          <w:bottom w:w="120" w:type="dxa"/>
          <w:right w:w="60" w:type="dxa"/>
        </w:tblCellMar>
        <w:tblLook w:val="04A0" w:firstRow="1" w:lastRow="0" w:firstColumn="1" w:lastColumn="0" w:noHBand="0" w:noVBand="1"/>
      </w:tblPr>
      <w:tblGrid>
        <w:gridCol w:w="1575"/>
        <w:gridCol w:w="2655"/>
        <w:gridCol w:w="1470"/>
        <w:gridCol w:w="2805"/>
      </w:tblGrid>
      <w:tr w:rsidR="00FF63A6" w14:paraId="6163BA6E" w14:textId="77777777" w:rsidTr="0097758B">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45FE9422"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课程名称</w:t>
            </w:r>
          </w:p>
        </w:tc>
        <w:tc>
          <w:tcPr>
            <w:tcW w:w="2655" w:type="dxa"/>
            <w:tcBorders>
              <w:top w:val="single" w:sz="8" w:space="0" w:color="000000"/>
              <w:left w:val="single" w:sz="8" w:space="0" w:color="000000"/>
              <w:bottom w:val="single" w:sz="8" w:space="0" w:color="000000"/>
              <w:right w:val="single" w:sz="8" w:space="0" w:color="000000"/>
            </w:tcBorders>
            <w:vAlign w:val="center"/>
          </w:tcPr>
          <w:p w14:paraId="5285BEF5"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历史的记忆</w:t>
            </w:r>
            <w:r>
              <w:rPr>
                <w:rFonts w:ascii="宋体" w:hAnsi="宋体" w:hint="eastAsia"/>
                <w:kern w:val="0"/>
                <w:sz w:val="24"/>
                <w:szCs w:val="24"/>
              </w:rPr>
              <w:t>，</w:t>
            </w:r>
            <w:r>
              <w:rPr>
                <w:rFonts w:ascii="宋体" w:hAnsi="宋体"/>
                <w:kern w:val="0"/>
                <w:sz w:val="24"/>
                <w:szCs w:val="24"/>
              </w:rPr>
              <w:t>永恒的精神——红色足迹寻访</w:t>
            </w:r>
          </w:p>
        </w:tc>
        <w:tc>
          <w:tcPr>
            <w:tcW w:w="1470" w:type="dxa"/>
            <w:tcBorders>
              <w:top w:val="single" w:sz="8" w:space="0" w:color="000000"/>
              <w:left w:val="single" w:sz="8" w:space="0" w:color="000000"/>
              <w:bottom w:val="single" w:sz="8" w:space="0" w:color="000000"/>
              <w:right w:val="single" w:sz="8" w:space="0" w:color="000000"/>
            </w:tcBorders>
            <w:vAlign w:val="center"/>
          </w:tcPr>
          <w:p w14:paraId="6FFB9857"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课程代码</w:t>
            </w:r>
          </w:p>
        </w:tc>
        <w:tc>
          <w:tcPr>
            <w:tcW w:w="2805" w:type="dxa"/>
            <w:tcBorders>
              <w:top w:val="single" w:sz="8" w:space="0" w:color="000000"/>
              <w:left w:val="single" w:sz="8" w:space="0" w:color="000000"/>
              <w:bottom w:val="single" w:sz="8" w:space="0" w:color="000000"/>
              <w:right w:val="single" w:sz="8" w:space="0" w:color="000000"/>
            </w:tcBorders>
            <w:vAlign w:val="center"/>
          </w:tcPr>
          <w:p w14:paraId="22102B8E"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1610D02</w:t>
            </w:r>
          </w:p>
        </w:tc>
      </w:tr>
      <w:tr w:rsidR="00FF63A6" w14:paraId="561A8F7F" w14:textId="77777777" w:rsidTr="0097758B">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49F3F19E"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课程类别</w:t>
            </w:r>
          </w:p>
        </w:tc>
        <w:tc>
          <w:tcPr>
            <w:tcW w:w="2655" w:type="dxa"/>
            <w:tcBorders>
              <w:top w:val="single" w:sz="8" w:space="0" w:color="000000"/>
              <w:left w:val="single" w:sz="8" w:space="0" w:color="000000"/>
              <w:bottom w:val="single" w:sz="8" w:space="0" w:color="000000"/>
              <w:right w:val="single" w:sz="8" w:space="0" w:color="000000"/>
            </w:tcBorders>
            <w:vAlign w:val="center"/>
          </w:tcPr>
          <w:p w14:paraId="2E890434"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思想政治理论课</w:t>
            </w:r>
          </w:p>
          <w:p w14:paraId="59731582"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实践课程</w:t>
            </w:r>
          </w:p>
        </w:tc>
        <w:tc>
          <w:tcPr>
            <w:tcW w:w="1470" w:type="dxa"/>
            <w:tcBorders>
              <w:top w:val="single" w:sz="8" w:space="0" w:color="000000"/>
              <w:left w:val="single" w:sz="8" w:space="0" w:color="000000"/>
              <w:bottom w:val="single" w:sz="8" w:space="0" w:color="000000"/>
              <w:right w:val="single" w:sz="8" w:space="0" w:color="000000"/>
            </w:tcBorders>
            <w:vAlign w:val="center"/>
          </w:tcPr>
          <w:p w14:paraId="2F0CF52B"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学时</w:t>
            </w:r>
          </w:p>
          <w:p w14:paraId="1F263D67"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/学分</w:t>
            </w:r>
          </w:p>
        </w:tc>
        <w:tc>
          <w:tcPr>
            <w:tcW w:w="2805" w:type="dxa"/>
            <w:tcBorders>
              <w:top w:val="single" w:sz="8" w:space="0" w:color="000000"/>
              <w:left w:val="single" w:sz="8" w:space="0" w:color="000000"/>
              <w:bottom w:val="single" w:sz="8" w:space="0" w:color="000000"/>
              <w:right w:val="single" w:sz="8" w:space="0" w:color="000000"/>
            </w:tcBorders>
            <w:vAlign w:val="center"/>
          </w:tcPr>
          <w:p w14:paraId="190E5689" w14:textId="77777777" w:rsidR="00FF63A6" w:rsidRDefault="00FF63A6" w:rsidP="0097758B">
            <w:pPr>
              <w:ind w:firstLine="480"/>
              <w:jc w:val="center"/>
              <w:rPr>
                <w:rFonts w:ascii="宋体" w:hAnsi="宋体"/>
                <w:kern w:val="0"/>
                <w:sz w:val="24"/>
                <w:szCs w:val="24"/>
              </w:rPr>
            </w:pPr>
            <w:r>
              <w:rPr>
                <w:rFonts w:ascii="宋体" w:hAnsi="宋体" w:hint="eastAsia"/>
                <w:kern w:val="0"/>
                <w:sz w:val="24"/>
                <w:szCs w:val="24"/>
              </w:rPr>
              <w:t>0.5</w:t>
            </w:r>
            <w:r>
              <w:rPr>
                <w:rFonts w:ascii="宋体" w:hAnsi="宋体"/>
                <w:kern w:val="0"/>
                <w:sz w:val="24"/>
                <w:szCs w:val="24"/>
              </w:rPr>
              <w:t>周/</w:t>
            </w:r>
            <w:r>
              <w:rPr>
                <w:rFonts w:ascii="宋体" w:hAnsi="宋体" w:hint="eastAsia"/>
                <w:kern w:val="0"/>
                <w:sz w:val="24"/>
                <w:szCs w:val="24"/>
              </w:rPr>
              <w:t>0.5</w:t>
            </w:r>
            <w:r>
              <w:rPr>
                <w:rFonts w:ascii="宋体" w:hAnsi="宋体"/>
                <w:kern w:val="0"/>
                <w:sz w:val="24"/>
                <w:szCs w:val="24"/>
              </w:rPr>
              <w:t>学分</w:t>
            </w:r>
          </w:p>
        </w:tc>
      </w:tr>
      <w:tr w:rsidR="00FF63A6" w14:paraId="69E0DE0D" w14:textId="77777777" w:rsidTr="0097758B">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53FFF126"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实施方式</w:t>
            </w:r>
          </w:p>
        </w:tc>
        <w:tc>
          <w:tcPr>
            <w:tcW w:w="6930" w:type="dxa"/>
            <w:gridSpan w:val="3"/>
            <w:tcBorders>
              <w:top w:val="single" w:sz="8" w:space="0" w:color="000000"/>
              <w:left w:val="single" w:sz="8" w:space="0" w:color="000000"/>
              <w:bottom w:val="single" w:sz="8" w:space="0" w:color="000000"/>
              <w:right w:val="single" w:sz="8" w:space="0" w:color="000000"/>
            </w:tcBorders>
            <w:vAlign w:val="center"/>
          </w:tcPr>
          <w:p w14:paraId="1CD31BDE"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课程实践</w:t>
            </w:r>
          </w:p>
        </w:tc>
      </w:tr>
      <w:tr w:rsidR="00FF63A6" w14:paraId="64F510C3" w14:textId="77777777" w:rsidTr="0097758B">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72B380B8"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开课单位</w:t>
            </w:r>
          </w:p>
        </w:tc>
        <w:tc>
          <w:tcPr>
            <w:tcW w:w="2655" w:type="dxa"/>
            <w:tcBorders>
              <w:top w:val="single" w:sz="8" w:space="0" w:color="000000"/>
              <w:left w:val="single" w:sz="8" w:space="0" w:color="000000"/>
              <w:bottom w:val="single" w:sz="8" w:space="0" w:color="000000"/>
              <w:right w:val="single" w:sz="8" w:space="0" w:color="000000"/>
            </w:tcBorders>
            <w:vAlign w:val="center"/>
          </w:tcPr>
          <w:p w14:paraId="6B5E178A"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马克思主义学院</w:t>
            </w:r>
          </w:p>
        </w:tc>
        <w:tc>
          <w:tcPr>
            <w:tcW w:w="1470" w:type="dxa"/>
            <w:tcBorders>
              <w:top w:val="single" w:sz="8" w:space="0" w:color="000000"/>
              <w:left w:val="single" w:sz="8" w:space="0" w:color="000000"/>
              <w:bottom w:val="single" w:sz="8" w:space="0" w:color="000000"/>
              <w:right w:val="single" w:sz="8" w:space="0" w:color="000000"/>
            </w:tcBorders>
            <w:vAlign w:val="center"/>
          </w:tcPr>
          <w:p w14:paraId="13B9FD5A"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适用专业</w:t>
            </w:r>
          </w:p>
        </w:tc>
        <w:tc>
          <w:tcPr>
            <w:tcW w:w="2805" w:type="dxa"/>
            <w:tcBorders>
              <w:top w:val="single" w:sz="8" w:space="0" w:color="000000"/>
              <w:left w:val="single" w:sz="8" w:space="0" w:color="000000"/>
              <w:bottom w:val="single" w:sz="8" w:space="0" w:color="000000"/>
              <w:right w:val="single" w:sz="8" w:space="0" w:color="000000"/>
            </w:tcBorders>
            <w:vAlign w:val="center"/>
          </w:tcPr>
          <w:p w14:paraId="61390EAE" w14:textId="77777777" w:rsidR="00FF63A6" w:rsidRDefault="00FF63A6" w:rsidP="0097758B">
            <w:pPr>
              <w:ind w:firstLine="480"/>
              <w:jc w:val="center"/>
              <w:rPr>
                <w:rFonts w:ascii="宋体" w:hAnsi="宋体"/>
                <w:kern w:val="0"/>
                <w:sz w:val="24"/>
                <w:szCs w:val="24"/>
              </w:rPr>
            </w:pPr>
            <w:r>
              <w:rPr>
                <w:rFonts w:ascii="宋体" w:hAnsi="宋体" w:hint="eastAsia"/>
                <w:kern w:val="0"/>
                <w:sz w:val="24"/>
                <w:szCs w:val="24"/>
              </w:rPr>
              <w:t>全校各专业</w:t>
            </w:r>
          </w:p>
        </w:tc>
      </w:tr>
      <w:tr w:rsidR="00FF63A6" w14:paraId="349CC7F6" w14:textId="77777777" w:rsidTr="0097758B">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2890E3BB"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课程负责人</w:t>
            </w:r>
          </w:p>
        </w:tc>
        <w:tc>
          <w:tcPr>
            <w:tcW w:w="6930" w:type="dxa"/>
            <w:gridSpan w:val="3"/>
            <w:tcBorders>
              <w:top w:val="single" w:sz="8" w:space="0" w:color="000000"/>
              <w:left w:val="single" w:sz="8" w:space="0" w:color="000000"/>
              <w:bottom w:val="single" w:sz="8" w:space="0" w:color="000000"/>
              <w:right w:val="single" w:sz="8" w:space="0" w:color="000000"/>
            </w:tcBorders>
            <w:vAlign w:val="center"/>
          </w:tcPr>
          <w:p w14:paraId="597D3D12"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巩志娟</w:t>
            </w:r>
          </w:p>
        </w:tc>
      </w:tr>
      <w:tr w:rsidR="00FF63A6" w14:paraId="21E8567F" w14:textId="77777777" w:rsidTr="0097758B">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7DAFFBD5" w14:textId="77777777" w:rsidR="00FF63A6" w:rsidRDefault="00FF63A6" w:rsidP="0097758B">
            <w:pPr>
              <w:ind w:firstLine="480"/>
              <w:jc w:val="center"/>
              <w:rPr>
                <w:rFonts w:ascii="宋体" w:hAnsi="宋体"/>
                <w:kern w:val="0"/>
                <w:sz w:val="24"/>
                <w:szCs w:val="24"/>
              </w:rPr>
            </w:pPr>
            <w:r>
              <w:rPr>
                <w:rFonts w:ascii="宋体" w:hAnsi="宋体"/>
                <w:kern w:val="0"/>
                <w:sz w:val="24"/>
                <w:szCs w:val="24"/>
              </w:rPr>
              <w:lastRenderedPageBreak/>
              <w:t>大纲撰写人</w:t>
            </w:r>
          </w:p>
        </w:tc>
        <w:tc>
          <w:tcPr>
            <w:tcW w:w="2655" w:type="dxa"/>
            <w:tcBorders>
              <w:top w:val="single" w:sz="8" w:space="0" w:color="000000"/>
              <w:left w:val="single" w:sz="8" w:space="0" w:color="000000"/>
              <w:bottom w:val="single" w:sz="8" w:space="0" w:color="000000"/>
              <w:right w:val="single" w:sz="8" w:space="0" w:color="000000"/>
            </w:tcBorders>
            <w:vAlign w:val="center"/>
          </w:tcPr>
          <w:p w14:paraId="635D27EB"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巩志娟</w:t>
            </w:r>
          </w:p>
        </w:tc>
        <w:tc>
          <w:tcPr>
            <w:tcW w:w="1470" w:type="dxa"/>
            <w:tcBorders>
              <w:top w:val="single" w:sz="8" w:space="0" w:color="000000"/>
              <w:left w:val="single" w:sz="8" w:space="0" w:color="000000"/>
              <w:bottom w:val="single" w:sz="8" w:space="0" w:color="000000"/>
              <w:right w:val="single" w:sz="8" w:space="0" w:color="000000"/>
            </w:tcBorders>
            <w:vAlign w:val="center"/>
          </w:tcPr>
          <w:p w14:paraId="07D140DC"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大纲审核人</w:t>
            </w:r>
          </w:p>
        </w:tc>
        <w:tc>
          <w:tcPr>
            <w:tcW w:w="2805" w:type="dxa"/>
            <w:tcBorders>
              <w:top w:val="single" w:sz="8" w:space="0" w:color="000000"/>
              <w:left w:val="single" w:sz="8" w:space="0" w:color="000000"/>
              <w:bottom w:val="single" w:sz="8" w:space="0" w:color="000000"/>
              <w:right w:val="single" w:sz="8" w:space="0" w:color="000000"/>
            </w:tcBorders>
            <w:vAlign w:val="center"/>
          </w:tcPr>
          <w:p w14:paraId="01B1ED46" w14:textId="77777777" w:rsidR="00FF63A6" w:rsidRDefault="00FF63A6" w:rsidP="0097758B">
            <w:pPr>
              <w:ind w:firstLine="480"/>
              <w:jc w:val="center"/>
              <w:rPr>
                <w:rFonts w:ascii="宋体" w:hAnsi="宋体"/>
                <w:kern w:val="0"/>
                <w:sz w:val="24"/>
                <w:szCs w:val="24"/>
              </w:rPr>
            </w:pPr>
            <w:r>
              <w:rPr>
                <w:rFonts w:ascii="宋体" w:hAnsi="宋体" w:hint="eastAsia"/>
                <w:kern w:val="0"/>
                <w:sz w:val="24"/>
                <w:szCs w:val="24"/>
              </w:rPr>
              <w:t>张子麟</w:t>
            </w:r>
          </w:p>
        </w:tc>
      </w:tr>
      <w:tr w:rsidR="00FF63A6" w14:paraId="7133077E" w14:textId="77777777" w:rsidTr="0097758B">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694B053A"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先修课程</w:t>
            </w:r>
          </w:p>
        </w:tc>
        <w:tc>
          <w:tcPr>
            <w:tcW w:w="6930" w:type="dxa"/>
            <w:gridSpan w:val="3"/>
            <w:tcBorders>
              <w:top w:val="single" w:sz="8" w:space="0" w:color="000000"/>
              <w:left w:val="single" w:sz="8" w:space="0" w:color="000000"/>
              <w:bottom w:val="single" w:sz="8" w:space="0" w:color="000000"/>
              <w:right w:val="single" w:sz="8" w:space="0" w:color="000000"/>
            </w:tcBorders>
            <w:vAlign w:val="center"/>
          </w:tcPr>
          <w:p w14:paraId="7E1470A9" w14:textId="77777777" w:rsidR="00FF63A6" w:rsidRDefault="00FF63A6" w:rsidP="0097758B">
            <w:pPr>
              <w:ind w:firstLine="480"/>
              <w:jc w:val="center"/>
              <w:rPr>
                <w:rFonts w:ascii="宋体" w:hAnsi="宋体"/>
                <w:kern w:val="0"/>
                <w:sz w:val="24"/>
                <w:szCs w:val="24"/>
              </w:rPr>
            </w:pPr>
            <w:r>
              <w:rPr>
                <w:rFonts w:ascii="宋体" w:hAnsi="宋体" w:hint="eastAsia"/>
                <w:kern w:val="0"/>
                <w:sz w:val="24"/>
                <w:szCs w:val="24"/>
              </w:rPr>
              <w:t>无</w:t>
            </w:r>
          </w:p>
        </w:tc>
      </w:tr>
      <w:tr w:rsidR="00FF63A6" w14:paraId="23E069E5" w14:textId="77777777" w:rsidTr="0097758B">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4DB34F9A" w14:textId="77777777" w:rsidR="00FF63A6" w:rsidRDefault="00FF63A6" w:rsidP="0097758B">
            <w:pPr>
              <w:ind w:firstLine="480"/>
              <w:jc w:val="center"/>
              <w:rPr>
                <w:rFonts w:ascii="宋体" w:hAnsi="宋体"/>
                <w:kern w:val="0"/>
                <w:sz w:val="24"/>
                <w:szCs w:val="24"/>
              </w:rPr>
            </w:pPr>
            <w:r>
              <w:rPr>
                <w:rFonts w:ascii="宋体" w:hAnsi="宋体"/>
                <w:kern w:val="0"/>
                <w:sz w:val="24"/>
                <w:szCs w:val="24"/>
              </w:rPr>
              <w:t>课程网址</w:t>
            </w:r>
          </w:p>
        </w:tc>
        <w:tc>
          <w:tcPr>
            <w:tcW w:w="6930" w:type="dxa"/>
            <w:gridSpan w:val="3"/>
            <w:tcBorders>
              <w:top w:val="single" w:sz="8" w:space="0" w:color="000000"/>
              <w:left w:val="single" w:sz="8" w:space="0" w:color="000000"/>
              <w:bottom w:val="single" w:sz="8" w:space="0" w:color="000000"/>
              <w:right w:val="single" w:sz="8" w:space="0" w:color="000000"/>
            </w:tcBorders>
            <w:vAlign w:val="center"/>
          </w:tcPr>
          <w:p w14:paraId="7301B743" w14:textId="77777777" w:rsidR="00FF63A6" w:rsidRDefault="00FF63A6" w:rsidP="0097758B">
            <w:pPr>
              <w:ind w:firstLine="480"/>
              <w:jc w:val="center"/>
              <w:rPr>
                <w:rFonts w:ascii="宋体" w:hAnsi="宋体"/>
                <w:kern w:val="0"/>
                <w:sz w:val="24"/>
                <w:szCs w:val="24"/>
              </w:rPr>
            </w:pPr>
            <w:r>
              <w:rPr>
                <w:rFonts w:ascii="宋体" w:hAnsi="宋体" w:hint="eastAsia"/>
                <w:kern w:val="0"/>
                <w:sz w:val="24"/>
                <w:szCs w:val="24"/>
              </w:rPr>
              <w:t>无</w:t>
            </w:r>
          </w:p>
        </w:tc>
      </w:tr>
    </w:tbl>
    <w:p w14:paraId="734B4709"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二、课程学习目标及与毕业要求的对应关系</w:t>
      </w:r>
    </w:p>
    <w:p w14:paraId="29F12419"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（一）课程学习目标</w:t>
      </w:r>
    </w:p>
    <w:p w14:paraId="2302A86D"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本课程是《中国近现代史纲要》的实践教学课程，学生在实践中追寻红色足迹，感悟历史、体悟革命精神，要达到以下目标：</w:t>
      </w:r>
    </w:p>
    <w:p w14:paraId="3804332B"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深入基层社会，</w:t>
      </w:r>
      <w:r>
        <w:rPr>
          <w:rFonts w:ascii="宋体" w:eastAsia="宋体" w:hAnsi="宋体" w:cs="Times New Roman"/>
          <w:sz w:val="24"/>
          <w:szCs w:val="24"/>
        </w:rPr>
        <w:t>了解</w:t>
      </w:r>
      <w:r>
        <w:rPr>
          <w:rFonts w:ascii="宋体" w:eastAsia="宋体" w:hAnsi="宋体" w:cs="Times New Roman" w:hint="eastAsia"/>
          <w:sz w:val="24"/>
          <w:szCs w:val="24"/>
        </w:rPr>
        <w:t>中国共产党</w:t>
      </w:r>
      <w:r>
        <w:rPr>
          <w:rFonts w:ascii="宋体" w:eastAsia="宋体" w:hAnsi="宋体" w:cs="Times New Roman"/>
          <w:sz w:val="24"/>
          <w:szCs w:val="24"/>
        </w:rPr>
        <w:t>领导革命、建设和改革的历史，了解红色文化、革命精神以及现实社会发展状况，深刻</w:t>
      </w:r>
      <w:r>
        <w:rPr>
          <w:rFonts w:ascii="宋体" w:eastAsia="宋体" w:hAnsi="宋体" w:cs="Times New Roman" w:hint="eastAsia"/>
          <w:sz w:val="24"/>
          <w:szCs w:val="24"/>
        </w:rPr>
        <w:t>领会</w:t>
      </w:r>
      <w:r>
        <w:rPr>
          <w:rFonts w:ascii="宋体" w:eastAsia="宋体" w:hAnsi="宋体" w:cs="Times New Roman"/>
          <w:sz w:val="24"/>
          <w:szCs w:val="24"/>
        </w:rPr>
        <w:t>“四个选择”，即历史和人民怎样选择了马克思主义、怎样选择了中国共产党、怎样选择了社会主义道路、怎样选择了改革开放，深化理论教学。</w:t>
      </w:r>
    </w:p>
    <w:p w14:paraId="142BBCB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培养学生的</w:t>
      </w:r>
      <w:r>
        <w:rPr>
          <w:rFonts w:ascii="宋体" w:eastAsia="宋体" w:hAnsi="宋体" w:cs="Times New Roman"/>
          <w:sz w:val="24"/>
          <w:szCs w:val="24"/>
        </w:rPr>
        <w:t>历史分析能力，能够透过历史本身分析总结党领导革命和建设的成功经验，能够结合当前社会实际分析历史经验对当今社会发展的启示和价值，提高发现问题、分析问题、解决问题的能力，提高认识社会、服务社会的能力。</w:t>
      </w:r>
    </w:p>
    <w:p w14:paraId="6CF4300B"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宋体" w:hint="eastAsia"/>
          <w:sz w:val="24"/>
          <w:szCs w:val="24"/>
        </w:rPr>
        <w:t>3.让学生在社会实践中，</w:t>
      </w:r>
      <w:r>
        <w:rPr>
          <w:rFonts w:ascii="宋体" w:eastAsia="宋体" w:hAnsi="宋体" w:cs="Times New Roman"/>
          <w:sz w:val="24"/>
          <w:szCs w:val="24"/>
        </w:rPr>
        <w:t>感受中国特色社会主义建设的历史性成就和深刻变革，进一步坚定“四个自信”，增强建设中国特色社会主义、为实现中华民族伟大复兴而奋斗的历史使命感和社会责任</w:t>
      </w:r>
      <w:r>
        <w:rPr>
          <w:rFonts w:ascii="宋体" w:eastAsia="宋体" w:hAnsi="宋体" w:cs="Times New Roman" w:hint="eastAsia"/>
          <w:sz w:val="24"/>
          <w:szCs w:val="24"/>
        </w:rPr>
        <w:t>感</w:t>
      </w:r>
      <w:r>
        <w:rPr>
          <w:rFonts w:ascii="宋体" w:eastAsia="宋体" w:hAnsi="宋体" w:cs="Times New Roman"/>
          <w:sz w:val="24"/>
          <w:szCs w:val="24"/>
        </w:rPr>
        <w:t>，增强维护和贯彻党的基本理论、基本路线和基本纲领及各项政策、措施的自觉性和使命感，</w:t>
      </w:r>
      <w:r>
        <w:rPr>
          <w:rFonts w:ascii="宋体" w:eastAsia="宋体" w:hAnsi="宋体" w:cs="Times New Roman" w:hint="eastAsia"/>
          <w:sz w:val="24"/>
          <w:szCs w:val="24"/>
        </w:rPr>
        <w:t>能够自觉践行社会主义核心价值观，增进对中国特色社会主义的思想认同、政治认同、理论认同和情感认同，引导学生以积极的情感、端正的态度、正确的价值观投身党的教育事业，立志成为新时代有为青年，做中国特色社会主义合格建设者和可靠接班人。</w:t>
      </w:r>
    </w:p>
    <w:p w14:paraId="6EE3F53A" w14:textId="77777777" w:rsidR="00FF63A6" w:rsidRDefault="00FF63A6" w:rsidP="00FF63A6">
      <w:pPr>
        <w:snapToGrid w:val="0"/>
        <w:spacing w:before="187" w:after="187" w:line="440" w:lineRule="exact"/>
        <w:ind w:firstLineChars="200" w:firstLine="560"/>
        <w:rPr>
          <w:rFonts w:ascii="黑体" w:eastAsia="黑体" w:hAnsi="黑体"/>
          <w:color w:val="FF0000"/>
          <w:sz w:val="28"/>
          <w:szCs w:val="28"/>
        </w:rPr>
      </w:pPr>
      <w:r>
        <w:rPr>
          <w:rFonts w:ascii="黑体" w:eastAsia="黑体" w:hAnsi="黑体" w:hint="eastAsia"/>
          <w:sz w:val="28"/>
          <w:szCs w:val="28"/>
        </w:rPr>
        <w:t>（二）课程学习目标与（师范教育专业）毕业要求的对应关系</w:t>
      </w: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1533"/>
        <w:gridCol w:w="1480"/>
        <w:gridCol w:w="4890"/>
      </w:tblGrid>
      <w:tr w:rsidR="00FF63A6" w14:paraId="22798312" w14:textId="77777777" w:rsidTr="0097758B">
        <w:trPr>
          <w:trHeight w:val="454"/>
          <w:jc w:val="center"/>
        </w:trPr>
        <w:tc>
          <w:tcPr>
            <w:tcW w:w="15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43AD2E"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课程目标</w:t>
            </w:r>
          </w:p>
        </w:tc>
        <w:tc>
          <w:tcPr>
            <w:tcW w:w="14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5781F8"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支撑的毕业要求</w:t>
            </w:r>
          </w:p>
        </w:tc>
        <w:tc>
          <w:tcPr>
            <w:tcW w:w="48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21F324"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毕业要求内涵</w:t>
            </w:r>
          </w:p>
        </w:tc>
      </w:tr>
      <w:tr w:rsidR="00FF63A6" w14:paraId="696C3887" w14:textId="77777777" w:rsidTr="0097758B">
        <w:trPr>
          <w:trHeight w:val="454"/>
          <w:jc w:val="center"/>
        </w:trPr>
        <w:tc>
          <w:tcPr>
            <w:tcW w:w="15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A61EF5" w14:textId="77777777" w:rsidR="00FF63A6" w:rsidRDefault="00FF63A6" w:rsidP="0097758B">
            <w:pPr>
              <w:spacing w:line="440" w:lineRule="exact"/>
              <w:jc w:val="center"/>
              <w:rPr>
                <w:rFonts w:ascii="宋体" w:eastAsia="宋体" w:hAnsi="宋体" w:cs="宋体"/>
                <w:kern w:val="0"/>
                <w:sz w:val="24"/>
                <w:szCs w:val="24"/>
              </w:rPr>
            </w:pPr>
            <w:r>
              <w:rPr>
                <w:rFonts w:ascii="宋体" w:eastAsia="宋体" w:hAnsi="宋体" w:cs="宋体" w:hint="eastAsia"/>
                <w:sz w:val="24"/>
              </w:rPr>
              <w:t>课程目标1</w:t>
            </w:r>
          </w:p>
        </w:tc>
        <w:tc>
          <w:tcPr>
            <w:tcW w:w="14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FE798A" w14:textId="77777777" w:rsidR="00FF63A6" w:rsidRDefault="00FF63A6" w:rsidP="0097758B">
            <w:pPr>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1.师德规范</w:t>
            </w:r>
            <w:r>
              <w:rPr>
                <w:rFonts w:ascii="宋体" w:eastAsia="宋体" w:hAnsi="宋体" w:cs="宋体" w:hint="eastAsia"/>
                <w:kern w:val="0"/>
                <w:sz w:val="24"/>
                <w:szCs w:val="24"/>
              </w:rPr>
              <w:lastRenderedPageBreak/>
              <w:t>（H）</w:t>
            </w:r>
          </w:p>
        </w:tc>
        <w:tc>
          <w:tcPr>
            <w:tcW w:w="48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89897C" w14:textId="77777777" w:rsidR="00FF63A6" w:rsidRDefault="00FF63A6" w:rsidP="0097758B">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践行社会主义核心价值观，增进对中国特</w:t>
            </w:r>
            <w:r>
              <w:rPr>
                <w:rFonts w:ascii="宋体" w:eastAsia="宋体" w:hAnsi="宋体" w:cs="宋体" w:hint="eastAsia"/>
                <w:kern w:val="0"/>
                <w:sz w:val="24"/>
                <w:szCs w:val="24"/>
              </w:rPr>
              <w:lastRenderedPageBreak/>
              <w:t>色社会主义的思想认同、政治认同、理论认同和情感认同。贯彻党的教育方针，以立德树人为己任。遵守中小学教师职业道德规范，具有依法执教意识，立志成为有理想信念、有道德情操、有扎实学识、有仁爱之心的好老师。</w:t>
            </w:r>
          </w:p>
        </w:tc>
      </w:tr>
      <w:tr w:rsidR="00FF63A6" w14:paraId="0B6208C6" w14:textId="77777777" w:rsidTr="0097758B">
        <w:trPr>
          <w:trHeight w:val="454"/>
          <w:jc w:val="center"/>
        </w:trPr>
        <w:tc>
          <w:tcPr>
            <w:tcW w:w="15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C1951E" w14:textId="77777777" w:rsidR="00FF63A6" w:rsidRDefault="00FF63A6" w:rsidP="0097758B">
            <w:pPr>
              <w:spacing w:line="440" w:lineRule="exact"/>
              <w:jc w:val="center"/>
              <w:rPr>
                <w:rFonts w:ascii="宋体" w:eastAsia="宋体" w:hAnsi="宋体" w:cs="宋体"/>
                <w:kern w:val="0"/>
                <w:sz w:val="24"/>
                <w:szCs w:val="24"/>
              </w:rPr>
            </w:pPr>
            <w:r>
              <w:rPr>
                <w:rFonts w:ascii="宋体" w:eastAsia="宋体" w:hAnsi="宋体" w:cs="宋体" w:hint="eastAsia"/>
                <w:sz w:val="24"/>
              </w:rPr>
              <w:lastRenderedPageBreak/>
              <w:t>课程目标2</w:t>
            </w:r>
          </w:p>
        </w:tc>
        <w:tc>
          <w:tcPr>
            <w:tcW w:w="14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828653" w14:textId="77777777" w:rsidR="00FF63A6" w:rsidRDefault="00FF63A6" w:rsidP="0097758B">
            <w:pPr>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7.学会反思（M）</w:t>
            </w:r>
          </w:p>
        </w:tc>
        <w:tc>
          <w:tcPr>
            <w:tcW w:w="48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6803AF" w14:textId="77777777" w:rsidR="00FF63A6" w:rsidRDefault="00FF63A6" w:rsidP="0097758B">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tc>
      </w:tr>
      <w:tr w:rsidR="00FF63A6" w14:paraId="3CAFD88F" w14:textId="77777777" w:rsidTr="0097758B">
        <w:trPr>
          <w:trHeight w:val="454"/>
          <w:jc w:val="center"/>
        </w:trPr>
        <w:tc>
          <w:tcPr>
            <w:tcW w:w="15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F7503F" w14:textId="77777777" w:rsidR="00FF63A6" w:rsidRDefault="00FF63A6" w:rsidP="0097758B">
            <w:pPr>
              <w:spacing w:line="440" w:lineRule="exact"/>
              <w:jc w:val="center"/>
              <w:rPr>
                <w:rFonts w:ascii="宋体" w:eastAsia="宋体" w:hAnsi="宋体" w:cs="宋体"/>
                <w:kern w:val="0"/>
                <w:sz w:val="24"/>
                <w:szCs w:val="24"/>
              </w:rPr>
            </w:pPr>
            <w:r>
              <w:rPr>
                <w:rFonts w:ascii="宋体" w:eastAsia="宋体" w:hAnsi="宋体" w:cs="宋体" w:hint="eastAsia"/>
                <w:sz w:val="24"/>
              </w:rPr>
              <w:t>课程目标3</w:t>
            </w:r>
          </w:p>
        </w:tc>
        <w:tc>
          <w:tcPr>
            <w:tcW w:w="14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CE6332" w14:textId="77777777" w:rsidR="00FF63A6" w:rsidRDefault="00FF63A6" w:rsidP="0097758B">
            <w:pPr>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1.师德规范（M）</w:t>
            </w:r>
          </w:p>
        </w:tc>
        <w:tc>
          <w:tcPr>
            <w:tcW w:w="48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C034A0" w14:textId="77777777" w:rsidR="00FF63A6" w:rsidRDefault="00FF63A6" w:rsidP="0097758B">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tc>
      </w:tr>
    </w:tbl>
    <w:p w14:paraId="4113B825" w14:textId="77777777" w:rsidR="00FF63A6" w:rsidRDefault="00FF63A6" w:rsidP="00FF63A6">
      <w:pPr>
        <w:snapToGrid w:val="0"/>
        <w:spacing w:before="187" w:after="187" w:line="440" w:lineRule="exact"/>
        <w:rPr>
          <w:rFonts w:ascii="黑体" w:eastAsia="黑体" w:hAnsi="黑体"/>
          <w:sz w:val="28"/>
          <w:szCs w:val="28"/>
        </w:rPr>
      </w:pPr>
      <w:r>
        <w:rPr>
          <w:rFonts w:ascii="黑体" w:eastAsia="黑体" w:hAnsi="黑体" w:hint="eastAsia"/>
          <w:sz w:val="28"/>
          <w:szCs w:val="28"/>
        </w:rPr>
        <w:t>（三）课程学习目标与（工程教育专业）毕业要求的对应关系</w:t>
      </w:r>
    </w:p>
    <w:tbl>
      <w:tblPr>
        <w:tblW w:w="7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1393"/>
        <w:gridCol w:w="1393"/>
        <w:gridCol w:w="4497"/>
      </w:tblGrid>
      <w:tr w:rsidR="00FF63A6" w14:paraId="5DC858F9" w14:textId="77777777" w:rsidTr="0097758B">
        <w:trPr>
          <w:trHeight w:val="90"/>
          <w:jc w:val="center"/>
        </w:trPr>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8C473F"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课程目标</w:t>
            </w:r>
          </w:p>
        </w:tc>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9613A1"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毕业要求</w:t>
            </w:r>
          </w:p>
        </w:tc>
        <w:tc>
          <w:tcPr>
            <w:tcW w:w="44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BD5DD" w14:textId="77777777" w:rsidR="00FF63A6" w:rsidRDefault="00FF63A6" w:rsidP="0097758B">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毕业要求指标点</w:t>
            </w:r>
          </w:p>
        </w:tc>
      </w:tr>
      <w:tr w:rsidR="00FF63A6" w14:paraId="737F4315" w14:textId="77777777" w:rsidTr="0097758B">
        <w:trPr>
          <w:trHeight w:val="1362"/>
          <w:jc w:val="center"/>
        </w:trPr>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A328E" w14:textId="77777777" w:rsidR="00FF63A6" w:rsidRDefault="00FF63A6" w:rsidP="0097758B">
            <w:pPr>
              <w:spacing w:line="440" w:lineRule="exact"/>
              <w:jc w:val="center"/>
              <w:rPr>
                <w:rFonts w:ascii="宋体" w:eastAsia="宋体" w:hAnsi="宋体" w:cs="宋体"/>
                <w:kern w:val="0"/>
                <w:sz w:val="24"/>
                <w:szCs w:val="24"/>
              </w:rPr>
            </w:pPr>
            <w:r>
              <w:rPr>
                <w:rFonts w:ascii="宋体" w:eastAsia="宋体" w:hAnsi="宋体" w:cs="宋体" w:hint="eastAsia"/>
                <w:sz w:val="24"/>
                <w:szCs w:val="24"/>
              </w:rPr>
              <w:t>课程目标1</w:t>
            </w:r>
          </w:p>
        </w:tc>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425338" w14:textId="77777777" w:rsidR="00FF63A6" w:rsidRDefault="00FF63A6" w:rsidP="0097758B">
            <w:pPr>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8.职业规范（H）</w:t>
            </w:r>
          </w:p>
        </w:tc>
        <w:tc>
          <w:tcPr>
            <w:tcW w:w="44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7F58D2" w14:textId="77777777" w:rsidR="00FF63A6" w:rsidRDefault="00FF63A6" w:rsidP="0097758B">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具有人文社会科学素养、社会 责任感，能够在工程实践中理解并遵守工程职业道德和规范，履行责任。</w:t>
            </w:r>
          </w:p>
        </w:tc>
      </w:tr>
      <w:tr w:rsidR="00FF63A6" w14:paraId="1FA6E5E7" w14:textId="77777777" w:rsidTr="0097758B">
        <w:trPr>
          <w:trHeight w:val="1098"/>
          <w:jc w:val="center"/>
        </w:trPr>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3D71D0" w14:textId="77777777" w:rsidR="00FF63A6" w:rsidRDefault="00FF63A6" w:rsidP="0097758B">
            <w:pPr>
              <w:spacing w:line="440" w:lineRule="exact"/>
              <w:jc w:val="center"/>
              <w:rPr>
                <w:rFonts w:ascii="宋体" w:eastAsia="宋体" w:hAnsi="宋体" w:cs="宋体"/>
                <w:kern w:val="0"/>
                <w:sz w:val="24"/>
                <w:szCs w:val="24"/>
              </w:rPr>
            </w:pPr>
            <w:r>
              <w:rPr>
                <w:rFonts w:ascii="宋体" w:eastAsia="宋体" w:hAnsi="宋体" w:cs="宋体" w:hint="eastAsia"/>
                <w:sz w:val="24"/>
                <w:szCs w:val="24"/>
              </w:rPr>
              <w:t>课程目标2</w:t>
            </w:r>
          </w:p>
        </w:tc>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443C0F" w14:textId="77777777" w:rsidR="00FF63A6" w:rsidRDefault="00FF63A6" w:rsidP="0097758B">
            <w:pPr>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9.个人和团队（M）</w:t>
            </w:r>
          </w:p>
        </w:tc>
        <w:tc>
          <w:tcPr>
            <w:tcW w:w="44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C10342" w14:textId="77777777" w:rsidR="00FF63A6" w:rsidRDefault="00FF63A6" w:rsidP="0097758B">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能够在多学科背景下的团队中承担个体、团队成员以及负责人的角色。</w:t>
            </w:r>
          </w:p>
        </w:tc>
      </w:tr>
      <w:tr w:rsidR="00FF63A6" w14:paraId="1C5444BD" w14:textId="77777777" w:rsidTr="0097758B">
        <w:trPr>
          <w:trHeight w:val="1502"/>
          <w:jc w:val="center"/>
        </w:trPr>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CE8A2F" w14:textId="77777777" w:rsidR="00FF63A6" w:rsidRDefault="00FF63A6" w:rsidP="0097758B">
            <w:pPr>
              <w:spacing w:line="440" w:lineRule="exact"/>
              <w:jc w:val="center"/>
              <w:rPr>
                <w:rFonts w:ascii="宋体" w:eastAsia="宋体" w:hAnsi="宋体" w:cs="宋体"/>
                <w:kern w:val="0"/>
                <w:sz w:val="24"/>
                <w:szCs w:val="24"/>
              </w:rPr>
            </w:pPr>
            <w:r>
              <w:rPr>
                <w:rFonts w:ascii="宋体" w:eastAsia="宋体" w:hAnsi="宋体" w:cs="宋体" w:hint="eastAsia"/>
                <w:sz w:val="24"/>
                <w:szCs w:val="24"/>
              </w:rPr>
              <w:lastRenderedPageBreak/>
              <w:t>课程目标3</w:t>
            </w:r>
          </w:p>
        </w:tc>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9820E9" w14:textId="77777777" w:rsidR="00FF63A6" w:rsidRDefault="00FF63A6" w:rsidP="0097758B">
            <w:pPr>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8.职业规范（H）</w:t>
            </w:r>
          </w:p>
        </w:tc>
        <w:tc>
          <w:tcPr>
            <w:tcW w:w="44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3383CD" w14:textId="77777777" w:rsidR="00FF63A6" w:rsidRDefault="00FF63A6" w:rsidP="0097758B">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具有人文社会科学素养、社会责任感，能够在工程实践中理解并遵守工程职业道德和规范，履行责任。</w:t>
            </w:r>
          </w:p>
        </w:tc>
      </w:tr>
    </w:tbl>
    <w:p w14:paraId="67DDC466"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三、课程学习内容及与课程学习目标的对应关系</w:t>
      </w:r>
    </w:p>
    <w:p w14:paraId="41C470AB"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（一）课程学习内容</w:t>
      </w:r>
    </w:p>
    <w:p w14:paraId="28233460" w14:textId="77777777" w:rsidR="00FF63A6" w:rsidRDefault="00FF63A6" w:rsidP="00FF63A6">
      <w:pPr>
        <w:snapToGrid w:val="0"/>
        <w:spacing w:before="187" w:after="187" w:line="440" w:lineRule="exact"/>
        <w:jc w:val="center"/>
        <w:rPr>
          <w:rFonts w:ascii="黑体" w:eastAsia="黑体" w:hAnsi="黑体" w:cs="Times New Roman"/>
          <w:sz w:val="28"/>
          <w:szCs w:val="28"/>
        </w:rPr>
      </w:pPr>
      <w:r>
        <w:rPr>
          <w:rFonts w:ascii="黑体" w:eastAsia="黑体" w:hAnsi="黑体" w:cs="Times New Roman"/>
          <w:sz w:val="28"/>
          <w:szCs w:val="28"/>
        </w:rPr>
        <w:t>学习内容一　对国家出路的早期探索——直隶总督署</w:t>
      </w:r>
    </w:p>
    <w:p w14:paraId="699D220F"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【学习目标】</w:t>
      </w:r>
    </w:p>
    <w:p w14:paraId="4C309BD3"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通过学习、参观、讨论，使学生了解李鸿章、袁世凯在担任直隶总督时以及洋务运动的相关史实，培养学生综合分析能力，明确认识到洋务运动不可能为中国摆脱贫弱找到出路，进一步理解近代中国两大历史任务的关系，从而认清中国选择中国共产党和社会主义的历史必然性，</w:t>
      </w:r>
      <w:r>
        <w:rPr>
          <w:rFonts w:ascii="宋体" w:eastAsia="宋体" w:hAnsi="宋体" w:cs="Times New Roman" w:hint="eastAsia"/>
          <w:sz w:val="24"/>
          <w:szCs w:val="24"/>
        </w:rPr>
        <w:t>树立坚定的中国特色社会主义理想信念，自觉践行社会主义核心价值观，做新时代有为青年。</w:t>
      </w:r>
    </w:p>
    <w:p w14:paraId="7FD6C996"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【学习内容】</w:t>
      </w:r>
    </w:p>
    <w:p w14:paraId="6E007AD2"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1.了解洋务运动的有关史实；</w:t>
      </w:r>
    </w:p>
    <w:p w14:paraId="2374C9E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2.了解李鸿章、袁世凯的生平事迹及在洋务运动中的影响；</w:t>
      </w:r>
    </w:p>
    <w:p w14:paraId="5272168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3.深刻认识洋务运动不能为中国找寻出路的深层原因；</w:t>
      </w:r>
    </w:p>
    <w:p w14:paraId="7DD8208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4.理解洋务运动对中国近代化的重要意义。</w:t>
      </w:r>
    </w:p>
    <w:p w14:paraId="67658854" w14:textId="77777777" w:rsidR="00FF63A6" w:rsidRDefault="00FF63A6" w:rsidP="00FF63A6">
      <w:pPr>
        <w:snapToGrid w:val="0"/>
        <w:spacing w:line="440" w:lineRule="exact"/>
        <w:ind w:firstLineChars="200" w:firstLine="482"/>
        <w:rPr>
          <w:rFonts w:ascii="宋体" w:eastAsia="宋体" w:hAnsi="宋体" w:cs="Times New Roman"/>
          <w:sz w:val="24"/>
          <w:szCs w:val="24"/>
        </w:rPr>
      </w:pPr>
      <w:r>
        <w:rPr>
          <w:rFonts w:ascii="宋体" w:eastAsia="宋体" w:hAnsi="宋体" w:cs="Times New Roman"/>
          <w:b/>
          <w:bCs/>
          <w:sz w:val="24"/>
          <w:szCs w:val="24"/>
        </w:rPr>
        <w:t>【重点】</w:t>
      </w:r>
    </w:p>
    <w:p w14:paraId="3D2BE6E4"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洋务运动的性质和意义。</w:t>
      </w:r>
    </w:p>
    <w:p w14:paraId="584593A4"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【难点】</w:t>
      </w:r>
    </w:p>
    <w:p w14:paraId="003DDA1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深刻认识洋务运动不能为中国找寻出路的深层原因及启示。</w:t>
      </w:r>
    </w:p>
    <w:p w14:paraId="5FE554B6"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【实施方式】</w:t>
      </w:r>
    </w:p>
    <w:p w14:paraId="7BEFC393"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实践基地参观学习、指导教师现场教学、实践学生小组讨论。</w:t>
      </w:r>
    </w:p>
    <w:p w14:paraId="382ED77D"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【学习要求】</w:t>
      </w:r>
    </w:p>
    <w:p w14:paraId="780D9E43"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1.了解李鸿章、袁世凯担任直隶总督时的有关史实；</w:t>
      </w:r>
    </w:p>
    <w:p w14:paraId="3D7D77F6"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2.了解李鸿章在洋务运动中的影响及评价；</w:t>
      </w:r>
    </w:p>
    <w:p w14:paraId="116FE98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3.理解洋务运动不能为中国找寻出路的深层原因；</w:t>
      </w:r>
    </w:p>
    <w:p w14:paraId="0D5E3BE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4.在参观学习的基础上，组织学生围绕“洋务运动的历史意义及启示”展开</w:t>
      </w:r>
      <w:r>
        <w:rPr>
          <w:rFonts w:ascii="宋体" w:eastAsia="宋体" w:hAnsi="宋体" w:cs="Times New Roman"/>
          <w:sz w:val="24"/>
          <w:szCs w:val="24"/>
        </w:rPr>
        <w:lastRenderedPageBreak/>
        <w:t>讨论，引导其</w:t>
      </w:r>
      <w:r>
        <w:rPr>
          <w:rFonts w:ascii="宋体" w:eastAsia="宋体" w:hAnsi="宋体" w:cs="Times New Roman" w:hint="eastAsia"/>
          <w:sz w:val="24"/>
          <w:szCs w:val="24"/>
        </w:rPr>
        <w:t>明确</w:t>
      </w:r>
      <w:r>
        <w:rPr>
          <w:rFonts w:ascii="宋体" w:eastAsia="宋体" w:hAnsi="宋体" w:cs="Times New Roman"/>
          <w:sz w:val="24"/>
          <w:szCs w:val="24"/>
        </w:rPr>
        <w:t>封建地主阶级自救运动的局限性，进一步理解近代中国两大历史任务的关系。</w:t>
      </w:r>
    </w:p>
    <w:p w14:paraId="732DDE2B"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【实践要求】</w:t>
      </w:r>
    </w:p>
    <w:p w14:paraId="41B1071D"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1.实践属性：理论课程的实践教学。</w:t>
      </w:r>
    </w:p>
    <w:p w14:paraId="3F6AC82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2.工作流程：</w:t>
      </w:r>
    </w:p>
    <w:p w14:paraId="7E8DCAE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（1）准备阶段：以学生自学为主，自主完成实践资料的收集和查阅。</w:t>
      </w:r>
    </w:p>
    <w:p w14:paraId="20AEAD82"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（2）实施阶段：参观学习、现场教学、小组讨论。</w:t>
      </w:r>
    </w:p>
    <w:p w14:paraId="68430BBF"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（3）总结阶段：教师分别指导学生撰写实践报告，选择优秀成果在课堂教学中展示。</w:t>
      </w:r>
    </w:p>
    <w:p w14:paraId="6F268F14"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3.分组要求：学生自由结组，每组不超过6人。</w:t>
      </w:r>
    </w:p>
    <w:p w14:paraId="354BD34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实践准备：在理论课程《中国近现代史纲要》讲授完“对国家出路的早期探索”后，学生对李鸿章、洋务运动有一定了解的基础上，让学生围绕“李鸿章、袁世凯担任直隶总督时的有关史实”以及“李鸿章在洋务运动中的重要事件和史实”“洋务运动的历史意义”展开自主学习，做好实践教学相应知识储备。</w:t>
      </w:r>
    </w:p>
    <w:p w14:paraId="38F5ED24" w14:textId="77777777" w:rsidR="00FF63A6" w:rsidRDefault="00FF63A6" w:rsidP="00FF63A6">
      <w:pPr>
        <w:snapToGrid w:val="0"/>
        <w:spacing w:line="440" w:lineRule="exact"/>
        <w:ind w:firstLineChars="200" w:firstLine="480"/>
        <w:rPr>
          <w:rFonts w:ascii="黑体" w:eastAsia="黑体" w:hAnsi="黑体" w:cs="Times New Roman"/>
          <w:sz w:val="24"/>
          <w:szCs w:val="24"/>
        </w:rPr>
      </w:pPr>
      <w:r>
        <w:rPr>
          <w:rFonts w:ascii="宋体" w:eastAsia="宋体" w:hAnsi="宋体" w:cs="Times New Roman"/>
          <w:sz w:val="24"/>
          <w:szCs w:val="24"/>
        </w:rPr>
        <w:t>5.时间安排：第11教学周前后。</w:t>
      </w:r>
    </w:p>
    <w:p w14:paraId="4D975272" w14:textId="77777777" w:rsidR="00FF63A6" w:rsidRDefault="00FF63A6" w:rsidP="00FF63A6">
      <w:pPr>
        <w:snapToGrid w:val="0"/>
        <w:spacing w:before="187" w:after="187" w:line="440" w:lineRule="exact"/>
        <w:jc w:val="center"/>
        <w:rPr>
          <w:rFonts w:ascii="黑体" w:eastAsia="黑体" w:hAnsi="黑体" w:cs="Times New Roman"/>
          <w:sz w:val="28"/>
          <w:szCs w:val="28"/>
        </w:rPr>
      </w:pPr>
      <w:r>
        <w:rPr>
          <w:rFonts w:ascii="黑体" w:eastAsia="黑体" w:hAnsi="黑体" w:cs="Times New Roman"/>
          <w:sz w:val="28"/>
          <w:szCs w:val="28"/>
        </w:rPr>
        <w:t>学习内容二　开天辟地大事变——李大钊纪念馆</w:t>
      </w:r>
    </w:p>
    <w:p w14:paraId="4142CD7C"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【学习目标】</w:t>
      </w:r>
    </w:p>
    <w:p w14:paraId="3AD1E15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通过学习、参观、讨论，使学生了解李大钊在马克思主义在中国传播以及创建中国共产党中发挥的重要作用；了解五四运动、中国共产党成立、国共第一次合作的相关史实，深刻认识中国共产党成立的历史必然性及其重要意义，认识马克思主义中国化的历史必然性；进而深刻理解中国选择马克思主义和中国共产党的历史必然性，</w:t>
      </w:r>
      <w:r>
        <w:rPr>
          <w:rFonts w:ascii="宋体" w:eastAsia="宋体" w:hAnsi="宋体" w:cs="Times New Roman" w:hint="eastAsia"/>
          <w:sz w:val="24"/>
          <w:szCs w:val="24"/>
        </w:rPr>
        <w:t>树立坚定的中国特色社会主义理想信念，自觉践行社会主义核心价值观，做奉献新时代、建设新时代的社会主义有为青年。</w:t>
      </w:r>
    </w:p>
    <w:p w14:paraId="20BFAC64"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【学习内容】</w:t>
      </w:r>
    </w:p>
    <w:p w14:paraId="7445389D"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1.李大钊对马克思主义在中国传播、创建中国共产党发挥的重要作用；</w:t>
      </w:r>
    </w:p>
    <w:p w14:paraId="1E99D96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2.新文化运动及五四运动的历史；</w:t>
      </w:r>
    </w:p>
    <w:p w14:paraId="0F35C2FF"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3.中国共产党的成立及重要意义；</w:t>
      </w:r>
    </w:p>
    <w:p w14:paraId="1C86792B"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4.第一次国共合作及国民大革命。</w:t>
      </w:r>
    </w:p>
    <w:p w14:paraId="6DE339DD" w14:textId="77777777" w:rsidR="00FF63A6" w:rsidRDefault="00FF63A6" w:rsidP="00FF63A6">
      <w:pPr>
        <w:snapToGrid w:val="0"/>
        <w:spacing w:line="440" w:lineRule="exact"/>
        <w:ind w:firstLineChars="200" w:firstLine="482"/>
        <w:rPr>
          <w:rFonts w:ascii="宋体" w:eastAsia="宋体" w:hAnsi="宋体" w:cs="Times New Roman"/>
          <w:sz w:val="24"/>
          <w:szCs w:val="24"/>
        </w:rPr>
      </w:pPr>
      <w:r>
        <w:rPr>
          <w:rFonts w:ascii="宋体" w:eastAsia="宋体" w:hAnsi="宋体" w:cs="Times New Roman"/>
          <w:b/>
          <w:bCs/>
          <w:sz w:val="24"/>
          <w:szCs w:val="24"/>
        </w:rPr>
        <w:t>【重点】</w:t>
      </w:r>
    </w:p>
    <w:p w14:paraId="412FCBE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1.马克思主义在中国的传播及重要影响；</w:t>
      </w:r>
    </w:p>
    <w:p w14:paraId="61AEE14B"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lastRenderedPageBreak/>
        <w:t>2.中国共产党成立的历史必然性及重要意义。</w:t>
      </w:r>
    </w:p>
    <w:p w14:paraId="0D05DBCE"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【难点】</w:t>
      </w:r>
    </w:p>
    <w:p w14:paraId="34CE345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1.深刻认识第一次国共合作的成就、教训及启示；</w:t>
      </w:r>
    </w:p>
    <w:p w14:paraId="65BAEAE2"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2.从国民大革命的成功与失败中理解马克思主义中国化的必要性。</w:t>
      </w:r>
    </w:p>
    <w:p w14:paraId="4ED1D4EA"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【实施方式】</w:t>
      </w:r>
    </w:p>
    <w:p w14:paraId="62E1F5A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实践基地参观学习、指导教师现场教学、实践学生小组讨论。</w:t>
      </w:r>
    </w:p>
    <w:p w14:paraId="119A60BD"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【学习要求】</w:t>
      </w:r>
    </w:p>
    <w:p w14:paraId="6A7DEE4D"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1.了解李大钊的生平事迹及其对传播马克思主义、创建中国共产党的重要作用；</w:t>
      </w:r>
    </w:p>
    <w:p w14:paraId="7C2BF049"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2.了解新文化运动、五四运动的有关历史；</w:t>
      </w:r>
    </w:p>
    <w:p w14:paraId="3CAE2B70"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3.了解中国共产党成立的有关历史及重要意义；</w:t>
      </w:r>
    </w:p>
    <w:p w14:paraId="00C5388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4.了解李大钊被杀害及第一次国共合作的有关历史；</w:t>
      </w:r>
    </w:p>
    <w:p w14:paraId="2916B93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5.组织学生围绕“中国共产党成立的历史必然性及重要意义”展开讨论，引导学生从历史分析中明确认识中国革命必然是新民主主义革命的历史必然性。</w:t>
      </w:r>
    </w:p>
    <w:p w14:paraId="67CD07FD"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【实践要求】</w:t>
      </w:r>
    </w:p>
    <w:p w14:paraId="3FB86E6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1.实践属性：理论课程的实践教学。</w:t>
      </w:r>
    </w:p>
    <w:p w14:paraId="217066BF"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2.工作流程：</w:t>
      </w:r>
    </w:p>
    <w:p w14:paraId="7022747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（1）准备阶段：以学生自学为主，自主完成实践资料的收集和查阅。</w:t>
      </w:r>
    </w:p>
    <w:p w14:paraId="74DBEE12"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（2）实施阶段：参观学习、现场教学、小组讨论。</w:t>
      </w:r>
    </w:p>
    <w:p w14:paraId="344922C0"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（3）总结阶段：教师分别指导学生撰写实践报告，选择优秀成果在课堂教学中展示。</w:t>
      </w:r>
    </w:p>
    <w:p w14:paraId="74C6DD1D"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3.分组要求：学生自由结组，每组不超过6人。</w:t>
      </w:r>
    </w:p>
    <w:p w14:paraId="0C1D98AD"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实践准备：在理论课程《中国近现代史纲要》讲授完“新文化运动”和“中国共产党的成立”后，学生对马克思主义在中国的广泛传播、中国共产党成立的历史有一定了解的基础上，让学生围绕“李大钊的生平事迹及其在传播马克思主义、创建中国共产党中的重要作用”展开自主学习，做好实践教学相应知识储备。</w:t>
      </w:r>
    </w:p>
    <w:p w14:paraId="6676D121"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5.时间安排：第11教学周前后。</w:t>
      </w:r>
    </w:p>
    <w:p w14:paraId="7741C63D" w14:textId="77777777" w:rsidR="00FF63A6" w:rsidRDefault="00FF63A6" w:rsidP="00FF63A6">
      <w:pPr>
        <w:snapToGrid w:val="0"/>
        <w:spacing w:before="187" w:after="187" w:line="440" w:lineRule="exact"/>
        <w:jc w:val="center"/>
        <w:rPr>
          <w:rFonts w:ascii="黑体" w:eastAsia="黑体" w:hAnsi="黑体" w:cs="Times New Roman"/>
          <w:sz w:val="28"/>
          <w:szCs w:val="28"/>
        </w:rPr>
      </w:pPr>
      <w:r>
        <w:rPr>
          <w:rFonts w:ascii="黑体" w:eastAsia="黑体" w:hAnsi="黑体" w:cs="Times New Roman"/>
          <w:sz w:val="28"/>
          <w:szCs w:val="28"/>
        </w:rPr>
        <w:t>学习内容三　中华民族的抗日战争</w:t>
      </w:r>
    </w:p>
    <w:p w14:paraId="315EF78A"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【学习目标】</w:t>
      </w:r>
    </w:p>
    <w:p w14:paraId="234B39D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通过学习、参观、讨论，使学生了解日军侵华给中国人民带来的沉重灾难，</w:t>
      </w:r>
      <w:r>
        <w:rPr>
          <w:rFonts w:ascii="宋体" w:eastAsia="宋体" w:hAnsi="宋体" w:cs="Times New Roman"/>
          <w:sz w:val="24"/>
          <w:szCs w:val="24"/>
        </w:rPr>
        <w:lastRenderedPageBreak/>
        <w:t>了解河北地区的抗日历史，了解中国共产党领导的华北敌后战场的英勇斗争以及英烈的英雄事迹和抗战精神；深刻认识敌后战场在抗日战争中的重要地位和作用，认识中国共产党是抗日战争的中流砥柱；通过历史分析，深刻理解中国共产党的中流砥柱作用是中国人民抗日战争胜利的关键，以爱国主义为核心的伟大民族精神是中国人民抗日战争胜利的决定因素；进一步增强学生拥护中国共产党领导的信念和决心，使学生更加明确自身的社会责任和历史使命，努力</w:t>
      </w:r>
      <w:r>
        <w:rPr>
          <w:rFonts w:ascii="宋体" w:eastAsia="宋体" w:hAnsi="宋体" w:cs="Times New Roman" w:hint="eastAsia"/>
          <w:sz w:val="24"/>
          <w:szCs w:val="24"/>
        </w:rPr>
        <w:t>做奉献新时代、建设新时代的社会主义合格建设者和接班人。</w:t>
      </w:r>
    </w:p>
    <w:p w14:paraId="17F66BE9"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【学习内容】</w:t>
      </w:r>
    </w:p>
    <w:p w14:paraId="639680B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本专题的实践教学基地有：阜平晋察冀边区革命纪念馆、唐县晋察冀司令部旧址、邯郸一二九师司令部旧址、白求恩柯棣华纪念馆、陈庄歼灭战旧址、邢台抗大展览馆、冉庄地道战纪念馆、藁城梅花惨案纪念馆。</w:t>
      </w:r>
      <w:r>
        <w:rPr>
          <w:rFonts w:ascii="宋体" w:eastAsia="宋体" w:hAnsi="宋体" w:cs="Times New Roman" w:hint="eastAsia"/>
          <w:sz w:val="24"/>
          <w:szCs w:val="24"/>
        </w:rPr>
        <w:t>在</w:t>
      </w:r>
      <w:r>
        <w:rPr>
          <w:rFonts w:ascii="宋体" w:eastAsia="宋体" w:hAnsi="宋体" w:cs="Times New Roman"/>
          <w:sz w:val="24"/>
          <w:szCs w:val="24"/>
        </w:rPr>
        <w:t>各实践教学基地的</w:t>
      </w:r>
      <w:r>
        <w:rPr>
          <w:rFonts w:ascii="宋体" w:eastAsia="宋体" w:hAnsi="宋体" w:cs="Times New Roman" w:hint="eastAsia"/>
          <w:sz w:val="24"/>
          <w:szCs w:val="24"/>
        </w:rPr>
        <w:t>教学</w:t>
      </w:r>
      <w:r>
        <w:rPr>
          <w:rFonts w:ascii="宋体" w:eastAsia="宋体" w:hAnsi="宋体" w:cs="Times New Roman"/>
          <w:sz w:val="24"/>
          <w:szCs w:val="24"/>
        </w:rPr>
        <w:t>活动中，具体学习内容有：</w:t>
      </w:r>
    </w:p>
    <w:p w14:paraId="1FD4D9B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1.河北地区的抗日历史；</w:t>
      </w:r>
    </w:p>
    <w:p w14:paraId="43B187F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2.中国共产党领导的敌后战场的英勇斗争；</w:t>
      </w:r>
    </w:p>
    <w:p w14:paraId="0CB9EEF1"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3.革命前辈的英雄事迹；</w:t>
      </w:r>
    </w:p>
    <w:p w14:paraId="54104FB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4.敌后战场在抗日战争中的重要地位和作用；</w:t>
      </w:r>
    </w:p>
    <w:p w14:paraId="10CF1A3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5.日军侵华给中国人民带来的沉重灾难。</w:t>
      </w:r>
    </w:p>
    <w:p w14:paraId="742D77AF" w14:textId="77777777" w:rsidR="00FF63A6" w:rsidRDefault="00FF63A6" w:rsidP="00FF63A6">
      <w:pPr>
        <w:snapToGrid w:val="0"/>
        <w:spacing w:line="440" w:lineRule="exact"/>
        <w:ind w:firstLineChars="200" w:firstLine="482"/>
        <w:rPr>
          <w:rFonts w:ascii="宋体" w:eastAsia="宋体" w:hAnsi="宋体" w:cs="Times New Roman"/>
          <w:sz w:val="24"/>
          <w:szCs w:val="24"/>
        </w:rPr>
      </w:pPr>
      <w:r>
        <w:rPr>
          <w:rFonts w:ascii="宋体" w:eastAsia="宋体" w:hAnsi="宋体" w:cs="Times New Roman"/>
          <w:b/>
          <w:bCs/>
          <w:sz w:val="24"/>
          <w:szCs w:val="24"/>
        </w:rPr>
        <w:t>【重点】</w:t>
      </w:r>
    </w:p>
    <w:p w14:paraId="0F556E43"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1.了解中国共产党领导的英勇抗日斗争史；</w:t>
      </w:r>
    </w:p>
    <w:p w14:paraId="5B73B33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2.了解革命前辈的英雄事迹以及共产党人的革命精神；</w:t>
      </w:r>
    </w:p>
    <w:p w14:paraId="00AF2BA3"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3.了解日军侵华给中国人民带来的沉重灾难，明确当代青年的责任和使命；</w:t>
      </w:r>
    </w:p>
    <w:p w14:paraId="5B29B9D8"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【难点】</w:t>
      </w:r>
    </w:p>
    <w:p w14:paraId="6ACB850F"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1.深刻认识敌后战场的重要地位和作用；</w:t>
      </w:r>
    </w:p>
    <w:p w14:paraId="1CBC83D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2.深刻理解“为什么说中国共产党是中国人民抗日战争的中流砥柱”；</w:t>
      </w:r>
    </w:p>
    <w:p w14:paraId="071A9E7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3.深刻领会、弘扬伟大的抗战精神，做新时代有为青年。</w:t>
      </w:r>
    </w:p>
    <w:p w14:paraId="233DAFB2"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【实施方式】</w:t>
      </w:r>
    </w:p>
    <w:p w14:paraId="1089F431"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实践基地参观学习、指导教师现场教学、实践学生小组讨论。</w:t>
      </w:r>
    </w:p>
    <w:p w14:paraId="1769BBF1"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【学习要求】</w:t>
      </w:r>
    </w:p>
    <w:p w14:paraId="4E5BD29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1.了解实践基地有关的抗战战争史；</w:t>
      </w:r>
    </w:p>
    <w:p w14:paraId="33AB7E2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2.了解抗日战争中革命英雄人物的英勇事迹和革命精神；</w:t>
      </w:r>
    </w:p>
    <w:p w14:paraId="55131241"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3.了解中国共产党领导的华北敌后战场的抗日斗争；</w:t>
      </w:r>
    </w:p>
    <w:p w14:paraId="57B02606"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lastRenderedPageBreak/>
        <w:t>4.</w:t>
      </w:r>
      <w:r>
        <w:rPr>
          <w:rFonts w:ascii="宋体" w:eastAsia="宋体" w:hAnsi="宋体" w:cs="Times New Roman" w:hint="eastAsia"/>
          <w:sz w:val="24"/>
          <w:szCs w:val="24"/>
        </w:rPr>
        <w:t>理解</w:t>
      </w:r>
      <w:r>
        <w:rPr>
          <w:rFonts w:ascii="宋体" w:eastAsia="宋体" w:hAnsi="宋体" w:cs="Times New Roman"/>
          <w:sz w:val="24"/>
          <w:szCs w:val="24"/>
        </w:rPr>
        <w:t>中国共产党在抗日战争中的地位和作用；</w:t>
      </w:r>
    </w:p>
    <w:p w14:paraId="1BAF88ED"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5.领会伟大抗战精神的内涵及当代传承；</w:t>
      </w:r>
    </w:p>
    <w:p w14:paraId="3824B049"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6.组织学生围绕“中国共产党是抗日战争的中流砥柱及伟大的抗战精神”展开讨论，引导学生从历史分析中明确认识中国共产党在抗日战争中发挥的伟大作用，传承伟大的抗战精神。</w:t>
      </w:r>
    </w:p>
    <w:p w14:paraId="728B9F3B"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【实践要求】</w:t>
      </w:r>
    </w:p>
    <w:p w14:paraId="71689BE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1.实践属性：理论课程的实践教学。</w:t>
      </w:r>
    </w:p>
    <w:p w14:paraId="55320EB0"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2.工作流程：</w:t>
      </w:r>
    </w:p>
    <w:p w14:paraId="7C6A5611"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（1）准备阶段：以学生自学为主，自主完成实践资料的收集和查阅。</w:t>
      </w:r>
    </w:p>
    <w:p w14:paraId="1674CC1B"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（2）实施阶段：参观学习、现场教学、小组讨论。</w:t>
      </w:r>
    </w:p>
    <w:p w14:paraId="19C6DA1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（3）总结阶段：教师分别指导学生撰写实践报告，选择优秀成果在课堂教学中展示。</w:t>
      </w:r>
    </w:p>
    <w:p w14:paraId="7CA95342"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3.分组要求：学生自由结组，每组不超过6人。</w:t>
      </w:r>
    </w:p>
    <w:p w14:paraId="06EBFFF2"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实践准备：在理论课程《中国近现代史纲要》讲授完“中华民族的抗日战争”后，学生对中国人民的抗日战争历史有一定了解的基础上，让学生围绕各实践基地的相关历史和英烈事迹展开自主学习，做好实践教学相应知识储备。</w:t>
      </w:r>
    </w:p>
    <w:p w14:paraId="26C688DC" w14:textId="77777777" w:rsidR="00FF63A6" w:rsidRDefault="00FF63A6" w:rsidP="00FF63A6">
      <w:pPr>
        <w:snapToGrid w:val="0"/>
        <w:spacing w:line="440" w:lineRule="exact"/>
        <w:ind w:firstLineChars="200" w:firstLine="480"/>
        <w:rPr>
          <w:rFonts w:ascii="黑体" w:eastAsia="黑体" w:hAnsi="黑体" w:cs="Times New Roman"/>
          <w:sz w:val="24"/>
          <w:szCs w:val="24"/>
        </w:rPr>
      </w:pPr>
      <w:r>
        <w:rPr>
          <w:rFonts w:ascii="宋体" w:eastAsia="宋体" w:hAnsi="宋体" w:cs="Times New Roman"/>
          <w:sz w:val="24"/>
          <w:szCs w:val="24"/>
        </w:rPr>
        <w:t>5.时间安排：第11教学周前后。</w:t>
      </w:r>
    </w:p>
    <w:p w14:paraId="297D1E44" w14:textId="77777777" w:rsidR="00FF63A6" w:rsidRDefault="00FF63A6" w:rsidP="00FF63A6">
      <w:pPr>
        <w:snapToGrid w:val="0"/>
        <w:spacing w:before="187" w:after="187" w:line="440" w:lineRule="exact"/>
        <w:jc w:val="center"/>
        <w:rPr>
          <w:rFonts w:ascii="黑体" w:eastAsia="黑体" w:hAnsi="黑体" w:cs="Times New Roman"/>
          <w:sz w:val="28"/>
          <w:szCs w:val="28"/>
        </w:rPr>
      </w:pPr>
      <w:r>
        <w:rPr>
          <w:rFonts w:ascii="黑体" w:eastAsia="黑体" w:hAnsi="黑体" w:cs="Times New Roman"/>
          <w:sz w:val="28"/>
          <w:szCs w:val="28"/>
        </w:rPr>
        <w:t>学习内容四</w:t>
      </w:r>
      <w:bookmarkStart w:id="9" w:name="_Hlk50147053"/>
      <w:r>
        <w:rPr>
          <w:rFonts w:ascii="黑体" w:eastAsia="黑体" w:hAnsi="黑体" w:cs="Times New Roman"/>
          <w:sz w:val="28"/>
          <w:szCs w:val="28"/>
        </w:rPr>
        <w:t xml:space="preserve">　</w:t>
      </w:r>
      <w:bookmarkEnd w:id="9"/>
      <w:r>
        <w:rPr>
          <w:rFonts w:ascii="黑体" w:eastAsia="黑体" w:hAnsi="黑体" w:cs="Times New Roman"/>
          <w:sz w:val="28"/>
          <w:szCs w:val="28"/>
        </w:rPr>
        <w:t>为</w:t>
      </w:r>
      <w:r>
        <w:rPr>
          <w:rFonts w:ascii="黑体" w:eastAsia="黑体" w:hAnsi="黑体" w:cs="Times New Roman" w:hint="eastAsia"/>
          <w:sz w:val="28"/>
          <w:szCs w:val="28"/>
        </w:rPr>
        <w:t>建立</w:t>
      </w:r>
      <w:r>
        <w:rPr>
          <w:rFonts w:ascii="黑体" w:eastAsia="黑体" w:hAnsi="黑体" w:cs="Times New Roman"/>
          <w:sz w:val="28"/>
          <w:szCs w:val="28"/>
        </w:rPr>
        <w:t>新中国而奋斗——平山县西柏坡</w:t>
      </w:r>
    </w:p>
    <w:p w14:paraId="3FFECEF9"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【学习目标】</w:t>
      </w:r>
    </w:p>
    <w:p w14:paraId="2D57101B"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通过学习、参观、讨论，使学生了解中国共产党领导人民为新中国而奋斗的历史进程，了解我党在西柏坡时期的革命开展和各方面建设情况，深刻认识土地改革对于解放战争的重要意义、三大战役对解放全中国的重要意义、七届二中全会对于建立新中国的重要意义；深刻认识中国新民主主义革命胜利的基本经验，感受老一辈革命家在西柏坡生活展现的高贵品质和精神风貌，深刻领会西柏坡精神、赶考精神及其当代价值；深刻认识中华人民共和国的创建和共产党执政地位的确立是历史和人民的选择，深刻认识“没有共产党就没有新中国”的真理；牢固树立社会主义理想信念，勇于承担青年人的使命和担当</w:t>
      </w:r>
      <w:r>
        <w:rPr>
          <w:rFonts w:ascii="宋体" w:eastAsia="宋体" w:hAnsi="宋体" w:cs="Times New Roman" w:hint="eastAsia"/>
          <w:sz w:val="24"/>
          <w:szCs w:val="24"/>
        </w:rPr>
        <w:t>，做中国特色社会主义事业的建设者和接班人！</w:t>
      </w:r>
    </w:p>
    <w:p w14:paraId="0011B9FF"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【学习内容】</w:t>
      </w:r>
    </w:p>
    <w:p w14:paraId="43192B7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1.全国土地会议召开、解放战争时期土地政策、土地改革的重要作用和意义；</w:t>
      </w:r>
    </w:p>
    <w:p w14:paraId="37A5B7DF"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lastRenderedPageBreak/>
        <w:t>2.石家庄解放的历史和重要意义；</w:t>
      </w:r>
    </w:p>
    <w:p w14:paraId="6B8BB13D"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3.中国共产党在西柏坡时期的各方面建设情况；</w:t>
      </w:r>
    </w:p>
    <w:p w14:paraId="691B591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4.三大战役的发动及其对解放全中国的重要意义；</w:t>
      </w:r>
    </w:p>
    <w:p w14:paraId="5935786F"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5.七届二中全会的召开及新中国的各项基本政策；</w:t>
      </w:r>
    </w:p>
    <w:p w14:paraId="735A1330"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6.革命先辈在西柏坡的感人事迹及高贵品质；</w:t>
      </w:r>
    </w:p>
    <w:p w14:paraId="619F029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7.西柏坡精神、赶考精神及其当代价值。</w:t>
      </w:r>
    </w:p>
    <w:p w14:paraId="2C340359" w14:textId="77777777" w:rsidR="00FF63A6" w:rsidRDefault="00FF63A6" w:rsidP="00FF63A6">
      <w:pPr>
        <w:snapToGrid w:val="0"/>
        <w:spacing w:line="440" w:lineRule="exact"/>
        <w:ind w:firstLineChars="200" w:firstLine="482"/>
        <w:rPr>
          <w:rFonts w:ascii="宋体" w:eastAsia="宋体" w:hAnsi="宋体" w:cs="Times New Roman"/>
          <w:sz w:val="24"/>
          <w:szCs w:val="24"/>
        </w:rPr>
      </w:pPr>
      <w:r>
        <w:rPr>
          <w:rFonts w:ascii="宋体" w:eastAsia="宋体" w:hAnsi="宋体" w:cs="Times New Roman"/>
          <w:b/>
          <w:bCs/>
          <w:sz w:val="24"/>
          <w:szCs w:val="24"/>
        </w:rPr>
        <w:t>【重点】</w:t>
      </w:r>
    </w:p>
    <w:p w14:paraId="62713DA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1.全国土地会议的召开及土地改革对于解放战争的重要意义；</w:t>
      </w:r>
    </w:p>
    <w:p w14:paraId="2D57251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2.三大战役的发动及对解放全中国的重要意义；</w:t>
      </w:r>
    </w:p>
    <w:p w14:paraId="0336624F"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3.七届二中全会的召开及对于建立新中国的重要意义；</w:t>
      </w:r>
    </w:p>
    <w:p w14:paraId="586635B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4.中华人民共和国的创建和共产党执政地位的确立是历史和人民的选择。</w:t>
      </w:r>
    </w:p>
    <w:p w14:paraId="642745C2"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【难点】</w:t>
      </w:r>
    </w:p>
    <w:p w14:paraId="51AC0EA0"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1.中国新民主主义革命胜利的基本经验；</w:t>
      </w:r>
    </w:p>
    <w:p w14:paraId="50B9E039"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2.“没有共产党就没有新中国”的真理；</w:t>
      </w:r>
    </w:p>
    <w:p w14:paraId="05DBCB3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3.西柏坡精神、赶考精神及其当代价值。</w:t>
      </w:r>
    </w:p>
    <w:p w14:paraId="5C0FD505"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【实施方式】</w:t>
      </w:r>
    </w:p>
    <w:p w14:paraId="666C0B10"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实践基地参观学习、指导教师现场教学、实践学生小组讨论。</w:t>
      </w:r>
    </w:p>
    <w:p w14:paraId="59F15461"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【学习要求】</w:t>
      </w:r>
    </w:p>
    <w:p w14:paraId="1A3EF8D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1.了解我党在西柏坡时期的光辉历史和革命成就；</w:t>
      </w:r>
    </w:p>
    <w:p w14:paraId="7CDCFD49"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2.了解西柏坡精神、赶考精神的主要内容及当代价值；</w:t>
      </w:r>
    </w:p>
    <w:p w14:paraId="44EDC7A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3.总结认识新民主主义革命胜利的基本经验；</w:t>
      </w:r>
    </w:p>
    <w:p w14:paraId="71119F32"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4.理解中华人民共和国的创建和共产党执政地位的确立是历史和人民的选择；</w:t>
      </w:r>
    </w:p>
    <w:p w14:paraId="4C15243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5.领会“没有共产党就没有新中国”的真理；</w:t>
      </w:r>
    </w:p>
    <w:p w14:paraId="621B574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6.组织学生围绕“解放战争胜利的原因及成功经验、赶考精神与共产党人的初心和使命、西柏坡精神与当代大学生的发展”展开讨论，引导学生在</w:t>
      </w:r>
      <w:r>
        <w:rPr>
          <w:rFonts w:ascii="宋体" w:eastAsia="宋体" w:hAnsi="宋体" w:cs="Times New Roman" w:hint="eastAsia"/>
          <w:sz w:val="24"/>
          <w:szCs w:val="24"/>
        </w:rPr>
        <w:t>讨论</w:t>
      </w:r>
      <w:r>
        <w:rPr>
          <w:rFonts w:ascii="宋体" w:eastAsia="宋体" w:hAnsi="宋体" w:cs="Times New Roman"/>
          <w:sz w:val="24"/>
          <w:szCs w:val="24"/>
        </w:rPr>
        <w:t>中</w:t>
      </w:r>
      <w:r>
        <w:rPr>
          <w:rFonts w:ascii="宋体" w:eastAsia="宋体" w:hAnsi="宋体" w:cs="Times New Roman" w:hint="eastAsia"/>
          <w:sz w:val="24"/>
          <w:szCs w:val="24"/>
        </w:rPr>
        <w:t>探究</w:t>
      </w:r>
      <w:r>
        <w:rPr>
          <w:rFonts w:ascii="宋体" w:eastAsia="宋体" w:hAnsi="宋体" w:cs="Times New Roman"/>
          <w:sz w:val="24"/>
          <w:szCs w:val="24"/>
        </w:rPr>
        <w:t>中国共产党为什么“能”、马克思主义为什么“行”、中国特色社会主义为什么“好”，从而坚定“四个自信”，激发学生历史使命感和社会责任感。</w:t>
      </w:r>
    </w:p>
    <w:p w14:paraId="4DF01DF4"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【实践要求】</w:t>
      </w:r>
    </w:p>
    <w:p w14:paraId="0FB9E75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1.实践属性：理论课程的实践教学。</w:t>
      </w:r>
    </w:p>
    <w:p w14:paraId="69ECDC4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2.工作流程：</w:t>
      </w:r>
    </w:p>
    <w:p w14:paraId="3ECC8529"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lastRenderedPageBreak/>
        <w:t>（1）准备阶段：以学生自学为主，自主完成实践资料的收集和查阅。</w:t>
      </w:r>
    </w:p>
    <w:p w14:paraId="471D542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（2）实施阶段：参观学习、现场教学、小组讨论。</w:t>
      </w:r>
    </w:p>
    <w:p w14:paraId="4B32495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（3）总结阶段：教师分别指导学生撰写实践报告，选择优秀成果在课堂教学中展示。</w:t>
      </w:r>
    </w:p>
    <w:p w14:paraId="63345B0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3.分组要求：学生自由结组，每组不超过6人。</w:t>
      </w:r>
    </w:p>
    <w:p w14:paraId="6A95263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实践准备：在理论课程《中国近现代史纲要》讲授完“为新中国而奋斗”后，学生对解放战争及新中国建立的历史有一定了解的基础上，让学生围绕西柏坡时期的相关历史展开自主学习，做好实践教学相应知识储备。</w:t>
      </w:r>
    </w:p>
    <w:p w14:paraId="76E8ADF3"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5.时间安排：第11教学周前后。本课程采用集中实践和分散实践两种形式。集中实践，</w:t>
      </w:r>
      <w:r>
        <w:rPr>
          <w:rFonts w:ascii="宋体" w:eastAsia="宋体" w:hAnsi="宋体" w:cs="Times New Roman" w:hint="eastAsia"/>
          <w:sz w:val="24"/>
          <w:szCs w:val="24"/>
        </w:rPr>
        <w:t>在</w:t>
      </w:r>
      <w:r>
        <w:rPr>
          <w:rFonts w:ascii="宋体" w:eastAsia="宋体" w:hAnsi="宋体" w:cs="Times New Roman"/>
          <w:sz w:val="24"/>
          <w:szCs w:val="24"/>
        </w:rPr>
        <w:t>指导教师带领</w:t>
      </w:r>
      <w:r>
        <w:rPr>
          <w:rFonts w:ascii="宋体" w:eastAsia="宋体" w:hAnsi="宋体" w:cs="Times New Roman" w:hint="eastAsia"/>
          <w:sz w:val="24"/>
          <w:szCs w:val="24"/>
        </w:rPr>
        <w:t>下</w:t>
      </w:r>
      <w:r>
        <w:rPr>
          <w:rFonts w:ascii="宋体" w:eastAsia="宋体" w:hAnsi="宋体" w:cs="Times New Roman"/>
          <w:sz w:val="24"/>
          <w:szCs w:val="24"/>
        </w:rPr>
        <w:t>到实践教学基地开展；分散实践，学生自愿结组，自主确定实践地点，在教师指导下开展实践。</w:t>
      </w:r>
    </w:p>
    <w:p w14:paraId="5766418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自主</w:t>
      </w:r>
      <w:r>
        <w:rPr>
          <w:rFonts w:ascii="宋体" w:eastAsia="宋体" w:hAnsi="宋体" w:cs="Times New Roman" w:hint="eastAsia"/>
          <w:sz w:val="24"/>
          <w:szCs w:val="24"/>
        </w:rPr>
        <w:t>实践</w:t>
      </w:r>
      <w:r>
        <w:rPr>
          <w:rFonts w:ascii="宋体" w:eastAsia="宋体" w:hAnsi="宋体" w:cs="Times New Roman"/>
          <w:sz w:val="24"/>
          <w:szCs w:val="24"/>
        </w:rPr>
        <w:t>学生围绕以下实践教学内容确定实践</w:t>
      </w:r>
      <w:r>
        <w:rPr>
          <w:rFonts w:ascii="宋体" w:eastAsia="宋体" w:hAnsi="宋体" w:cs="Times New Roman" w:hint="eastAsia"/>
          <w:sz w:val="24"/>
          <w:szCs w:val="24"/>
        </w:rPr>
        <w:t>点</w:t>
      </w:r>
      <w:r>
        <w:rPr>
          <w:rFonts w:ascii="宋体" w:eastAsia="宋体" w:hAnsi="宋体" w:cs="Times New Roman"/>
          <w:sz w:val="24"/>
          <w:szCs w:val="24"/>
        </w:rPr>
        <w:t>：</w:t>
      </w:r>
    </w:p>
    <w:p w14:paraId="08ECDAC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1.寻访“红色”人物，包括老红军、老八路，参加过解放战争以及建国后参加过历次卫国战争的老战士和当事人，聆听“红色”人物回顾革命事迹、战争经历，深化对相关历史的认识和把握。</w:t>
      </w:r>
    </w:p>
    <w:p w14:paraId="0192762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2.参观中国近现代史相关的纪念场馆或</w:t>
      </w:r>
      <w:r>
        <w:rPr>
          <w:rFonts w:ascii="宋体" w:eastAsia="宋体" w:hAnsi="宋体" w:cs="Times New Roman" w:hint="eastAsia"/>
          <w:sz w:val="24"/>
          <w:szCs w:val="24"/>
        </w:rPr>
        <w:t>烈士陵园</w:t>
      </w:r>
      <w:r>
        <w:rPr>
          <w:rFonts w:ascii="宋体" w:eastAsia="宋体" w:hAnsi="宋体" w:cs="Times New Roman"/>
          <w:sz w:val="24"/>
          <w:szCs w:val="24"/>
        </w:rPr>
        <w:t>等，了解馆藏内容、相关史实和人物事迹，全面把握相关历史，感悟革命精神、历史传承。</w:t>
      </w:r>
    </w:p>
    <w:p w14:paraId="6ACBE99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3.参观中国近现代史相关的战争遗址、伟人故居等，</w:t>
      </w:r>
      <w:r>
        <w:rPr>
          <w:rFonts w:ascii="宋体" w:eastAsia="宋体" w:hAnsi="宋体" w:cs="Times New Roman" w:hint="eastAsia"/>
          <w:sz w:val="24"/>
          <w:szCs w:val="24"/>
        </w:rPr>
        <w:t>重温当年的</w:t>
      </w:r>
      <w:r>
        <w:rPr>
          <w:rFonts w:ascii="宋体" w:eastAsia="宋体" w:hAnsi="宋体" w:cs="Times New Roman"/>
          <w:sz w:val="24"/>
          <w:szCs w:val="24"/>
        </w:rPr>
        <w:t>历史场景，全面把握相关史实，感悟民族精神和今日社会发展之成就。</w:t>
      </w:r>
    </w:p>
    <w:p w14:paraId="2BCE53BA"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（二）课程学习内容与课程学习目标的对应关系</w:t>
      </w:r>
    </w:p>
    <w:tbl>
      <w:tblPr>
        <w:tblStyle w:val="5"/>
        <w:tblW w:w="8354" w:type="dxa"/>
        <w:tblLayout w:type="fixed"/>
        <w:tblCellMar>
          <w:top w:w="120" w:type="dxa"/>
          <w:left w:w="60" w:type="dxa"/>
          <w:bottom w:w="120" w:type="dxa"/>
          <w:right w:w="60" w:type="dxa"/>
        </w:tblCellMar>
        <w:tblLook w:val="04A0" w:firstRow="1" w:lastRow="0" w:firstColumn="1" w:lastColumn="0" w:noHBand="0" w:noVBand="1"/>
      </w:tblPr>
      <w:tblGrid>
        <w:gridCol w:w="2542"/>
        <w:gridCol w:w="3187"/>
        <w:gridCol w:w="1868"/>
        <w:gridCol w:w="757"/>
      </w:tblGrid>
      <w:tr w:rsidR="00FF63A6" w14:paraId="7BD3BB31" w14:textId="77777777" w:rsidTr="0097758B">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56ED938" w14:textId="77777777" w:rsidR="00FF63A6" w:rsidRDefault="00FF63A6" w:rsidP="0097758B">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实践内容</w:t>
            </w:r>
          </w:p>
        </w:tc>
        <w:tc>
          <w:tcPr>
            <w:tcW w:w="3187" w:type="dxa"/>
            <w:tcBorders>
              <w:top w:val="single" w:sz="8" w:space="0" w:color="000000"/>
              <w:left w:val="single" w:sz="8" w:space="0" w:color="000000"/>
              <w:bottom w:val="single" w:sz="8" w:space="0" w:color="000000"/>
              <w:right w:val="single" w:sz="8" w:space="0" w:color="000000"/>
            </w:tcBorders>
            <w:vAlign w:val="center"/>
          </w:tcPr>
          <w:p w14:paraId="288FFA3C" w14:textId="77777777" w:rsidR="00FF63A6" w:rsidRDefault="00FF63A6" w:rsidP="0097758B">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实施方式</w:t>
            </w:r>
          </w:p>
        </w:tc>
        <w:tc>
          <w:tcPr>
            <w:tcW w:w="1868" w:type="dxa"/>
            <w:tcBorders>
              <w:top w:val="single" w:sz="8" w:space="0" w:color="000000"/>
              <w:left w:val="single" w:sz="8" w:space="0" w:color="000000"/>
              <w:bottom w:val="single" w:sz="8" w:space="0" w:color="000000"/>
              <w:right w:val="single" w:sz="8" w:space="0" w:color="000000"/>
            </w:tcBorders>
            <w:vAlign w:val="center"/>
          </w:tcPr>
          <w:p w14:paraId="367F8ED0" w14:textId="77777777" w:rsidR="00FF63A6" w:rsidRDefault="00FF63A6" w:rsidP="0097758B">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支撑的课程目标</w:t>
            </w:r>
          </w:p>
        </w:tc>
        <w:tc>
          <w:tcPr>
            <w:tcW w:w="757" w:type="dxa"/>
            <w:tcBorders>
              <w:top w:val="single" w:sz="8" w:space="0" w:color="000000"/>
              <w:left w:val="single" w:sz="8" w:space="0" w:color="000000"/>
              <w:bottom w:val="single" w:sz="8" w:space="0" w:color="000000"/>
              <w:right w:val="single" w:sz="8" w:space="0" w:color="000000"/>
            </w:tcBorders>
            <w:vAlign w:val="center"/>
          </w:tcPr>
          <w:p w14:paraId="5696922F" w14:textId="77777777" w:rsidR="00FF63A6" w:rsidRDefault="00FF63A6" w:rsidP="0097758B">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学时</w:t>
            </w:r>
          </w:p>
          <w:p w14:paraId="6972FFFF" w14:textId="77777777" w:rsidR="00FF63A6" w:rsidRDefault="00FF63A6" w:rsidP="0097758B">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安排</w:t>
            </w:r>
          </w:p>
        </w:tc>
      </w:tr>
      <w:tr w:rsidR="00FF63A6" w14:paraId="13840786" w14:textId="77777777" w:rsidTr="0097758B">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4C133AD"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内容一对国家出路的早期探索——直隶总督署</w:t>
            </w:r>
          </w:p>
        </w:tc>
        <w:tc>
          <w:tcPr>
            <w:tcW w:w="3187" w:type="dxa"/>
            <w:tcBorders>
              <w:top w:val="single" w:sz="8" w:space="0" w:color="000000"/>
              <w:left w:val="single" w:sz="8" w:space="0" w:color="000000"/>
              <w:bottom w:val="single" w:sz="8" w:space="0" w:color="000000"/>
              <w:right w:val="single" w:sz="8" w:space="0" w:color="000000"/>
            </w:tcBorders>
            <w:vAlign w:val="center"/>
          </w:tcPr>
          <w:p w14:paraId="02E8247B"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实践基地参观学习、指导教师现场教学、实践学生小组讨论</w:t>
            </w:r>
          </w:p>
        </w:tc>
        <w:tc>
          <w:tcPr>
            <w:tcW w:w="1868" w:type="dxa"/>
            <w:tcBorders>
              <w:top w:val="single" w:sz="8" w:space="0" w:color="000000"/>
              <w:left w:val="single" w:sz="8" w:space="0" w:color="000000"/>
              <w:bottom w:val="single" w:sz="8" w:space="0" w:color="000000"/>
              <w:right w:val="single" w:sz="8" w:space="0" w:color="000000"/>
            </w:tcBorders>
            <w:vAlign w:val="center"/>
          </w:tcPr>
          <w:p w14:paraId="1ECC31BE"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课程目标1、2、3</w:t>
            </w:r>
          </w:p>
        </w:tc>
        <w:tc>
          <w:tcPr>
            <w:tcW w:w="757" w:type="dxa"/>
            <w:tcBorders>
              <w:top w:val="single" w:sz="8" w:space="0" w:color="000000"/>
              <w:left w:val="single" w:sz="8" w:space="0" w:color="000000"/>
              <w:bottom w:val="single" w:sz="8" w:space="0" w:color="000000"/>
              <w:right w:val="single" w:sz="8" w:space="0" w:color="000000"/>
            </w:tcBorders>
            <w:vAlign w:val="center"/>
          </w:tcPr>
          <w:p w14:paraId="1A9CFC34"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hint="eastAsia"/>
                <w:kern w:val="0"/>
                <w:sz w:val="24"/>
                <w:szCs w:val="24"/>
              </w:rPr>
              <w:t>0.5</w:t>
            </w:r>
            <w:r>
              <w:rPr>
                <w:rFonts w:ascii="宋体" w:hAnsi="宋体"/>
                <w:kern w:val="0"/>
                <w:sz w:val="24"/>
                <w:szCs w:val="24"/>
              </w:rPr>
              <w:t>天</w:t>
            </w:r>
          </w:p>
        </w:tc>
      </w:tr>
      <w:tr w:rsidR="00FF63A6" w14:paraId="10ECA796" w14:textId="77777777" w:rsidTr="0097758B">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B214EBC"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内容二开天辟地大</w:t>
            </w:r>
            <w:r>
              <w:rPr>
                <w:rFonts w:ascii="宋体" w:hAnsi="宋体"/>
                <w:kern w:val="0"/>
                <w:sz w:val="24"/>
                <w:szCs w:val="24"/>
              </w:rPr>
              <w:lastRenderedPageBreak/>
              <w:t>事变——李大钊纪念馆</w:t>
            </w:r>
          </w:p>
        </w:tc>
        <w:tc>
          <w:tcPr>
            <w:tcW w:w="3187" w:type="dxa"/>
            <w:tcBorders>
              <w:top w:val="single" w:sz="8" w:space="0" w:color="000000"/>
              <w:left w:val="single" w:sz="8" w:space="0" w:color="000000"/>
              <w:bottom w:val="single" w:sz="8" w:space="0" w:color="000000"/>
              <w:right w:val="single" w:sz="8" w:space="0" w:color="000000"/>
            </w:tcBorders>
          </w:tcPr>
          <w:p w14:paraId="57D65ED5"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lastRenderedPageBreak/>
              <w:t>实践基地参观学习、指导</w:t>
            </w:r>
            <w:r>
              <w:rPr>
                <w:rFonts w:ascii="宋体" w:hAnsi="宋体"/>
                <w:kern w:val="0"/>
                <w:sz w:val="24"/>
                <w:szCs w:val="24"/>
              </w:rPr>
              <w:lastRenderedPageBreak/>
              <w:t>教师现场教学、实践学生小组讨论</w:t>
            </w:r>
          </w:p>
        </w:tc>
        <w:tc>
          <w:tcPr>
            <w:tcW w:w="1868" w:type="dxa"/>
            <w:tcBorders>
              <w:top w:val="single" w:sz="8" w:space="0" w:color="000000"/>
              <w:left w:val="single" w:sz="8" w:space="0" w:color="000000"/>
              <w:bottom w:val="single" w:sz="8" w:space="0" w:color="000000"/>
              <w:right w:val="single" w:sz="8" w:space="0" w:color="000000"/>
            </w:tcBorders>
            <w:vAlign w:val="center"/>
          </w:tcPr>
          <w:p w14:paraId="5600F7BB"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lastRenderedPageBreak/>
              <w:t>课程目标1、</w:t>
            </w:r>
            <w:r>
              <w:rPr>
                <w:rFonts w:ascii="宋体" w:hAnsi="宋体"/>
                <w:kern w:val="0"/>
                <w:sz w:val="24"/>
                <w:szCs w:val="24"/>
              </w:rPr>
              <w:lastRenderedPageBreak/>
              <w:t>2、3</w:t>
            </w:r>
          </w:p>
        </w:tc>
        <w:tc>
          <w:tcPr>
            <w:tcW w:w="757" w:type="dxa"/>
            <w:tcBorders>
              <w:top w:val="single" w:sz="8" w:space="0" w:color="000000"/>
              <w:left w:val="single" w:sz="8" w:space="0" w:color="000000"/>
              <w:bottom w:val="single" w:sz="8" w:space="0" w:color="000000"/>
              <w:right w:val="single" w:sz="8" w:space="0" w:color="000000"/>
            </w:tcBorders>
            <w:vAlign w:val="center"/>
          </w:tcPr>
          <w:p w14:paraId="7E2C9F6A"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hint="eastAsia"/>
                <w:kern w:val="0"/>
                <w:sz w:val="24"/>
                <w:szCs w:val="24"/>
              </w:rPr>
              <w:lastRenderedPageBreak/>
              <w:t>0</w:t>
            </w:r>
            <w:r>
              <w:rPr>
                <w:rFonts w:ascii="宋体" w:hAnsi="宋体" w:hint="eastAsia"/>
                <w:kern w:val="0"/>
                <w:sz w:val="24"/>
                <w:szCs w:val="24"/>
              </w:rPr>
              <w:lastRenderedPageBreak/>
              <w:t>.5</w:t>
            </w:r>
            <w:r>
              <w:rPr>
                <w:rFonts w:ascii="宋体" w:hAnsi="宋体"/>
                <w:kern w:val="0"/>
                <w:sz w:val="24"/>
                <w:szCs w:val="24"/>
              </w:rPr>
              <w:t>天</w:t>
            </w:r>
          </w:p>
        </w:tc>
      </w:tr>
      <w:tr w:rsidR="00FF63A6" w14:paraId="3BD38F29" w14:textId="77777777" w:rsidTr="0097758B">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1E5E58E"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lastRenderedPageBreak/>
              <w:t>内容三中华民族的抗日战争</w:t>
            </w:r>
          </w:p>
        </w:tc>
        <w:tc>
          <w:tcPr>
            <w:tcW w:w="3187" w:type="dxa"/>
            <w:tcBorders>
              <w:top w:val="single" w:sz="8" w:space="0" w:color="000000"/>
              <w:left w:val="single" w:sz="8" w:space="0" w:color="000000"/>
              <w:bottom w:val="single" w:sz="8" w:space="0" w:color="000000"/>
              <w:right w:val="single" w:sz="8" w:space="0" w:color="000000"/>
            </w:tcBorders>
          </w:tcPr>
          <w:p w14:paraId="4BA45E0A"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实践基地参观学习、指导教师现场教学、实践学生小组讨论</w:t>
            </w:r>
          </w:p>
        </w:tc>
        <w:tc>
          <w:tcPr>
            <w:tcW w:w="1868" w:type="dxa"/>
            <w:tcBorders>
              <w:top w:val="single" w:sz="8" w:space="0" w:color="000000"/>
              <w:left w:val="single" w:sz="8" w:space="0" w:color="000000"/>
              <w:bottom w:val="single" w:sz="8" w:space="0" w:color="000000"/>
              <w:right w:val="single" w:sz="8" w:space="0" w:color="000000"/>
            </w:tcBorders>
            <w:vAlign w:val="center"/>
          </w:tcPr>
          <w:p w14:paraId="7BB87D38"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课程目标1、2、3</w:t>
            </w:r>
          </w:p>
        </w:tc>
        <w:tc>
          <w:tcPr>
            <w:tcW w:w="757" w:type="dxa"/>
            <w:tcBorders>
              <w:top w:val="single" w:sz="8" w:space="0" w:color="000000"/>
              <w:left w:val="single" w:sz="8" w:space="0" w:color="000000"/>
              <w:bottom w:val="single" w:sz="8" w:space="0" w:color="000000"/>
              <w:right w:val="single" w:sz="8" w:space="0" w:color="000000"/>
            </w:tcBorders>
            <w:vAlign w:val="center"/>
          </w:tcPr>
          <w:p w14:paraId="6FA8DA82"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hint="eastAsia"/>
                <w:kern w:val="0"/>
                <w:sz w:val="24"/>
                <w:szCs w:val="24"/>
              </w:rPr>
              <w:t>0.5</w:t>
            </w:r>
            <w:r>
              <w:rPr>
                <w:rFonts w:ascii="宋体" w:hAnsi="宋体"/>
                <w:kern w:val="0"/>
                <w:sz w:val="24"/>
                <w:szCs w:val="24"/>
              </w:rPr>
              <w:t>天</w:t>
            </w:r>
          </w:p>
        </w:tc>
      </w:tr>
      <w:tr w:rsidR="00FF63A6" w14:paraId="47B38D02" w14:textId="77777777" w:rsidTr="0097758B">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E27DAF5"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内容四为新中国而奋斗——西柏坡纪念馆</w:t>
            </w:r>
          </w:p>
        </w:tc>
        <w:tc>
          <w:tcPr>
            <w:tcW w:w="3187" w:type="dxa"/>
            <w:tcBorders>
              <w:top w:val="single" w:sz="8" w:space="0" w:color="000000"/>
              <w:left w:val="single" w:sz="8" w:space="0" w:color="000000"/>
              <w:bottom w:val="single" w:sz="8" w:space="0" w:color="000000"/>
              <w:right w:val="single" w:sz="8" w:space="0" w:color="000000"/>
            </w:tcBorders>
          </w:tcPr>
          <w:p w14:paraId="1A07B249"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实践基地参观学习、指导教师现场教学、实践学生小组讨论</w:t>
            </w:r>
          </w:p>
        </w:tc>
        <w:tc>
          <w:tcPr>
            <w:tcW w:w="1868" w:type="dxa"/>
            <w:tcBorders>
              <w:top w:val="single" w:sz="8" w:space="0" w:color="000000"/>
              <w:left w:val="single" w:sz="8" w:space="0" w:color="000000"/>
              <w:bottom w:val="single" w:sz="8" w:space="0" w:color="000000"/>
              <w:right w:val="single" w:sz="8" w:space="0" w:color="000000"/>
            </w:tcBorders>
            <w:vAlign w:val="center"/>
          </w:tcPr>
          <w:p w14:paraId="344F66B9"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课程目标1、2、3</w:t>
            </w:r>
          </w:p>
        </w:tc>
        <w:tc>
          <w:tcPr>
            <w:tcW w:w="757" w:type="dxa"/>
            <w:tcBorders>
              <w:top w:val="single" w:sz="8" w:space="0" w:color="000000"/>
              <w:left w:val="single" w:sz="8" w:space="0" w:color="000000"/>
              <w:bottom w:val="single" w:sz="8" w:space="0" w:color="000000"/>
              <w:right w:val="single" w:sz="8" w:space="0" w:color="000000"/>
            </w:tcBorders>
            <w:vAlign w:val="center"/>
          </w:tcPr>
          <w:p w14:paraId="652496A1"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hint="eastAsia"/>
                <w:kern w:val="0"/>
                <w:sz w:val="24"/>
                <w:szCs w:val="24"/>
              </w:rPr>
              <w:t>0.5</w:t>
            </w:r>
            <w:r>
              <w:rPr>
                <w:rFonts w:ascii="宋体" w:hAnsi="宋体"/>
                <w:kern w:val="0"/>
                <w:sz w:val="24"/>
                <w:szCs w:val="24"/>
              </w:rPr>
              <w:t>天</w:t>
            </w:r>
          </w:p>
        </w:tc>
      </w:tr>
      <w:tr w:rsidR="00FF63A6" w14:paraId="1E32AD35" w14:textId="77777777" w:rsidTr="0097758B">
        <w:trPr>
          <w:trHeight w:val="483"/>
        </w:trPr>
        <w:tc>
          <w:tcPr>
            <w:tcW w:w="7597" w:type="dxa"/>
            <w:gridSpan w:val="3"/>
            <w:tcBorders>
              <w:top w:val="single" w:sz="8" w:space="0" w:color="000000"/>
              <w:left w:val="single" w:sz="8" w:space="0" w:color="000000"/>
              <w:bottom w:val="single" w:sz="8" w:space="0" w:color="000000"/>
              <w:right w:val="single" w:sz="8" w:space="0" w:color="000000"/>
            </w:tcBorders>
            <w:vAlign w:val="center"/>
          </w:tcPr>
          <w:p w14:paraId="4E355C7E" w14:textId="77777777" w:rsidR="00FF63A6" w:rsidRDefault="00FF63A6" w:rsidP="0097758B">
            <w:pPr>
              <w:adjustRightInd w:val="0"/>
              <w:snapToGrid w:val="0"/>
              <w:spacing w:line="440" w:lineRule="exact"/>
              <w:ind w:firstLine="480"/>
              <w:jc w:val="center"/>
              <w:rPr>
                <w:rFonts w:ascii="宋体" w:hAnsi="宋体"/>
                <w:kern w:val="0"/>
                <w:sz w:val="24"/>
                <w:szCs w:val="24"/>
              </w:rPr>
            </w:pPr>
            <w:r>
              <w:rPr>
                <w:rFonts w:ascii="宋体" w:hAnsi="宋体"/>
                <w:kern w:val="0"/>
                <w:sz w:val="24"/>
                <w:szCs w:val="24"/>
              </w:rPr>
              <w:t>自主学习及实践总结</w:t>
            </w:r>
          </w:p>
        </w:tc>
        <w:tc>
          <w:tcPr>
            <w:tcW w:w="757" w:type="dxa"/>
            <w:tcBorders>
              <w:top w:val="single" w:sz="8" w:space="0" w:color="000000"/>
              <w:left w:val="single" w:sz="8" w:space="0" w:color="000000"/>
              <w:bottom w:val="single" w:sz="8" w:space="0" w:color="000000"/>
              <w:right w:val="single" w:sz="8" w:space="0" w:color="000000"/>
            </w:tcBorders>
            <w:vAlign w:val="center"/>
          </w:tcPr>
          <w:p w14:paraId="702A34A6" w14:textId="77777777" w:rsidR="00FF63A6" w:rsidRDefault="00FF63A6" w:rsidP="0097758B">
            <w:pPr>
              <w:adjustRightInd w:val="0"/>
              <w:snapToGrid w:val="0"/>
              <w:spacing w:line="440" w:lineRule="exact"/>
              <w:ind w:firstLine="480"/>
              <w:jc w:val="center"/>
              <w:rPr>
                <w:rFonts w:ascii="宋体" w:hAnsi="宋体"/>
                <w:kern w:val="0"/>
                <w:sz w:val="24"/>
                <w:szCs w:val="24"/>
              </w:rPr>
            </w:pPr>
            <w:r>
              <w:rPr>
                <w:rFonts w:ascii="宋体" w:hAnsi="宋体" w:hint="eastAsia"/>
                <w:kern w:val="0"/>
                <w:sz w:val="24"/>
                <w:szCs w:val="24"/>
              </w:rPr>
              <w:t>1</w:t>
            </w:r>
            <w:r>
              <w:rPr>
                <w:rFonts w:ascii="宋体" w:hAnsi="宋体"/>
                <w:kern w:val="0"/>
                <w:sz w:val="24"/>
                <w:szCs w:val="24"/>
              </w:rPr>
              <w:t>天</w:t>
            </w:r>
          </w:p>
        </w:tc>
      </w:tr>
      <w:tr w:rsidR="00FF63A6" w14:paraId="24213315" w14:textId="77777777" w:rsidTr="0097758B">
        <w:trPr>
          <w:trHeight w:val="286"/>
        </w:trPr>
        <w:tc>
          <w:tcPr>
            <w:tcW w:w="7597" w:type="dxa"/>
            <w:gridSpan w:val="3"/>
            <w:tcBorders>
              <w:top w:val="single" w:sz="8" w:space="0" w:color="000000"/>
              <w:left w:val="single" w:sz="8" w:space="0" w:color="000000"/>
              <w:bottom w:val="single" w:sz="8" w:space="0" w:color="000000"/>
              <w:right w:val="single" w:sz="8" w:space="0" w:color="000000"/>
            </w:tcBorders>
            <w:vAlign w:val="center"/>
          </w:tcPr>
          <w:p w14:paraId="192B891F" w14:textId="77777777" w:rsidR="00FF63A6" w:rsidRDefault="00FF63A6" w:rsidP="0097758B">
            <w:pPr>
              <w:adjustRightInd w:val="0"/>
              <w:snapToGrid w:val="0"/>
              <w:spacing w:line="440" w:lineRule="exact"/>
              <w:ind w:firstLine="482"/>
              <w:jc w:val="center"/>
              <w:rPr>
                <w:rFonts w:ascii="宋体" w:hAnsi="宋体"/>
                <w:b/>
                <w:bCs/>
                <w:kern w:val="0"/>
                <w:sz w:val="24"/>
                <w:szCs w:val="24"/>
              </w:rPr>
            </w:pPr>
            <w:r>
              <w:rPr>
                <w:rFonts w:ascii="宋体" w:hAnsi="宋体"/>
                <w:b/>
                <w:bCs/>
                <w:kern w:val="0"/>
                <w:sz w:val="24"/>
                <w:szCs w:val="24"/>
              </w:rPr>
              <w:t>合计</w:t>
            </w:r>
          </w:p>
        </w:tc>
        <w:tc>
          <w:tcPr>
            <w:tcW w:w="757" w:type="dxa"/>
            <w:tcBorders>
              <w:top w:val="single" w:sz="8" w:space="0" w:color="000000"/>
              <w:left w:val="single" w:sz="8" w:space="0" w:color="000000"/>
              <w:bottom w:val="single" w:sz="8" w:space="0" w:color="000000"/>
              <w:right w:val="single" w:sz="8" w:space="0" w:color="000000"/>
            </w:tcBorders>
            <w:vAlign w:val="center"/>
          </w:tcPr>
          <w:p w14:paraId="36382CF3" w14:textId="77777777" w:rsidR="00FF63A6" w:rsidRDefault="00FF63A6" w:rsidP="0097758B">
            <w:pPr>
              <w:adjustRightInd w:val="0"/>
              <w:snapToGrid w:val="0"/>
              <w:spacing w:line="440" w:lineRule="exact"/>
              <w:ind w:firstLine="480"/>
              <w:jc w:val="center"/>
              <w:rPr>
                <w:rFonts w:ascii="宋体" w:hAnsi="宋体"/>
                <w:kern w:val="0"/>
                <w:sz w:val="24"/>
                <w:szCs w:val="24"/>
              </w:rPr>
            </w:pPr>
            <w:r>
              <w:rPr>
                <w:rFonts w:ascii="宋体" w:hAnsi="宋体" w:hint="eastAsia"/>
                <w:kern w:val="0"/>
                <w:sz w:val="24"/>
                <w:szCs w:val="24"/>
              </w:rPr>
              <w:t>0.5周</w:t>
            </w:r>
          </w:p>
        </w:tc>
      </w:tr>
    </w:tbl>
    <w:p w14:paraId="28B16713" w14:textId="77777777" w:rsidR="00FF63A6" w:rsidRDefault="00FF63A6" w:rsidP="00FF63A6">
      <w:pPr>
        <w:snapToGrid w:val="0"/>
        <w:spacing w:line="440" w:lineRule="exact"/>
        <w:ind w:firstLineChars="200" w:firstLine="422"/>
        <w:rPr>
          <w:rFonts w:ascii="黑体" w:eastAsia="黑体" w:hAnsi="黑体" w:cs="Times New Roman"/>
          <w:sz w:val="28"/>
          <w:szCs w:val="28"/>
        </w:rPr>
      </w:pPr>
      <w:r>
        <w:rPr>
          <w:rFonts w:ascii="宋体" w:eastAsia="宋体" w:hAnsi="宋体" w:cs="Times New Roman"/>
          <w:b/>
          <w:bCs/>
          <w:szCs w:val="21"/>
        </w:rPr>
        <w:t>注：</w:t>
      </w:r>
      <w:r>
        <w:rPr>
          <w:rFonts w:ascii="宋体" w:eastAsia="宋体" w:hAnsi="宋体" w:cs="Times New Roman"/>
          <w:szCs w:val="21"/>
        </w:rPr>
        <w:t>本课程</w:t>
      </w:r>
      <w:r>
        <w:rPr>
          <w:rFonts w:ascii="宋体" w:eastAsia="宋体" w:hAnsi="宋体" w:cs="Times New Roman" w:hint="eastAsia"/>
          <w:szCs w:val="21"/>
        </w:rPr>
        <w:t>0.5</w:t>
      </w:r>
      <w:r>
        <w:rPr>
          <w:rFonts w:ascii="宋体" w:eastAsia="宋体" w:hAnsi="宋体" w:cs="Times New Roman"/>
          <w:szCs w:val="21"/>
        </w:rPr>
        <w:t>周的教学时间，分散在整个学期进行，内容涵盖了实践的地点</w:t>
      </w:r>
      <w:r>
        <w:rPr>
          <w:rFonts w:ascii="宋体" w:eastAsia="宋体" w:hAnsi="宋体" w:cs="Times New Roman" w:hint="eastAsia"/>
          <w:szCs w:val="21"/>
        </w:rPr>
        <w:t>选择</w:t>
      </w:r>
      <w:r>
        <w:rPr>
          <w:rFonts w:ascii="宋体" w:eastAsia="宋体" w:hAnsi="宋体" w:cs="Times New Roman"/>
          <w:szCs w:val="21"/>
        </w:rPr>
        <w:t>、</w:t>
      </w:r>
      <w:r>
        <w:rPr>
          <w:rFonts w:ascii="宋体" w:eastAsia="宋体" w:hAnsi="宋体" w:cs="Times New Roman" w:hint="eastAsia"/>
          <w:szCs w:val="21"/>
        </w:rPr>
        <w:t>实践知识准备、</w:t>
      </w:r>
      <w:r>
        <w:rPr>
          <w:rFonts w:ascii="宋体" w:eastAsia="宋体" w:hAnsi="宋体" w:cs="Times New Roman"/>
          <w:szCs w:val="21"/>
        </w:rPr>
        <w:t>实践开展、问题调研、完成实践成果等。</w:t>
      </w:r>
    </w:p>
    <w:p w14:paraId="38CC1174"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四、课程考核及与课程学习目标的对应关系</w:t>
      </w:r>
    </w:p>
    <w:p w14:paraId="07C668E9"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（一）课程考核内容、考核方式与课程学习目标的对应关系</w:t>
      </w:r>
    </w:p>
    <w:tbl>
      <w:tblPr>
        <w:tblStyle w:val="5"/>
        <w:tblW w:w="8070" w:type="dxa"/>
        <w:tblLayout w:type="fixed"/>
        <w:tblCellMar>
          <w:top w:w="120" w:type="dxa"/>
          <w:left w:w="60" w:type="dxa"/>
          <w:bottom w:w="120" w:type="dxa"/>
          <w:right w:w="60" w:type="dxa"/>
        </w:tblCellMar>
        <w:tblLook w:val="04A0" w:firstRow="1" w:lastRow="0" w:firstColumn="1" w:lastColumn="0" w:noHBand="0" w:noVBand="1"/>
      </w:tblPr>
      <w:tblGrid>
        <w:gridCol w:w="1410"/>
        <w:gridCol w:w="5370"/>
        <w:gridCol w:w="1290"/>
      </w:tblGrid>
      <w:tr w:rsidR="00FF63A6" w14:paraId="6BCC293F" w14:textId="77777777" w:rsidTr="0097758B">
        <w:trPr>
          <w:trHeight w:val="497"/>
        </w:trPr>
        <w:tc>
          <w:tcPr>
            <w:tcW w:w="1410" w:type="dxa"/>
            <w:tcBorders>
              <w:top w:val="single" w:sz="8" w:space="0" w:color="000000"/>
              <w:left w:val="single" w:sz="8" w:space="0" w:color="000000"/>
              <w:bottom w:val="single" w:sz="8" w:space="0" w:color="000000"/>
              <w:right w:val="single" w:sz="8" w:space="0" w:color="000000"/>
            </w:tcBorders>
          </w:tcPr>
          <w:p w14:paraId="61B356FC" w14:textId="77777777" w:rsidR="00FF63A6" w:rsidRDefault="00FF63A6" w:rsidP="0097758B">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课程目标</w:t>
            </w:r>
          </w:p>
        </w:tc>
        <w:tc>
          <w:tcPr>
            <w:tcW w:w="5370" w:type="dxa"/>
            <w:tcBorders>
              <w:top w:val="single" w:sz="8" w:space="0" w:color="000000"/>
              <w:left w:val="single" w:sz="8" w:space="0" w:color="000000"/>
              <w:bottom w:val="single" w:sz="8" w:space="0" w:color="000000"/>
              <w:right w:val="single" w:sz="8" w:space="0" w:color="000000"/>
            </w:tcBorders>
            <w:vAlign w:val="center"/>
          </w:tcPr>
          <w:p w14:paraId="381CDF0F" w14:textId="77777777" w:rsidR="00FF63A6" w:rsidRDefault="00FF63A6" w:rsidP="0097758B">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考核内容</w:t>
            </w:r>
          </w:p>
        </w:tc>
        <w:tc>
          <w:tcPr>
            <w:tcW w:w="1290" w:type="dxa"/>
            <w:tcBorders>
              <w:top w:val="single" w:sz="8" w:space="0" w:color="000000"/>
              <w:left w:val="single" w:sz="8" w:space="0" w:color="000000"/>
              <w:bottom w:val="single" w:sz="8" w:space="0" w:color="000000"/>
              <w:right w:val="single" w:sz="8" w:space="0" w:color="000000"/>
            </w:tcBorders>
            <w:vAlign w:val="center"/>
          </w:tcPr>
          <w:p w14:paraId="46A6104D" w14:textId="77777777" w:rsidR="00FF63A6" w:rsidRDefault="00FF63A6" w:rsidP="0097758B">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考核方式</w:t>
            </w:r>
          </w:p>
        </w:tc>
      </w:tr>
      <w:tr w:rsidR="00FF63A6" w14:paraId="0420194D" w14:textId="77777777" w:rsidTr="0097758B">
        <w:trPr>
          <w:trHeight w:val="480"/>
        </w:trPr>
        <w:tc>
          <w:tcPr>
            <w:tcW w:w="1410" w:type="dxa"/>
            <w:tcBorders>
              <w:top w:val="single" w:sz="8" w:space="0" w:color="000000"/>
              <w:left w:val="single" w:sz="8" w:space="0" w:color="000000"/>
              <w:bottom w:val="single" w:sz="8" w:space="0" w:color="000000"/>
              <w:right w:val="single" w:sz="8" w:space="0" w:color="000000"/>
            </w:tcBorders>
            <w:vAlign w:val="center"/>
          </w:tcPr>
          <w:p w14:paraId="12573679"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课程目标1</w:t>
            </w:r>
          </w:p>
        </w:tc>
        <w:tc>
          <w:tcPr>
            <w:tcW w:w="5370" w:type="dxa"/>
            <w:tcBorders>
              <w:top w:val="single" w:sz="8" w:space="0" w:color="000000"/>
              <w:left w:val="single" w:sz="8" w:space="0" w:color="000000"/>
              <w:bottom w:val="single" w:sz="8" w:space="0" w:color="000000"/>
              <w:right w:val="single" w:sz="8" w:space="0" w:color="000000"/>
            </w:tcBorders>
            <w:vAlign w:val="center"/>
          </w:tcPr>
          <w:p w14:paraId="36D178AE"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1.1了解与实践教学内容相关的革命历史知识</w:t>
            </w:r>
            <w:r>
              <w:rPr>
                <w:rFonts w:ascii="宋体" w:hAnsi="宋体" w:hint="eastAsia"/>
                <w:kern w:val="0"/>
                <w:sz w:val="24"/>
                <w:szCs w:val="24"/>
              </w:rPr>
              <w:t>；</w:t>
            </w:r>
          </w:p>
          <w:p w14:paraId="1D0F71F2"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1.2</w:t>
            </w:r>
            <w:r>
              <w:rPr>
                <w:rFonts w:ascii="宋体" w:hAnsi="宋体" w:hint="eastAsia"/>
                <w:kern w:val="0"/>
                <w:sz w:val="24"/>
                <w:szCs w:val="24"/>
              </w:rPr>
              <w:t>了解当前社会发展现实状态；</w:t>
            </w:r>
          </w:p>
        </w:tc>
        <w:tc>
          <w:tcPr>
            <w:tcW w:w="1290" w:type="dxa"/>
            <w:tcBorders>
              <w:top w:val="single" w:sz="8" w:space="0" w:color="000000"/>
              <w:left w:val="single" w:sz="8" w:space="0" w:color="000000"/>
              <w:bottom w:val="single" w:sz="8" w:space="0" w:color="000000"/>
              <w:right w:val="single" w:sz="8" w:space="0" w:color="000000"/>
            </w:tcBorders>
            <w:vAlign w:val="center"/>
          </w:tcPr>
          <w:p w14:paraId="7493165F"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实践笔记</w:t>
            </w:r>
          </w:p>
          <w:p w14:paraId="49CE22F6"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hint="eastAsia"/>
                <w:kern w:val="0"/>
                <w:sz w:val="24"/>
                <w:szCs w:val="24"/>
              </w:rPr>
              <w:t>调研问卷</w:t>
            </w:r>
          </w:p>
        </w:tc>
      </w:tr>
      <w:tr w:rsidR="00FF63A6" w14:paraId="425B20CB" w14:textId="77777777" w:rsidTr="0097758B">
        <w:trPr>
          <w:trHeight w:val="1312"/>
        </w:trPr>
        <w:tc>
          <w:tcPr>
            <w:tcW w:w="1410" w:type="dxa"/>
            <w:tcBorders>
              <w:top w:val="single" w:sz="8" w:space="0" w:color="000000"/>
              <w:left w:val="single" w:sz="8" w:space="0" w:color="000000"/>
              <w:bottom w:val="single" w:sz="8" w:space="0" w:color="000000"/>
              <w:right w:val="single" w:sz="8" w:space="0" w:color="000000"/>
            </w:tcBorders>
            <w:vAlign w:val="center"/>
          </w:tcPr>
          <w:p w14:paraId="5E7761F5"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课程目标2</w:t>
            </w:r>
          </w:p>
        </w:tc>
        <w:tc>
          <w:tcPr>
            <w:tcW w:w="5370" w:type="dxa"/>
            <w:tcBorders>
              <w:top w:val="single" w:sz="8" w:space="0" w:color="000000"/>
              <w:left w:val="single" w:sz="8" w:space="0" w:color="000000"/>
              <w:bottom w:val="single" w:sz="8" w:space="0" w:color="000000"/>
              <w:right w:val="single" w:sz="8" w:space="0" w:color="000000"/>
            </w:tcBorders>
            <w:vAlign w:val="center"/>
          </w:tcPr>
          <w:p w14:paraId="24F5DCAE"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2.1结合实践学习、思考和分析，围绕一定主题回望历史、分析实际、探讨发展，撰写实践报告。</w:t>
            </w:r>
          </w:p>
          <w:p w14:paraId="071FCF8A"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2.2围绕关注的内容开展实地调研，总结分析，</w:t>
            </w:r>
            <w:r>
              <w:rPr>
                <w:rFonts w:ascii="宋体" w:hAnsi="宋体"/>
                <w:kern w:val="0"/>
                <w:sz w:val="24"/>
                <w:szCs w:val="24"/>
              </w:rPr>
              <w:lastRenderedPageBreak/>
              <w:t>得出相应结论。</w:t>
            </w:r>
          </w:p>
        </w:tc>
        <w:tc>
          <w:tcPr>
            <w:tcW w:w="1290" w:type="dxa"/>
            <w:tcBorders>
              <w:top w:val="single" w:sz="8" w:space="0" w:color="000000"/>
              <w:left w:val="single" w:sz="8" w:space="0" w:color="000000"/>
              <w:bottom w:val="single" w:sz="8" w:space="0" w:color="000000"/>
              <w:right w:val="single" w:sz="8" w:space="0" w:color="000000"/>
            </w:tcBorders>
            <w:vAlign w:val="center"/>
          </w:tcPr>
          <w:p w14:paraId="6A6989D1"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lastRenderedPageBreak/>
              <w:t>实践报告</w:t>
            </w:r>
          </w:p>
          <w:p w14:paraId="6DD908F7"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调研</w:t>
            </w:r>
            <w:r>
              <w:rPr>
                <w:rFonts w:ascii="宋体" w:hAnsi="宋体"/>
                <w:kern w:val="0"/>
                <w:sz w:val="24"/>
                <w:szCs w:val="24"/>
              </w:rPr>
              <w:lastRenderedPageBreak/>
              <w:t>报告</w:t>
            </w:r>
          </w:p>
          <w:p w14:paraId="3A39D71A"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hint="eastAsia"/>
                <w:kern w:val="0"/>
                <w:sz w:val="24"/>
                <w:szCs w:val="24"/>
              </w:rPr>
              <w:t>微视频</w:t>
            </w:r>
          </w:p>
          <w:p w14:paraId="57FDE586" w14:textId="77777777" w:rsidR="00FF63A6" w:rsidRDefault="00FF63A6" w:rsidP="0097758B">
            <w:pPr>
              <w:adjustRightInd w:val="0"/>
              <w:snapToGrid w:val="0"/>
              <w:spacing w:line="440" w:lineRule="exact"/>
              <w:ind w:firstLine="480"/>
              <w:rPr>
                <w:rFonts w:ascii="宋体" w:hAnsi="宋体"/>
                <w:kern w:val="0"/>
                <w:sz w:val="24"/>
                <w:szCs w:val="24"/>
              </w:rPr>
            </w:pPr>
          </w:p>
        </w:tc>
      </w:tr>
      <w:tr w:rsidR="00FF63A6" w14:paraId="1235DA8E" w14:textId="77777777" w:rsidTr="0097758B">
        <w:trPr>
          <w:trHeight w:val="480"/>
        </w:trPr>
        <w:tc>
          <w:tcPr>
            <w:tcW w:w="1410" w:type="dxa"/>
            <w:tcBorders>
              <w:top w:val="single" w:sz="8" w:space="0" w:color="000000"/>
              <w:left w:val="single" w:sz="8" w:space="0" w:color="000000"/>
              <w:bottom w:val="single" w:sz="8" w:space="0" w:color="000000"/>
              <w:right w:val="single" w:sz="8" w:space="0" w:color="000000"/>
            </w:tcBorders>
            <w:vAlign w:val="center"/>
          </w:tcPr>
          <w:p w14:paraId="3D05E0CA"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lastRenderedPageBreak/>
              <w:t>课程目标3</w:t>
            </w:r>
          </w:p>
        </w:tc>
        <w:tc>
          <w:tcPr>
            <w:tcW w:w="5370" w:type="dxa"/>
            <w:tcBorders>
              <w:top w:val="single" w:sz="8" w:space="0" w:color="000000"/>
              <w:left w:val="single" w:sz="8" w:space="0" w:color="000000"/>
              <w:bottom w:val="single" w:sz="8" w:space="0" w:color="000000"/>
              <w:right w:val="single" w:sz="8" w:space="0" w:color="000000"/>
            </w:tcBorders>
            <w:vAlign w:val="center"/>
          </w:tcPr>
          <w:p w14:paraId="258D8571"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参观、学习中感悟共产党人的高贵品质、优良作风以及革命精神的内涵和当代价值，今夕对比中感悟中国特色社会主义建设的巨大成就和今日的幸福生活，坚定社会主义理想信念。</w:t>
            </w:r>
          </w:p>
        </w:tc>
        <w:tc>
          <w:tcPr>
            <w:tcW w:w="1290" w:type="dxa"/>
            <w:tcBorders>
              <w:top w:val="single" w:sz="8" w:space="0" w:color="000000"/>
              <w:left w:val="single" w:sz="8" w:space="0" w:color="000000"/>
              <w:bottom w:val="single" w:sz="8" w:space="0" w:color="000000"/>
              <w:right w:val="single" w:sz="8" w:space="0" w:color="000000"/>
            </w:tcBorders>
            <w:vAlign w:val="center"/>
          </w:tcPr>
          <w:p w14:paraId="414514A5"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心得体会</w:t>
            </w:r>
          </w:p>
        </w:tc>
      </w:tr>
    </w:tbl>
    <w:p w14:paraId="370E408B"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（二）课程目标达成评价方式及考核比例</w:t>
      </w:r>
    </w:p>
    <w:tbl>
      <w:tblPr>
        <w:tblStyle w:val="5"/>
        <w:tblW w:w="8070" w:type="dxa"/>
        <w:tblLayout w:type="fixed"/>
        <w:tblCellMar>
          <w:top w:w="120" w:type="dxa"/>
          <w:left w:w="60" w:type="dxa"/>
          <w:bottom w:w="120" w:type="dxa"/>
          <w:right w:w="60" w:type="dxa"/>
        </w:tblCellMar>
        <w:tblLook w:val="04A0" w:firstRow="1" w:lastRow="0" w:firstColumn="1" w:lastColumn="0" w:noHBand="0" w:noVBand="1"/>
      </w:tblPr>
      <w:tblGrid>
        <w:gridCol w:w="1378"/>
        <w:gridCol w:w="3007"/>
        <w:gridCol w:w="2534"/>
        <w:gridCol w:w="1151"/>
      </w:tblGrid>
      <w:tr w:rsidR="00FF63A6" w14:paraId="2C6344B3" w14:textId="77777777" w:rsidTr="0097758B">
        <w:trPr>
          <w:trHeight w:val="470"/>
        </w:trPr>
        <w:tc>
          <w:tcPr>
            <w:tcW w:w="1378" w:type="dxa"/>
            <w:vMerge w:val="restart"/>
            <w:tcBorders>
              <w:top w:val="single" w:sz="8" w:space="0" w:color="000000"/>
              <w:left w:val="single" w:sz="8" w:space="0" w:color="000000"/>
              <w:bottom w:val="single" w:sz="8" w:space="0" w:color="000000"/>
              <w:right w:val="single" w:sz="8" w:space="0" w:color="000000"/>
            </w:tcBorders>
            <w:vAlign w:val="center"/>
          </w:tcPr>
          <w:p w14:paraId="38CEEEDC" w14:textId="77777777" w:rsidR="00FF63A6" w:rsidRDefault="00FF63A6" w:rsidP="0097758B">
            <w:pPr>
              <w:adjustRightInd w:val="0"/>
              <w:snapToGrid w:val="0"/>
              <w:spacing w:line="440" w:lineRule="exact"/>
              <w:ind w:firstLine="482"/>
              <w:jc w:val="center"/>
              <w:rPr>
                <w:rFonts w:ascii="宋体" w:hAnsi="宋体" w:cs="宋体"/>
                <w:b/>
                <w:bCs/>
                <w:color w:val="000000" w:themeColor="text1"/>
                <w:kern w:val="0"/>
                <w:sz w:val="24"/>
                <w:szCs w:val="24"/>
              </w:rPr>
            </w:pPr>
            <w:bookmarkStart w:id="10" w:name="_Hlk50471616"/>
            <w:r>
              <w:rPr>
                <w:rFonts w:ascii="宋体" w:hAnsi="宋体" w:cs="宋体" w:hint="eastAsia"/>
                <w:b/>
                <w:bCs/>
                <w:color w:val="000000" w:themeColor="text1"/>
                <w:kern w:val="0"/>
                <w:sz w:val="24"/>
                <w:szCs w:val="24"/>
              </w:rPr>
              <w:t>课程目标</w:t>
            </w:r>
          </w:p>
        </w:tc>
        <w:tc>
          <w:tcPr>
            <w:tcW w:w="5541" w:type="dxa"/>
            <w:gridSpan w:val="2"/>
            <w:tcBorders>
              <w:top w:val="single" w:sz="8" w:space="0" w:color="000000"/>
              <w:left w:val="single" w:sz="8" w:space="0" w:color="000000"/>
              <w:bottom w:val="single" w:sz="8" w:space="0" w:color="000000"/>
              <w:right w:val="single" w:sz="8" w:space="0" w:color="000000"/>
            </w:tcBorders>
            <w:vAlign w:val="center"/>
          </w:tcPr>
          <w:p w14:paraId="75AE4A01" w14:textId="77777777" w:rsidR="00FF63A6" w:rsidRDefault="00FF63A6" w:rsidP="0097758B">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考核方式及成绩比例</w:t>
            </w:r>
          </w:p>
        </w:tc>
        <w:tc>
          <w:tcPr>
            <w:tcW w:w="1151" w:type="dxa"/>
            <w:vMerge w:val="restart"/>
            <w:tcBorders>
              <w:top w:val="single" w:sz="8" w:space="0" w:color="000000"/>
              <w:left w:val="single" w:sz="8" w:space="0" w:color="000000"/>
              <w:right w:val="single" w:sz="8" w:space="0" w:color="000000"/>
            </w:tcBorders>
            <w:vAlign w:val="center"/>
          </w:tcPr>
          <w:p w14:paraId="3A5A11A2" w14:textId="77777777" w:rsidR="00FF63A6" w:rsidRDefault="00FF63A6" w:rsidP="0097758B">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合计</w:t>
            </w:r>
          </w:p>
        </w:tc>
      </w:tr>
      <w:tr w:rsidR="00FF63A6" w14:paraId="1FFDEAFD" w14:textId="77777777" w:rsidTr="0097758B">
        <w:trPr>
          <w:trHeight w:val="470"/>
        </w:trPr>
        <w:tc>
          <w:tcPr>
            <w:tcW w:w="1378" w:type="dxa"/>
            <w:vMerge/>
            <w:tcBorders>
              <w:top w:val="single" w:sz="8" w:space="0" w:color="000000"/>
              <w:left w:val="single" w:sz="8" w:space="0" w:color="000000"/>
              <w:bottom w:val="single" w:sz="8" w:space="0" w:color="000000"/>
              <w:right w:val="single" w:sz="8" w:space="0" w:color="000000"/>
            </w:tcBorders>
            <w:vAlign w:val="center"/>
          </w:tcPr>
          <w:p w14:paraId="774F607D" w14:textId="77777777" w:rsidR="00FF63A6" w:rsidRDefault="00FF63A6" w:rsidP="0097758B">
            <w:pPr>
              <w:adjustRightInd w:val="0"/>
              <w:snapToGrid w:val="0"/>
              <w:spacing w:line="440" w:lineRule="exact"/>
              <w:ind w:firstLine="480"/>
              <w:jc w:val="center"/>
              <w:rPr>
                <w:rFonts w:ascii="宋体" w:hAnsi="宋体"/>
                <w:kern w:val="0"/>
                <w:sz w:val="24"/>
                <w:szCs w:val="24"/>
              </w:rPr>
            </w:pPr>
          </w:p>
        </w:tc>
        <w:tc>
          <w:tcPr>
            <w:tcW w:w="3007" w:type="dxa"/>
            <w:tcBorders>
              <w:top w:val="single" w:sz="8" w:space="0" w:color="000000"/>
              <w:left w:val="single" w:sz="8" w:space="0" w:color="000000"/>
              <w:bottom w:val="single" w:sz="8" w:space="0" w:color="000000"/>
              <w:right w:val="single" w:sz="8" w:space="0" w:color="000000"/>
            </w:tcBorders>
            <w:vAlign w:val="center"/>
          </w:tcPr>
          <w:p w14:paraId="3B3596F8" w14:textId="77777777" w:rsidR="00FF63A6" w:rsidRDefault="00FF63A6" w:rsidP="0097758B">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过程性考核</w:t>
            </w:r>
          </w:p>
        </w:tc>
        <w:tc>
          <w:tcPr>
            <w:tcW w:w="2534" w:type="dxa"/>
            <w:tcBorders>
              <w:top w:val="single" w:sz="8" w:space="0" w:color="000000"/>
              <w:left w:val="single" w:sz="8" w:space="0" w:color="000000"/>
              <w:bottom w:val="single" w:sz="8" w:space="0" w:color="000000"/>
              <w:right w:val="single" w:sz="8" w:space="0" w:color="000000"/>
            </w:tcBorders>
            <w:vAlign w:val="center"/>
          </w:tcPr>
          <w:p w14:paraId="11ED6FCE" w14:textId="77777777" w:rsidR="00FF63A6" w:rsidRDefault="00FF63A6" w:rsidP="0097758B">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结果性考核</w:t>
            </w:r>
          </w:p>
        </w:tc>
        <w:tc>
          <w:tcPr>
            <w:tcW w:w="1151" w:type="dxa"/>
            <w:vMerge/>
            <w:tcBorders>
              <w:left w:val="single" w:sz="8" w:space="0" w:color="000000"/>
              <w:bottom w:val="single" w:sz="8" w:space="0" w:color="000000"/>
              <w:right w:val="single" w:sz="8" w:space="0" w:color="000000"/>
            </w:tcBorders>
          </w:tcPr>
          <w:p w14:paraId="5CE6DECB" w14:textId="77777777" w:rsidR="00FF63A6" w:rsidRDefault="00FF63A6" w:rsidP="0097758B">
            <w:pPr>
              <w:adjustRightInd w:val="0"/>
              <w:snapToGrid w:val="0"/>
              <w:spacing w:line="440" w:lineRule="exact"/>
              <w:ind w:firstLine="480"/>
              <w:rPr>
                <w:rFonts w:ascii="宋体" w:hAnsi="宋体"/>
                <w:kern w:val="0"/>
                <w:sz w:val="24"/>
                <w:szCs w:val="24"/>
              </w:rPr>
            </w:pPr>
          </w:p>
        </w:tc>
      </w:tr>
      <w:tr w:rsidR="00FF63A6" w14:paraId="55798983" w14:textId="77777777" w:rsidTr="0097758B">
        <w:trPr>
          <w:trHeight w:val="470"/>
        </w:trPr>
        <w:tc>
          <w:tcPr>
            <w:tcW w:w="1378" w:type="dxa"/>
            <w:tcBorders>
              <w:top w:val="single" w:sz="8" w:space="0" w:color="000000"/>
              <w:left w:val="single" w:sz="8" w:space="0" w:color="000000"/>
              <w:bottom w:val="single" w:sz="8" w:space="0" w:color="000000"/>
              <w:right w:val="single" w:sz="8" w:space="0" w:color="000000"/>
            </w:tcBorders>
            <w:vAlign w:val="center"/>
          </w:tcPr>
          <w:p w14:paraId="6B2CAC32"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课程目标1</w:t>
            </w:r>
          </w:p>
        </w:tc>
        <w:tc>
          <w:tcPr>
            <w:tcW w:w="3007" w:type="dxa"/>
            <w:tcBorders>
              <w:top w:val="single" w:sz="8" w:space="0" w:color="000000"/>
              <w:left w:val="single" w:sz="8" w:space="0" w:color="000000"/>
              <w:bottom w:val="single" w:sz="8" w:space="0" w:color="000000"/>
              <w:right w:val="single" w:sz="8" w:space="0" w:color="000000"/>
            </w:tcBorders>
            <w:vAlign w:val="center"/>
          </w:tcPr>
          <w:p w14:paraId="2BD6F486" w14:textId="77777777" w:rsidR="00FF63A6" w:rsidRDefault="00FF63A6" w:rsidP="0097758B">
            <w:pPr>
              <w:adjustRightInd w:val="0"/>
              <w:snapToGrid w:val="0"/>
              <w:spacing w:line="440" w:lineRule="exact"/>
              <w:ind w:firstLine="480"/>
              <w:jc w:val="center"/>
              <w:rPr>
                <w:rFonts w:ascii="宋体" w:hAnsi="宋体"/>
                <w:kern w:val="0"/>
                <w:sz w:val="24"/>
                <w:szCs w:val="24"/>
              </w:rPr>
            </w:pPr>
            <w:r>
              <w:rPr>
                <w:rFonts w:ascii="宋体" w:hAnsi="宋体"/>
                <w:sz w:val="24"/>
                <w:szCs w:val="24"/>
              </w:rPr>
              <w:t>实践</w:t>
            </w:r>
            <w:r>
              <w:rPr>
                <w:rFonts w:ascii="宋体" w:hAnsi="宋体" w:hint="eastAsia"/>
                <w:sz w:val="24"/>
                <w:szCs w:val="24"/>
              </w:rPr>
              <w:t>过程性资料（调研问卷、实践记录及图片）1</w:t>
            </w:r>
            <w:r>
              <w:rPr>
                <w:rFonts w:ascii="宋体" w:hAnsi="宋体"/>
                <w:sz w:val="24"/>
                <w:szCs w:val="24"/>
              </w:rPr>
              <w:t>0%</w:t>
            </w:r>
          </w:p>
        </w:tc>
        <w:tc>
          <w:tcPr>
            <w:tcW w:w="2534" w:type="dxa"/>
            <w:tcBorders>
              <w:top w:val="single" w:sz="8" w:space="0" w:color="000000"/>
              <w:left w:val="single" w:sz="8" w:space="0" w:color="000000"/>
              <w:bottom w:val="single" w:sz="8" w:space="0" w:color="000000"/>
              <w:right w:val="single" w:sz="8" w:space="0" w:color="000000"/>
            </w:tcBorders>
            <w:vAlign w:val="center"/>
          </w:tcPr>
          <w:p w14:paraId="706F83FB" w14:textId="77777777" w:rsidR="00FF63A6" w:rsidRDefault="00FF63A6" w:rsidP="0097758B">
            <w:pPr>
              <w:adjustRightInd w:val="0"/>
              <w:snapToGrid w:val="0"/>
              <w:spacing w:line="440" w:lineRule="exact"/>
              <w:ind w:firstLine="480"/>
              <w:jc w:val="center"/>
              <w:rPr>
                <w:rFonts w:ascii="宋体" w:hAnsi="宋体"/>
                <w:kern w:val="0"/>
                <w:sz w:val="24"/>
                <w:szCs w:val="24"/>
              </w:rPr>
            </w:pPr>
          </w:p>
        </w:tc>
        <w:tc>
          <w:tcPr>
            <w:tcW w:w="1151" w:type="dxa"/>
            <w:tcBorders>
              <w:top w:val="single" w:sz="8" w:space="0" w:color="000000"/>
              <w:left w:val="single" w:sz="8" w:space="0" w:color="000000"/>
              <w:bottom w:val="single" w:sz="8" w:space="0" w:color="000000"/>
              <w:right w:val="single" w:sz="8" w:space="0" w:color="000000"/>
            </w:tcBorders>
            <w:vAlign w:val="center"/>
          </w:tcPr>
          <w:p w14:paraId="01272315" w14:textId="77777777" w:rsidR="00FF63A6" w:rsidRDefault="00FF63A6" w:rsidP="0097758B">
            <w:pPr>
              <w:adjustRightInd w:val="0"/>
              <w:snapToGrid w:val="0"/>
              <w:spacing w:line="440" w:lineRule="exact"/>
              <w:ind w:firstLine="480"/>
              <w:jc w:val="center"/>
              <w:rPr>
                <w:rFonts w:ascii="宋体" w:hAnsi="宋体"/>
                <w:kern w:val="0"/>
                <w:sz w:val="24"/>
                <w:szCs w:val="24"/>
              </w:rPr>
            </w:pPr>
            <w:r>
              <w:rPr>
                <w:rFonts w:ascii="宋体" w:hAnsi="宋体" w:hint="eastAsia"/>
                <w:kern w:val="0"/>
                <w:sz w:val="24"/>
                <w:szCs w:val="24"/>
              </w:rPr>
              <w:t>1</w:t>
            </w:r>
            <w:r>
              <w:rPr>
                <w:rFonts w:ascii="宋体" w:hAnsi="宋体"/>
                <w:kern w:val="0"/>
                <w:sz w:val="24"/>
                <w:szCs w:val="24"/>
              </w:rPr>
              <w:t>0</w:t>
            </w:r>
            <w:r>
              <w:rPr>
                <w:rFonts w:ascii="宋体" w:hAnsi="宋体" w:hint="eastAsia"/>
                <w:kern w:val="0"/>
                <w:sz w:val="24"/>
                <w:szCs w:val="24"/>
              </w:rPr>
              <w:t>%</w:t>
            </w:r>
          </w:p>
        </w:tc>
      </w:tr>
      <w:tr w:rsidR="00FF63A6" w14:paraId="27892142" w14:textId="77777777" w:rsidTr="0097758B">
        <w:trPr>
          <w:trHeight w:val="642"/>
        </w:trPr>
        <w:tc>
          <w:tcPr>
            <w:tcW w:w="1378" w:type="dxa"/>
            <w:tcBorders>
              <w:top w:val="single" w:sz="8" w:space="0" w:color="000000"/>
              <w:left w:val="single" w:sz="8" w:space="0" w:color="000000"/>
              <w:bottom w:val="single" w:sz="8" w:space="0" w:color="000000"/>
              <w:right w:val="single" w:sz="8" w:space="0" w:color="000000"/>
            </w:tcBorders>
            <w:vAlign w:val="center"/>
          </w:tcPr>
          <w:p w14:paraId="329D38DD"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课程目标2</w:t>
            </w:r>
          </w:p>
        </w:tc>
        <w:tc>
          <w:tcPr>
            <w:tcW w:w="3007" w:type="dxa"/>
            <w:tcBorders>
              <w:top w:val="single" w:sz="8" w:space="0" w:color="000000"/>
              <w:left w:val="single" w:sz="8" w:space="0" w:color="000000"/>
              <w:bottom w:val="single" w:sz="8" w:space="0" w:color="000000"/>
              <w:right w:val="single" w:sz="8" w:space="0" w:color="000000"/>
            </w:tcBorders>
            <w:vAlign w:val="center"/>
          </w:tcPr>
          <w:p w14:paraId="549B4628" w14:textId="77777777" w:rsidR="00FF63A6" w:rsidRDefault="00FF63A6" w:rsidP="0097758B">
            <w:pPr>
              <w:adjustRightInd w:val="0"/>
              <w:snapToGrid w:val="0"/>
              <w:spacing w:line="440" w:lineRule="exact"/>
              <w:ind w:firstLine="480"/>
              <w:jc w:val="center"/>
              <w:rPr>
                <w:rFonts w:ascii="宋体" w:hAnsi="宋体"/>
                <w:kern w:val="0"/>
                <w:sz w:val="24"/>
                <w:szCs w:val="24"/>
              </w:rPr>
            </w:pPr>
          </w:p>
        </w:tc>
        <w:tc>
          <w:tcPr>
            <w:tcW w:w="2534" w:type="dxa"/>
            <w:tcBorders>
              <w:top w:val="single" w:sz="8" w:space="0" w:color="000000"/>
              <w:left w:val="single" w:sz="8" w:space="0" w:color="000000"/>
              <w:bottom w:val="single" w:sz="8" w:space="0" w:color="000000"/>
              <w:right w:val="single" w:sz="8" w:space="0" w:color="000000"/>
            </w:tcBorders>
            <w:vAlign w:val="center"/>
          </w:tcPr>
          <w:p w14:paraId="63DF5E7F" w14:textId="77777777" w:rsidR="00FF63A6" w:rsidRDefault="00FF63A6" w:rsidP="0097758B">
            <w:pPr>
              <w:adjustRightInd w:val="0"/>
              <w:snapToGrid w:val="0"/>
              <w:spacing w:line="440" w:lineRule="exact"/>
              <w:ind w:firstLine="480"/>
              <w:jc w:val="center"/>
              <w:rPr>
                <w:rFonts w:ascii="宋体" w:hAnsi="宋体"/>
                <w:kern w:val="0"/>
                <w:sz w:val="24"/>
                <w:szCs w:val="24"/>
              </w:rPr>
            </w:pPr>
            <w:r>
              <w:rPr>
                <w:rFonts w:ascii="宋体" w:hAnsi="宋体"/>
                <w:sz w:val="24"/>
                <w:szCs w:val="24"/>
              </w:rPr>
              <w:t>实践报告</w:t>
            </w:r>
            <w:r>
              <w:rPr>
                <w:rFonts w:ascii="宋体" w:hAnsi="宋体" w:hint="eastAsia"/>
                <w:sz w:val="24"/>
                <w:szCs w:val="24"/>
              </w:rPr>
              <w:t>（</w:t>
            </w:r>
            <w:r>
              <w:rPr>
                <w:rFonts w:ascii="宋体" w:hAnsi="宋体"/>
                <w:sz w:val="24"/>
                <w:szCs w:val="24"/>
              </w:rPr>
              <w:t>调研报告</w:t>
            </w:r>
            <w:r>
              <w:rPr>
                <w:rFonts w:ascii="宋体" w:hAnsi="宋体" w:hint="eastAsia"/>
                <w:sz w:val="24"/>
                <w:szCs w:val="24"/>
              </w:rPr>
              <w:t>、</w:t>
            </w:r>
            <w:r>
              <w:rPr>
                <w:rFonts w:ascii="宋体" w:hAnsi="宋体"/>
                <w:sz w:val="24"/>
                <w:szCs w:val="24"/>
              </w:rPr>
              <w:t>微视频</w:t>
            </w:r>
            <w:r>
              <w:rPr>
                <w:rFonts w:ascii="宋体" w:hAnsi="宋体" w:hint="eastAsia"/>
                <w:sz w:val="24"/>
                <w:szCs w:val="24"/>
              </w:rPr>
              <w:t>，三选一）5</w:t>
            </w:r>
            <w:r>
              <w:rPr>
                <w:rFonts w:ascii="宋体" w:hAnsi="宋体"/>
                <w:sz w:val="24"/>
                <w:szCs w:val="24"/>
              </w:rPr>
              <w:t>0%</w:t>
            </w:r>
          </w:p>
        </w:tc>
        <w:tc>
          <w:tcPr>
            <w:tcW w:w="1151" w:type="dxa"/>
            <w:tcBorders>
              <w:top w:val="single" w:sz="8" w:space="0" w:color="000000"/>
              <w:left w:val="single" w:sz="8" w:space="0" w:color="000000"/>
              <w:bottom w:val="single" w:sz="8" w:space="0" w:color="000000"/>
              <w:right w:val="single" w:sz="8" w:space="0" w:color="000000"/>
            </w:tcBorders>
            <w:vAlign w:val="center"/>
          </w:tcPr>
          <w:p w14:paraId="0B39128B" w14:textId="77777777" w:rsidR="00FF63A6" w:rsidRDefault="00FF63A6" w:rsidP="0097758B">
            <w:pPr>
              <w:adjustRightInd w:val="0"/>
              <w:snapToGrid w:val="0"/>
              <w:spacing w:line="440" w:lineRule="exact"/>
              <w:ind w:firstLine="480"/>
              <w:jc w:val="center"/>
              <w:rPr>
                <w:rFonts w:ascii="宋体" w:hAnsi="宋体"/>
                <w:kern w:val="0"/>
                <w:sz w:val="24"/>
                <w:szCs w:val="24"/>
              </w:rPr>
            </w:pPr>
            <w:r>
              <w:rPr>
                <w:rFonts w:ascii="宋体" w:hAnsi="宋体" w:hint="eastAsia"/>
                <w:kern w:val="0"/>
                <w:sz w:val="24"/>
                <w:szCs w:val="24"/>
              </w:rPr>
              <w:t>50%</w:t>
            </w:r>
          </w:p>
        </w:tc>
      </w:tr>
      <w:tr w:rsidR="00FF63A6" w14:paraId="422FC570" w14:textId="77777777" w:rsidTr="0097758B">
        <w:trPr>
          <w:trHeight w:val="470"/>
        </w:trPr>
        <w:tc>
          <w:tcPr>
            <w:tcW w:w="1378" w:type="dxa"/>
            <w:tcBorders>
              <w:top w:val="single" w:sz="8" w:space="0" w:color="000000"/>
              <w:left w:val="single" w:sz="8" w:space="0" w:color="000000"/>
              <w:bottom w:val="single" w:sz="8" w:space="0" w:color="000000"/>
              <w:right w:val="single" w:sz="8" w:space="0" w:color="000000"/>
            </w:tcBorders>
            <w:vAlign w:val="center"/>
          </w:tcPr>
          <w:p w14:paraId="52CDB4BF" w14:textId="77777777" w:rsidR="00FF63A6" w:rsidRDefault="00FF63A6" w:rsidP="0097758B">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课程目标3</w:t>
            </w:r>
          </w:p>
        </w:tc>
        <w:tc>
          <w:tcPr>
            <w:tcW w:w="3007" w:type="dxa"/>
            <w:tcBorders>
              <w:top w:val="single" w:sz="8" w:space="0" w:color="000000"/>
              <w:left w:val="single" w:sz="8" w:space="0" w:color="000000"/>
              <w:bottom w:val="single" w:sz="8" w:space="0" w:color="000000"/>
              <w:right w:val="single" w:sz="8" w:space="0" w:color="000000"/>
            </w:tcBorders>
            <w:vAlign w:val="center"/>
          </w:tcPr>
          <w:p w14:paraId="389BE013" w14:textId="77777777" w:rsidR="00FF63A6" w:rsidRDefault="00FF63A6" w:rsidP="0097758B">
            <w:pPr>
              <w:adjustRightInd w:val="0"/>
              <w:snapToGrid w:val="0"/>
              <w:spacing w:line="440" w:lineRule="exact"/>
              <w:ind w:firstLine="480"/>
              <w:jc w:val="center"/>
              <w:rPr>
                <w:rFonts w:ascii="宋体" w:hAnsi="宋体"/>
                <w:kern w:val="0"/>
                <w:sz w:val="24"/>
                <w:szCs w:val="24"/>
              </w:rPr>
            </w:pPr>
            <w:r>
              <w:rPr>
                <w:rFonts w:ascii="宋体" w:hAnsi="宋体"/>
                <w:kern w:val="0"/>
                <w:sz w:val="24"/>
                <w:szCs w:val="24"/>
              </w:rPr>
              <w:t>心得体会</w:t>
            </w:r>
            <w:r>
              <w:rPr>
                <w:rFonts w:ascii="宋体" w:hAnsi="宋体" w:hint="eastAsia"/>
                <w:kern w:val="0"/>
                <w:sz w:val="24"/>
                <w:szCs w:val="24"/>
              </w:rPr>
              <w:t>4</w:t>
            </w:r>
            <w:r>
              <w:rPr>
                <w:rFonts w:ascii="宋体" w:hAnsi="宋体"/>
                <w:kern w:val="0"/>
                <w:sz w:val="24"/>
                <w:szCs w:val="24"/>
              </w:rPr>
              <w:t>0%</w:t>
            </w:r>
          </w:p>
        </w:tc>
        <w:tc>
          <w:tcPr>
            <w:tcW w:w="2534" w:type="dxa"/>
            <w:tcBorders>
              <w:top w:val="single" w:sz="8" w:space="0" w:color="000000"/>
              <w:left w:val="single" w:sz="8" w:space="0" w:color="000000"/>
              <w:bottom w:val="single" w:sz="8" w:space="0" w:color="000000"/>
              <w:right w:val="single" w:sz="8" w:space="0" w:color="000000"/>
            </w:tcBorders>
            <w:vAlign w:val="center"/>
          </w:tcPr>
          <w:p w14:paraId="4EF006D4" w14:textId="77777777" w:rsidR="00FF63A6" w:rsidRDefault="00FF63A6" w:rsidP="0097758B">
            <w:pPr>
              <w:adjustRightInd w:val="0"/>
              <w:snapToGrid w:val="0"/>
              <w:spacing w:line="440" w:lineRule="exact"/>
              <w:ind w:firstLine="480"/>
              <w:jc w:val="center"/>
              <w:rPr>
                <w:rFonts w:ascii="宋体" w:hAnsi="宋体"/>
                <w:kern w:val="0"/>
                <w:sz w:val="24"/>
                <w:szCs w:val="24"/>
              </w:rPr>
            </w:pPr>
          </w:p>
        </w:tc>
        <w:tc>
          <w:tcPr>
            <w:tcW w:w="1151" w:type="dxa"/>
            <w:tcBorders>
              <w:top w:val="single" w:sz="8" w:space="0" w:color="000000"/>
              <w:left w:val="single" w:sz="8" w:space="0" w:color="000000"/>
              <w:bottom w:val="single" w:sz="8" w:space="0" w:color="000000"/>
              <w:right w:val="single" w:sz="8" w:space="0" w:color="000000"/>
            </w:tcBorders>
            <w:vAlign w:val="center"/>
          </w:tcPr>
          <w:p w14:paraId="6942C942" w14:textId="77777777" w:rsidR="00FF63A6" w:rsidRDefault="00FF63A6" w:rsidP="0097758B">
            <w:pPr>
              <w:adjustRightInd w:val="0"/>
              <w:snapToGrid w:val="0"/>
              <w:spacing w:line="440" w:lineRule="exact"/>
              <w:ind w:firstLine="480"/>
              <w:jc w:val="center"/>
              <w:rPr>
                <w:rFonts w:ascii="宋体" w:hAnsi="宋体"/>
                <w:kern w:val="0"/>
                <w:sz w:val="24"/>
                <w:szCs w:val="24"/>
              </w:rPr>
            </w:pPr>
            <w:r>
              <w:rPr>
                <w:rFonts w:ascii="宋体" w:hAnsi="宋体" w:hint="eastAsia"/>
                <w:kern w:val="0"/>
                <w:sz w:val="24"/>
                <w:szCs w:val="24"/>
              </w:rPr>
              <w:t>40%</w:t>
            </w:r>
          </w:p>
        </w:tc>
      </w:tr>
      <w:tr w:rsidR="00FF63A6" w14:paraId="17ADF239" w14:textId="77777777" w:rsidTr="0097758B">
        <w:trPr>
          <w:trHeight w:val="470"/>
        </w:trPr>
        <w:tc>
          <w:tcPr>
            <w:tcW w:w="1378" w:type="dxa"/>
            <w:tcBorders>
              <w:top w:val="single" w:sz="8" w:space="0" w:color="000000"/>
              <w:left w:val="single" w:sz="8" w:space="0" w:color="000000"/>
              <w:bottom w:val="single" w:sz="8" w:space="0" w:color="000000"/>
              <w:right w:val="single" w:sz="8" w:space="0" w:color="000000"/>
            </w:tcBorders>
            <w:vAlign w:val="center"/>
          </w:tcPr>
          <w:p w14:paraId="3DB63912" w14:textId="77777777" w:rsidR="00FF63A6" w:rsidRDefault="00FF63A6" w:rsidP="0097758B">
            <w:pPr>
              <w:adjustRightInd w:val="0"/>
              <w:snapToGrid w:val="0"/>
              <w:spacing w:line="440" w:lineRule="exact"/>
              <w:ind w:firstLine="480"/>
              <w:jc w:val="center"/>
              <w:rPr>
                <w:rFonts w:ascii="宋体" w:hAnsi="宋体"/>
                <w:kern w:val="0"/>
                <w:sz w:val="24"/>
                <w:szCs w:val="24"/>
              </w:rPr>
            </w:pPr>
            <w:r>
              <w:rPr>
                <w:rFonts w:ascii="宋体" w:hAnsi="宋体"/>
                <w:kern w:val="0"/>
                <w:sz w:val="24"/>
                <w:szCs w:val="24"/>
              </w:rPr>
              <w:t>合计</w:t>
            </w:r>
          </w:p>
        </w:tc>
        <w:tc>
          <w:tcPr>
            <w:tcW w:w="3007" w:type="dxa"/>
            <w:tcBorders>
              <w:top w:val="single" w:sz="8" w:space="0" w:color="000000"/>
              <w:left w:val="single" w:sz="8" w:space="0" w:color="000000"/>
              <w:bottom w:val="single" w:sz="8" w:space="0" w:color="000000"/>
              <w:right w:val="single" w:sz="8" w:space="0" w:color="000000"/>
            </w:tcBorders>
            <w:vAlign w:val="center"/>
          </w:tcPr>
          <w:p w14:paraId="12B84A26" w14:textId="77777777" w:rsidR="00FF63A6" w:rsidRDefault="00FF63A6" w:rsidP="0097758B">
            <w:pPr>
              <w:adjustRightInd w:val="0"/>
              <w:snapToGrid w:val="0"/>
              <w:spacing w:line="440" w:lineRule="exact"/>
              <w:ind w:firstLine="480"/>
              <w:jc w:val="center"/>
              <w:rPr>
                <w:rFonts w:ascii="宋体" w:hAnsi="宋体"/>
                <w:kern w:val="0"/>
                <w:sz w:val="24"/>
                <w:szCs w:val="24"/>
              </w:rPr>
            </w:pPr>
            <w:r>
              <w:rPr>
                <w:rFonts w:ascii="宋体" w:hAnsi="宋体" w:hint="eastAsia"/>
                <w:kern w:val="0"/>
                <w:sz w:val="24"/>
                <w:szCs w:val="24"/>
              </w:rPr>
              <w:t>50%</w:t>
            </w:r>
          </w:p>
        </w:tc>
        <w:tc>
          <w:tcPr>
            <w:tcW w:w="2534" w:type="dxa"/>
            <w:tcBorders>
              <w:top w:val="single" w:sz="8" w:space="0" w:color="000000"/>
              <w:left w:val="single" w:sz="8" w:space="0" w:color="000000"/>
              <w:bottom w:val="single" w:sz="8" w:space="0" w:color="000000"/>
              <w:right w:val="single" w:sz="8" w:space="0" w:color="000000"/>
            </w:tcBorders>
            <w:vAlign w:val="center"/>
          </w:tcPr>
          <w:p w14:paraId="430148C7" w14:textId="77777777" w:rsidR="00FF63A6" w:rsidRDefault="00FF63A6" w:rsidP="0097758B">
            <w:pPr>
              <w:adjustRightInd w:val="0"/>
              <w:snapToGrid w:val="0"/>
              <w:spacing w:line="440" w:lineRule="exact"/>
              <w:ind w:firstLine="480"/>
              <w:jc w:val="center"/>
              <w:rPr>
                <w:rFonts w:ascii="宋体" w:hAnsi="宋体"/>
                <w:kern w:val="0"/>
                <w:sz w:val="24"/>
                <w:szCs w:val="24"/>
              </w:rPr>
            </w:pPr>
            <w:r>
              <w:rPr>
                <w:rFonts w:ascii="宋体" w:hAnsi="宋体" w:hint="eastAsia"/>
                <w:sz w:val="24"/>
                <w:szCs w:val="24"/>
              </w:rPr>
              <w:t>5</w:t>
            </w:r>
            <w:r>
              <w:rPr>
                <w:rFonts w:ascii="宋体" w:hAnsi="宋体"/>
                <w:sz w:val="24"/>
                <w:szCs w:val="24"/>
              </w:rPr>
              <w:t>0</w:t>
            </w:r>
            <w:r>
              <w:rPr>
                <w:rFonts w:ascii="宋体" w:hAnsi="宋体" w:hint="eastAsia"/>
                <w:sz w:val="24"/>
                <w:szCs w:val="24"/>
              </w:rPr>
              <w:t>%</w:t>
            </w:r>
          </w:p>
        </w:tc>
        <w:tc>
          <w:tcPr>
            <w:tcW w:w="1151" w:type="dxa"/>
            <w:tcBorders>
              <w:top w:val="single" w:sz="8" w:space="0" w:color="000000"/>
              <w:left w:val="single" w:sz="8" w:space="0" w:color="000000"/>
              <w:bottom w:val="single" w:sz="8" w:space="0" w:color="000000"/>
              <w:right w:val="single" w:sz="8" w:space="0" w:color="000000"/>
            </w:tcBorders>
          </w:tcPr>
          <w:p w14:paraId="2351E43E" w14:textId="77777777" w:rsidR="00FF63A6" w:rsidRDefault="00FF63A6" w:rsidP="0097758B">
            <w:pPr>
              <w:adjustRightInd w:val="0"/>
              <w:snapToGrid w:val="0"/>
              <w:spacing w:line="440" w:lineRule="exact"/>
              <w:ind w:firstLine="480"/>
              <w:jc w:val="center"/>
              <w:rPr>
                <w:rFonts w:ascii="宋体" w:hAnsi="宋体"/>
                <w:kern w:val="0"/>
                <w:sz w:val="24"/>
                <w:szCs w:val="24"/>
              </w:rPr>
            </w:pPr>
            <w:r>
              <w:rPr>
                <w:rFonts w:ascii="宋体" w:hAnsi="宋体"/>
                <w:kern w:val="0"/>
                <w:sz w:val="24"/>
                <w:szCs w:val="24"/>
              </w:rPr>
              <w:t>100</w:t>
            </w:r>
            <w:r>
              <w:rPr>
                <w:rFonts w:ascii="宋体" w:hAnsi="宋体" w:hint="eastAsia"/>
                <w:kern w:val="0"/>
                <w:sz w:val="24"/>
                <w:szCs w:val="24"/>
              </w:rPr>
              <w:t>%</w:t>
            </w:r>
          </w:p>
        </w:tc>
      </w:tr>
    </w:tbl>
    <w:bookmarkEnd w:id="10"/>
    <w:p w14:paraId="07322411" w14:textId="77777777" w:rsidR="00FF63A6" w:rsidRDefault="00FF63A6" w:rsidP="00FF63A6">
      <w:pPr>
        <w:snapToGrid w:val="0"/>
        <w:spacing w:before="187" w:after="187" w:line="440" w:lineRule="exact"/>
        <w:ind w:firstLineChars="200" w:firstLine="560"/>
        <w:rPr>
          <w:rFonts w:ascii="黑体" w:eastAsia="黑体" w:hAnsi="黑体" w:cs="Times New Roman"/>
          <w:sz w:val="28"/>
          <w:szCs w:val="28"/>
        </w:rPr>
      </w:pPr>
      <w:r>
        <w:rPr>
          <w:rFonts w:ascii="黑体" w:eastAsia="黑体" w:hAnsi="黑体" w:cs="Times New Roman"/>
          <w:sz w:val="28"/>
          <w:szCs w:val="28"/>
        </w:rPr>
        <w:t>五、成绩评定</w:t>
      </w:r>
    </w:p>
    <w:p w14:paraId="299E4BDC" w14:textId="77777777" w:rsidR="00FF63A6" w:rsidRDefault="00FF63A6" w:rsidP="00FF63A6">
      <w:pPr>
        <w:snapToGrid w:val="0"/>
        <w:spacing w:before="187" w:after="187"/>
        <w:ind w:firstLineChars="200" w:firstLine="560"/>
        <w:rPr>
          <w:rFonts w:ascii="黑体" w:eastAsia="黑体" w:hAnsi="黑体" w:cs="Times New Roman"/>
          <w:sz w:val="28"/>
          <w:szCs w:val="28"/>
        </w:rPr>
      </w:pPr>
      <w:r>
        <w:rPr>
          <w:rFonts w:ascii="黑体" w:eastAsia="黑体" w:hAnsi="黑体" w:cs="Times New Roman"/>
          <w:sz w:val="28"/>
          <w:szCs w:val="28"/>
        </w:rPr>
        <w:t>（一）总成绩评定</w:t>
      </w:r>
    </w:p>
    <w:p w14:paraId="38D10CC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成绩评定采用过程性考核和结果性评定相结合的方式。</w:t>
      </w:r>
    </w:p>
    <w:p w14:paraId="46E4815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总成绩=过程性考核成绩</w:t>
      </w:r>
      <w:bookmarkStart w:id="11" w:name="_Hlk50146830"/>
      <w:r>
        <w:rPr>
          <w:rFonts w:ascii="宋体" w:eastAsia="宋体" w:hAnsi="宋体" w:cs="Times New Roman"/>
          <w:sz w:val="24"/>
          <w:szCs w:val="24"/>
        </w:rPr>
        <w:t>×</w:t>
      </w:r>
      <w:bookmarkEnd w:id="11"/>
      <w:r>
        <w:rPr>
          <w:rFonts w:ascii="宋体" w:eastAsia="宋体" w:hAnsi="宋体" w:cs="Times New Roman" w:hint="eastAsia"/>
          <w:sz w:val="24"/>
          <w:szCs w:val="24"/>
        </w:rPr>
        <w:t>5</w:t>
      </w:r>
      <w:r>
        <w:rPr>
          <w:rFonts w:ascii="宋体" w:eastAsia="宋体" w:hAnsi="宋体" w:cs="Times New Roman"/>
          <w:sz w:val="24"/>
          <w:szCs w:val="24"/>
        </w:rPr>
        <w:t>0%＋结果性考核成绩×</w:t>
      </w:r>
      <w:r>
        <w:rPr>
          <w:rFonts w:ascii="宋体" w:eastAsia="宋体" w:hAnsi="宋体" w:cs="Times New Roman" w:hint="eastAsia"/>
          <w:sz w:val="24"/>
          <w:szCs w:val="24"/>
        </w:rPr>
        <w:t>5</w:t>
      </w:r>
      <w:r>
        <w:rPr>
          <w:rFonts w:ascii="宋体" w:eastAsia="宋体" w:hAnsi="宋体" w:cs="Times New Roman"/>
          <w:sz w:val="24"/>
          <w:szCs w:val="24"/>
        </w:rPr>
        <w:t>0%</w:t>
      </w:r>
      <w:r>
        <w:rPr>
          <w:rFonts w:ascii="宋体" w:eastAsia="宋体" w:hAnsi="宋体" w:cs="Times New Roman" w:hint="eastAsia"/>
          <w:sz w:val="24"/>
          <w:szCs w:val="24"/>
        </w:rPr>
        <w:t>。</w:t>
      </w:r>
    </w:p>
    <w:p w14:paraId="4743C0C6" w14:textId="77777777" w:rsidR="00FF63A6" w:rsidRDefault="00FF63A6" w:rsidP="00FF63A6">
      <w:pPr>
        <w:snapToGrid w:val="0"/>
        <w:spacing w:before="187" w:after="187"/>
        <w:ind w:firstLineChars="200" w:firstLine="560"/>
        <w:rPr>
          <w:rFonts w:ascii="黑体" w:eastAsia="黑体" w:hAnsi="黑体" w:cs="Times New Roman"/>
          <w:sz w:val="28"/>
          <w:szCs w:val="28"/>
        </w:rPr>
      </w:pPr>
      <w:r>
        <w:rPr>
          <w:rFonts w:ascii="黑体" w:eastAsia="黑体" w:hAnsi="黑体" w:cs="Times New Roman"/>
          <w:sz w:val="28"/>
          <w:szCs w:val="28"/>
        </w:rPr>
        <w:t>（二）平时成绩评定</w:t>
      </w:r>
    </w:p>
    <w:p w14:paraId="0D474CA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lastRenderedPageBreak/>
        <w:t>过程性考核成绩（100%）=实践</w:t>
      </w:r>
      <w:r>
        <w:rPr>
          <w:rFonts w:ascii="宋体" w:eastAsia="宋体" w:hAnsi="宋体" w:cs="Times New Roman" w:hint="eastAsia"/>
          <w:sz w:val="24"/>
          <w:szCs w:val="24"/>
        </w:rPr>
        <w:t>过程性资料（20%）</w:t>
      </w:r>
      <w:r>
        <w:rPr>
          <w:rFonts w:ascii="宋体" w:eastAsia="宋体" w:hAnsi="宋体" w:cs="Times New Roman"/>
          <w:sz w:val="24"/>
          <w:szCs w:val="24"/>
        </w:rPr>
        <w:t>＋心得体会（</w:t>
      </w:r>
      <w:r>
        <w:rPr>
          <w:rFonts w:ascii="宋体" w:eastAsia="宋体" w:hAnsi="宋体" w:cs="Times New Roman" w:hint="eastAsia"/>
          <w:sz w:val="24"/>
          <w:szCs w:val="24"/>
        </w:rPr>
        <w:t>8</w:t>
      </w:r>
      <w:r>
        <w:rPr>
          <w:rFonts w:ascii="宋体" w:eastAsia="宋体" w:hAnsi="宋体" w:cs="Times New Roman"/>
          <w:sz w:val="24"/>
          <w:szCs w:val="24"/>
        </w:rPr>
        <w:t>0%）</w:t>
      </w:r>
      <w:r>
        <w:rPr>
          <w:rFonts w:ascii="宋体" w:eastAsia="宋体" w:hAnsi="宋体" w:cs="Times New Roman" w:hint="eastAsia"/>
          <w:sz w:val="24"/>
          <w:szCs w:val="24"/>
        </w:rPr>
        <w:t>。</w:t>
      </w:r>
    </w:p>
    <w:p w14:paraId="0354DC5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过程性</w:t>
      </w:r>
      <w:r>
        <w:rPr>
          <w:rFonts w:ascii="宋体" w:eastAsia="宋体" w:hAnsi="宋体" w:cs="Times New Roman"/>
          <w:sz w:val="24"/>
          <w:szCs w:val="24"/>
        </w:rPr>
        <w:t>考核</w:t>
      </w:r>
      <w:r>
        <w:rPr>
          <w:rFonts w:ascii="宋体" w:eastAsia="宋体" w:hAnsi="宋体" w:cs="Times New Roman" w:hint="eastAsia"/>
          <w:sz w:val="24"/>
          <w:szCs w:val="24"/>
        </w:rPr>
        <w:t>内容包括</w:t>
      </w:r>
      <w:r>
        <w:rPr>
          <w:rFonts w:ascii="宋体" w:eastAsia="宋体" w:hAnsi="宋体" w:cs="Times New Roman"/>
          <w:sz w:val="24"/>
          <w:szCs w:val="24"/>
        </w:rPr>
        <w:t>：</w:t>
      </w:r>
      <w:r>
        <w:rPr>
          <w:rFonts w:ascii="宋体" w:eastAsia="宋体" w:hAnsi="宋体" w:cs="Times New Roman" w:hint="eastAsia"/>
          <w:sz w:val="24"/>
          <w:szCs w:val="24"/>
        </w:rPr>
        <w:t>实践笔记、</w:t>
      </w:r>
      <w:r>
        <w:rPr>
          <w:rFonts w:ascii="宋体" w:eastAsia="宋体" w:hAnsi="宋体" w:hint="eastAsia"/>
          <w:sz w:val="24"/>
          <w:szCs w:val="24"/>
        </w:rPr>
        <w:t>调研问卷、实践记录及图片、</w:t>
      </w:r>
      <w:r>
        <w:rPr>
          <w:rFonts w:ascii="宋体" w:eastAsia="宋体" w:hAnsi="宋体" w:cs="Times New Roman"/>
          <w:sz w:val="24"/>
          <w:szCs w:val="24"/>
        </w:rPr>
        <w:t>心得体会</w:t>
      </w:r>
      <w:r>
        <w:rPr>
          <w:rFonts w:ascii="宋体" w:eastAsia="宋体" w:hAnsi="宋体" w:cs="Times New Roman" w:hint="eastAsia"/>
          <w:sz w:val="24"/>
          <w:szCs w:val="24"/>
        </w:rPr>
        <w:t>等</w:t>
      </w:r>
      <w:r>
        <w:rPr>
          <w:rFonts w:ascii="宋体" w:eastAsia="宋体" w:hAnsi="宋体" w:cs="Times New Roman"/>
          <w:sz w:val="24"/>
          <w:szCs w:val="24"/>
        </w:rPr>
        <w:t>。</w:t>
      </w:r>
    </w:p>
    <w:p w14:paraId="6995D37D" w14:textId="77777777" w:rsidR="00FF63A6" w:rsidRDefault="00FF63A6" w:rsidP="00FF63A6">
      <w:pPr>
        <w:snapToGrid w:val="0"/>
        <w:spacing w:before="187" w:after="187"/>
        <w:ind w:firstLineChars="200" w:firstLine="560"/>
        <w:rPr>
          <w:rFonts w:ascii="黑体" w:eastAsia="黑体" w:hAnsi="黑体" w:cs="Times New Roman"/>
          <w:sz w:val="28"/>
          <w:szCs w:val="28"/>
        </w:rPr>
      </w:pPr>
      <w:r>
        <w:rPr>
          <w:rFonts w:ascii="黑体" w:eastAsia="黑体" w:hAnsi="黑体" w:cs="Times New Roman"/>
          <w:sz w:val="28"/>
          <w:szCs w:val="28"/>
        </w:rPr>
        <w:t>（三）期末成绩评定</w:t>
      </w:r>
    </w:p>
    <w:p w14:paraId="33DF531B"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结果性考核成绩（100%）=实践</w:t>
      </w:r>
      <w:r>
        <w:rPr>
          <w:rFonts w:ascii="宋体" w:eastAsia="宋体" w:hAnsi="宋体" w:cs="Times New Roman" w:hint="eastAsia"/>
          <w:sz w:val="24"/>
          <w:szCs w:val="24"/>
        </w:rPr>
        <w:t>教学</w:t>
      </w:r>
      <w:r>
        <w:rPr>
          <w:rFonts w:ascii="宋体" w:eastAsia="宋体" w:hAnsi="宋体" w:cs="Times New Roman"/>
          <w:sz w:val="24"/>
          <w:szCs w:val="24"/>
        </w:rPr>
        <w:t>成果×100%</w:t>
      </w:r>
      <w:r>
        <w:rPr>
          <w:rFonts w:ascii="宋体" w:eastAsia="宋体" w:hAnsi="宋体" w:cs="Times New Roman" w:hint="eastAsia"/>
          <w:sz w:val="24"/>
          <w:szCs w:val="24"/>
        </w:rPr>
        <w:t>。</w:t>
      </w:r>
    </w:p>
    <w:p w14:paraId="1984047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实践教学成果形式分为：</w:t>
      </w:r>
      <w:r>
        <w:rPr>
          <w:rFonts w:ascii="宋体" w:eastAsia="宋体" w:hAnsi="宋体" w:cs="Times New Roman"/>
          <w:sz w:val="24"/>
          <w:szCs w:val="24"/>
        </w:rPr>
        <w:t>实践报告、调研报告、微视频等。</w:t>
      </w:r>
    </w:p>
    <w:p w14:paraId="78ACBC12" w14:textId="77777777" w:rsidR="00FF63A6" w:rsidRDefault="00FF63A6" w:rsidP="00FF63A6">
      <w:pPr>
        <w:snapToGrid w:val="0"/>
        <w:spacing w:before="187" w:after="187"/>
        <w:ind w:firstLineChars="200" w:firstLine="560"/>
        <w:rPr>
          <w:rFonts w:ascii="黑体" w:eastAsia="黑体" w:hAnsi="黑体" w:cs="Times New Roman"/>
          <w:sz w:val="28"/>
          <w:szCs w:val="28"/>
        </w:rPr>
      </w:pPr>
      <w:r>
        <w:rPr>
          <w:rFonts w:ascii="黑体" w:eastAsia="黑体" w:hAnsi="黑体" w:cs="Times New Roman"/>
          <w:sz w:val="28"/>
          <w:szCs w:val="28"/>
        </w:rPr>
        <w:t>六、课程资源</w:t>
      </w:r>
    </w:p>
    <w:p w14:paraId="15B7F321"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1.理论教材：《中国近现代史纲要》</w:t>
      </w:r>
      <w:r>
        <w:rPr>
          <w:rFonts w:ascii="宋体" w:eastAsia="宋体" w:hAnsi="宋体" w:cs="Times New Roman" w:hint="eastAsia"/>
          <w:sz w:val="24"/>
          <w:szCs w:val="24"/>
        </w:rPr>
        <w:t>；</w:t>
      </w:r>
    </w:p>
    <w:p w14:paraId="4CF704B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2.在线课程：</w:t>
      </w:r>
      <w:r>
        <w:rPr>
          <w:rFonts w:ascii="宋体" w:eastAsia="宋体" w:hAnsi="宋体" w:cs="Times New Roman" w:hint="eastAsia"/>
          <w:sz w:val="24"/>
          <w:szCs w:val="24"/>
        </w:rPr>
        <w:t>超星尔雅平台</w:t>
      </w:r>
      <w:r>
        <w:rPr>
          <w:rFonts w:ascii="宋体" w:eastAsia="宋体" w:hAnsi="宋体" w:cs="Times New Roman"/>
          <w:sz w:val="24"/>
          <w:szCs w:val="24"/>
        </w:rPr>
        <w:t>李松林</w:t>
      </w:r>
      <w:r>
        <w:rPr>
          <w:rFonts w:ascii="宋体" w:eastAsia="宋体" w:hAnsi="宋体" w:cs="Times New Roman" w:hint="eastAsia"/>
          <w:sz w:val="24"/>
          <w:szCs w:val="24"/>
        </w:rPr>
        <w:t>等教授的</w:t>
      </w:r>
      <w:r>
        <w:rPr>
          <w:rFonts w:ascii="宋体" w:eastAsia="宋体" w:hAnsi="宋体" w:cs="Times New Roman"/>
          <w:sz w:val="24"/>
          <w:szCs w:val="24"/>
        </w:rPr>
        <w:t>《中国近现代史纲要》</w:t>
      </w:r>
      <w:r>
        <w:rPr>
          <w:rFonts w:ascii="宋体" w:eastAsia="宋体" w:hAnsi="宋体" w:cs="Times New Roman" w:hint="eastAsia"/>
          <w:sz w:val="24"/>
          <w:szCs w:val="24"/>
        </w:rPr>
        <w:t>；</w:t>
      </w:r>
    </w:p>
    <w:p w14:paraId="3B7DB900"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3.各实践教学基地网站。</w:t>
      </w:r>
    </w:p>
    <w:p w14:paraId="612F15E1" w14:textId="77777777" w:rsidR="00FF63A6" w:rsidRDefault="00FF63A6" w:rsidP="00FF63A6">
      <w:pPr>
        <w:snapToGrid w:val="0"/>
        <w:spacing w:before="187" w:after="187"/>
        <w:ind w:firstLineChars="200" w:firstLine="560"/>
        <w:rPr>
          <w:rFonts w:ascii="黑体" w:eastAsia="黑体" w:hAnsi="黑体" w:cs="Times New Roman"/>
          <w:sz w:val="28"/>
          <w:szCs w:val="28"/>
        </w:rPr>
      </w:pPr>
      <w:r>
        <w:rPr>
          <w:rFonts w:ascii="黑体" w:eastAsia="黑体" w:hAnsi="黑体" w:cs="Times New Roman"/>
          <w:sz w:val="28"/>
          <w:szCs w:val="28"/>
        </w:rPr>
        <w:t>七、课程大纲制定依据</w:t>
      </w:r>
    </w:p>
    <w:p w14:paraId="6667539E" w14:textId="77777777" w:rsidR="00FF63A6" w:rsidRDefault="00FF63A6" w:rsidP="00FF63A6">
      <w:pPr>
        <w:spacing w:beforeLines="50" w:before="156" w:afterLines="50" w:after="156" w:line="44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本课程大纲依据中共中央办公厅、国务院办公厅《关于深化新时代学校思想政治理论课改革创新的若干意见》（2019年8月），中共中央宣传部、教育部《新时代学校思想政治理论课改革创新实施方案》（2020年12月），教育部《高等学校思想政治理论课建设标准（2021 年本）》（教社科[2021]2号），《新时代高校思想政治理论课教学工作基本要求》（教社科[2018]2号）以及《石家庄学院关于修订本科专业人才培养方案的指导意见（2023年）》等制定。</w:t>
      </w:r>
    </w:p>
    <w:p w14:paraId="7BA79DE4" w14:textId="39D2553B" w:rsidR="00726670" w:rsidRDefault="00726670" w:rsidP="00E2671C">
      <w:pPr>
        <w:rPr>
          <w:rFonts w:ascii="Times New Roman" w:eastAsia="宋体" w:hAnsi="Times New Roman" w:cs="Times New Roman"/>
          <w:sz w:val="28"/>
          <w:szCs w:val="28"/>
        </w:rPr>
      </w:pPr>
    </w:p>
    <w:p w14:paraId="6EF0B5C0" w14:textId="77777777" w:rsidR="00C259AE" w:rsidRPr="00D303E3" w:rsidRDefault="00C259AE" w:rsidP="00C259AE">
      <w:pPr>
        <w:keepNext/>
        <w:keepLines/>
        <w:spacing w:beforeLines="100" w:before="312" w:afterLines="100" w:after="312" w:line="440" w:lineRule="exact"/>
        <w:jc w:val="center"/>
        <w:outlineLvl w:val="0"/>
        <w:rPr>
          <w:rFonts w:ascii="Times New Roman" w:eastAsia="黑体" w:hAnsi="Times New Roman" w:cs="Times New Roman"/>
          <w:bCs/>
          <w:kern w:val="44"/>
          <w:sz w:val="36"/>
          <w:szCs w:val="36"/>
        </w:rPr>
      </w:pPr>
      <w:bookmarkStart w:id="12" w:name="_Toc54883187"/>
      <w:bookmarkStart w:id="13" w:name="_Toc54947722"/>
      <w:bookmarkStart w:id="14" w:name="_Toc149851968"/>
      <w:r w:rsidRPr="00D303E3">
        <w:rPr>
          <w:rFonts w:ascii="Times New Roman" w:eastAsia="黑体" w:hAnsi="Times New Roman" w:cs="Times New Roman"/>
          <w:bCs/>
          <w:kern w:val="44"/>
          <w:sz w:val="36"/>
          <w:szCs w:val="36"/>
        </w:rPr>
        <w:t>《制药仿真实验》课程大纲</w:t>
      </w:r>
      <w:bookmarkEnd w:id="12"/>
      <w:bookmarkEnd w:id="13"/>
      <w:bookmarkEnd w:id="14"/>
    </w:p>
    <w:p w14:paraId="23797366" w14:textId="77777777" w:rsidR="00C259AE" w:rsidRPr="00D303E3" w:rsidRDefault="00C259AE" w:rsidP="00C259AE">
      <w:pPr>
        <w:spacing w:beforeLines="50" w:before="156" w:afterLines="50" w:after="156" w:line="440" w:lineRule="exact"/>
        <w:ind w:firstLineChars="200" w:firstLine="560"/>
        <w:rPr>
          <w:rFonts w:ascii="Times New Roman" w:eastAsia="黑体" w:hAnsi="Times New Roman" w:cs="Times New Roman"/>
          <w:sz w:val="28"/>
          <w:szCs w:val="28"/>
        </w:rPr>
      </w:pPr>
      <w:r w:rsidRPr="00D303E3">
        <w:rPr>
          <w:rFonts w:ascii="Times New Roman" w:eastAsia="黑体" w:hAnsi="Times New Roman" w:cs="Times New Roman"/>
          <w:sz w:val="28"/>
          <w:szCs w:val="28"/>
        </w:rPr>
        <w:t>一、课程基本信息</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833"/>
        <w:gridCol w:w="1561"/>
        <w:gridCol w:w="2941"/>
      </w:tblGrid>
      <w:tr w:rsidR="00C259AE" w:rsidRPr="00D303E3" w14:paraId="5ED36CEC" w14:textId="77777777" w:rsidTr="007D4AFA">
        <w:trPr>
          <w:trHeight w:val="886"/>
          <w:jc w:val="center"/>
        </w:trPr>
        <w:tc>
          <w:tcPr>
            <w:tcW w:w="1668" w:type="dxa"/>
            <w:vAlign w:val="center"/>
          </w:tcPr>
          <w:p w14:paraId="054CD238"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课程名称</w:t>
            </w:r>
          </w:p>
        </w:tc>
        <w:tc>
          <w:tcPr>
            <w:tcW w:w="2833" w:type="dxa"/>
            <w:vAlign w:val="center"/>
          </w:tcPr>
          <w:p w14:paraId="6F2970BA"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制药仿真实验</w:t>
            </w:r>
          </w:p>
        </w:tc>
        <w:tc>
          <w:tcPr>
            <w:tcW w:w="1561" w:type="dxa"/>
            <w:vAlign w:val="center"/>
          </w:tcPr>
          <w:p w14:paraId="23D68D3A"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课程代码</w:t>
            </w:r>
          </w:p>
        </w:tc>
        <w:tc>
          <w:tcPr>
            <w:tcW w:w="2941" w:type="dxa"/>
            <w:vAlign w:val="center"/>
          </w:tcPr>
          <w:p w14:paraId="78F4B512"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kern w:val="0"/>
                <w:sz w:val="24"/>
                <w:szCs w:val="24"/>
              </w:rPr>
              <w:t>0715</w:t>
            </w:r>
            <w:r>
              <w:rPr>
                <w:rFonts w:ascii="Times New Roman" w:eastAsia="宋体" w:hAnsi="Times New Roman" w:cs="Times New Roman" w:hint="eastAsia"/>
                <w:color w:val="000000"/>
                <w:kern w:val="0"/>
                <w:sz w:val="24"/>
                <w:szCs w:val="24"/>
              </w:rPr>
              <w:t>D27</w:t>
            </w:r>
          </w:p>
        </w:tc>
      </w:tr>
      <w:tr w:rsidR="00C259AE" w:rsidRPr="00D303E3" w14:paraId="0C720827" w14:textId="77777777" w:rsidTr="007D4AFA">
        <w:trPr>
          <w:trHeight w:val="829"/>
          <w:jc w:val="center"/>
        </w:trPr>
        <w:tc>
          <w:tcPr>
            <w:tcW w:w="1668" w:type="dxa"/>
            <w:vAlign w:val="center"/>
          </w:tcPr>
          <w:p w14:paraId="70067D76"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课程类别</w:t>
            </w:r>
          </w:p>
        </w:tc>
        <w:tc>
          <w:tcPr>
            <w:tcW w:w="2833" w:type="dxa"/>
            <w:vAlign w:val="center"/>
          </w:tcPr>
          <w:p w14:paraId="44080F01"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集中实践</w:t>
            </w:r>
          </w:p>
        </w:tc>
        <w:tc>
          <w:tcPr>
            <w:tcW w:w="1561" w:type="dxa"/>
            <w:vAlign w:val="center"/>
          </w:tcPr>
          <w:p w14:paraId="04346C03"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学时</w:t>
            </w:r>
          </w:p>
          <w:p w14:paraId="6A206FFA"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w:t>
            </w:r>
            <w:r w:rsidRPr="00D303E3">
              <w:rPr>
                <w:rFonts w:ascii="Times New Roman" w:eastAsia="宋体" w:hAnsi="Times New Roman" w:cs="Times New Roman"/>
                <w:color w:val="000000"/>
                <w:sz w:val="24"/>
                <w:szCs w:val="24"/>
              </w:rPr>
              <w:t>学分</w:t>
            </w:r>
          </w:p>
        </w:tc>
        <w:tc>
          <w:tcPr>
            <w:tcW w:w="2941" w:type="dxa"/>
            <w:vAlign w:val="center"/>
          </w:tcPr>
          <w:p w14:paraId="7974AF32"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1</w:t>
            </w:r>
            <w:r w:rsidRPr="00D303E3">
              <w:rPr>
                <w:rFonts w:ascii="Times New Roman" w:eastAsia="宋体" w:hAnsi="Times New Roman" w:cs="Times New Roman"/>
                <w:color w:val="000000"/>
                <w:sz w:val="24"/>
                <w:szCs w:val="24"/>
              </w:rPr>
              <w:t>周</w:t>
            </w:r>
            <w:r w:rsidRPr="00D303E3">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学分</w:t>
            </w:r>
          </w:p>
        </w:tc>
      </w:tr>
      <w:tr w:rsidR="00C259AE" w:rsidRPr="00D303E3" w14:paraId="54C8797F" w14:textId="77777777" w:rsidTr="007D4AFA">
        <w:trPr>
          <w:trHeight w:val="866"/>
          <w:jc w:val="center"/>
        </w:trPr>
        <w:tc>
          <w:tcPr>
            <w:tcW w:w="1668" w:type="dxa"/>
            <w:vAlign w:val="center"/>
          </w:tcPr>
          <w:p w14:paraId="0DAF84BB"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实施方式</w:t>
            </w:r>
          </w:p>
        </w:tc>
        <w:tc>
          <w:tcPr>
            <w:tcW w:w="7335" w:type="dxa"/>
            <w:gridSpan w:val="3"/>
            <w:vAlign w:val="center"/>
          </w:tcPr>
          <w:p w14:paraId="2183B521"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课程实践</w:t>
            </w:r>
          </w:p>
        </w:tc>
      </w:tr>
      <w:tr w:rsidR="00C259AE" w:rsidRPr="00D303E3" w14:paraId="377A9769" w14:textId="77777777" w:rsidTr="007D4AFA">
        <w:trPr>
          <w:trHeight w:val="811"/>
          <w:jc w:val="center"/>
        </w:trPr>
        <w:tc>
          <w:tcPr>
            <w:tcW w:w="1668" w:type="dxa"/>
            <w:vAlign w:val="center"/>
          </w:tcPr>
          <w:p w14:paraId="29E9D40E"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开课单位</w:t>
            </w:r>
          </w:p>
        </w:tc>
        <w:tc>
          <w:tcPr>
            <w:tcW w:w="2833" w:type="dxa"/>
            <w:vAlign w:val="center"/>
          </w:tcPr>
          <w:p w14:paraId="0A78EB8A"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化工学院</w:t>
            </w:r>
          </w:p>
        </w:tc>
        <w:tc>
          <w:tcPr>
            <w:tcW w:w="1561" w:type="dxa"/>
            <w:vAlign w:val="center"/>
          </w:tcPr>
          <w:p w14:paraId="5BF0C76D"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适用专业</w:t>
            </w:r>
          </w:p>
        </w:tc>
        <w:tc>
          <w:tcPr>
            <w:tcW w:w="2941" w:type="dxa"/>
            <w:vAlign w:val="center"/>
          </w:tcPr>
          <w:p w14:paraId="3F1F8693"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制药工程</w:t>
            </w:r>
          </w:p>
        </w:tc>
      </w:tr>
      <w:tr w:rsidR="00C259AE" w:rsidRPr="00D303E3" w14:paraId="0B129E11" w14:textId="77777777" w:rsidTr="007D4AFA">
        <w:trPr>
          <w:trHeight w:val="811"/>
          <w:jc w:val="center"/>
        </w:trPr>
        <w:tc>
          <w:tcPr>
            <w:tcW w:w="1668" w:type="dxa"/>
            <w:vAlign w:val="center"/>
          </w:tcPr>
          <w:p w14:paraId="750F6119"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lastRenderedPageBreak/>
              <w:t>课程负责人</w:t>
            </w:r>
          </w:p>
        </w:tc>
        <w:tc>
          <w:tcPr>
            <w:tcW w:w="7335" w:type="dxa"/>
            <w:gridSpan w:val="3"/>
            <w:vAlign w:val="center"/>
          </w:tcPr>
          <w:p w14:paraId="6A0CE0A2"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郭瑞霞</w:t>
            </w:r>
            <w:r>
              <w:rPr>
                <w:rFonts w:ascii="Times New Roman" w:eastAsia="宋体" w:hAnsi="Times New Roman" w:cs="Times New Roman" w:hint="eastAsia"/>
                <w:color w:val="000000"/>
                <w:sz w:val="24"/>
                <w:szCs w:val="24"/>
              </w:rPr>
              <w:t>，张凯</w:t>
            </w:r>
          </w:p>
        </w:tc>
      </w:tr>
      <w:tr w:rsidR="00C259AE" w:rsidRPr="00D303E3" w14:paraId="79E38844" w14:textId="77777777" w:rsidTr="007D4AFA">
        <w:trPr>
          <w:trHeight w:val="836"/>
          <w:jc w:val="center"/>
        </w:trPr>
        <w:tc>
          <w:tcPr>
            <w:tcW w:w="1668" w:type="dxa"/>
            <w:vAlign w:val="center"/>
          </w:tcPr>
          <w:p w14:paraId="6446A546"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大纲撰写人</w:t>
            </w:r>
          </w:p>
        </w:tc>
        <w:tc>
          <w:tcPr>
            <w:tcW w:w="2833" w:type="dxa"/>
            <w:vAlign w:val="center"/>
          </w:tcPr>
          <w:p w14:paraId="053F69FE"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张凯</w:t>
            </w:r>
          </w:p>
        </w:tc>
        <w:tc>
          <w:tcPr>
            <w:tcW w:w="1561" w:type="dxa"/>
            <w:vAlign w:val="center"/>
          </w:tcPr>
          <w:p w14:paraId="6CD1D68A"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大纲审核人</w:t>
            </w:r>
          </w:p>
        </w:tc>
        <w:tc>
          <w:tcPr>
            <w:tcW w:w="2941" w:type="dxa"/>
            <w:vAlign w:val="center"/>
          </w:tcPr>
          <w:p w14:paraId="49205ED9"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何敬宇</w:t>
            </w:r>
          </w:p>
        </w:tc>
      </w:tr>
      <w:tr w:rsidR="00C259AE" w:rsidRPr="00D303E3" w14:paraId="7F5DFC6E" w14:textId="77777777" w:rsidTr="007D4AFA">
        <w:trPr>
          <w:trHeight w:val="848"/>
          <w:jc w:val="center"/>
        </w:trPr>
        <w:tc>
          <w:tcPr>
            <w:tcW w:w="1668" w:type="dxa"/>
            <w:vAlign w:val="center"/>
          </w:tcPr>
          <w:p w14:paraId="28EF85F3"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先修课程</w:t>
            </w:r>
          </w:p>
        </w:tc>
        <w:tc>
          <w:tcPr>
            <w:tcW w:w="7335" w:type="dxa"/>
            <w:gridSpan w:val="3"/>
            <w:vAlign w:val="center"/>
          </w:tcPr>
          <w:p w14:paraId="07F28ED3"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化工原理、制药工程自动化、制药工艺学</w:t>
            </w:r>
          </w:p>
        </w:tc>
      </w:tr>
      <w:tr w:rsidR="00C259AE" w:rsidRPr="00D303E3" w14:paraId="0D5B5312" w14:textId="77777777" w:rsidTr="007D4AFA">
        <w:trPr>
          <w:trHeight w:val="848"/>
          <w:jc w:val="center"/>
        </w:trPr>
        <w:tc>
          <w:tcPr>
            <w:tcW w:w="1668" w:type="dxa"/>
            <w:vAlign w:val="center"/>
          </w:tcPr>
          <w:p w14:paraId="53AA089D"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课程网址</w:t>
            </w:r>
          </w:p>
        </w:tc>
        <w:tc>
          <w:tcPr>
            <w:tcW w:w="7335" w:type="dxa"/>
            <w:gridSpan w:val="3"/>
            <w:vAlign w:val="center"/>
          </w:tcPr>
          <w:p w14:paraId="3D19443B" w14:textId="77777777" w:rsidR="00C259AE" w:rsidRPr="00D303E3" w:rsidRDefault="00C259AE" w:rsidP="007D4AFA">
            <w:pPr>
              <w:spacing w:line="440" w:lineRule="exact"/>
              <w:rPr>
                <w:rFonts w:ascii="Times New Roman" w:eastAsia="宋体" w:hAnsi="Times New Roman" w:cs="Times New Roman"/>
                <w:color w:val="000000"/>
                <w:sz w:val="24"/>
                <w:szCs w:val="24"/>
              </w:rPr>
            </w:pPr>
          </w:p>
        </w:tc>
      </w:tr>
    </w:tbl>
    <w:p w14:paraId="038E7F88" w14:textId="77777777" w:rsidR="00C259AE" w:rsidRPr="00D303E3" w:rsidRDefault="00C259AE" w:rsidP="00C259AE">
      <w:pPr>
        <w:spacing w:beforeLines="50" w:before="156" w:afterLines="50" w:after="156" w:line="440" w:lineRule="exact"/>
        <w:ind w:firstLineChars="200" w:firstLine="560"/>
        <w:rPr>
          <w:rFonts w:ascii="Times New Roman" w:eastAsia="黑体" w:hAnsi="Times New Roman" w:cs="Times New Roman"/>
          <w:sz w:val="28"/>
          <w:szCs w:val="28"/>
        </w:rPr>
      </w:pPr>
      <w:r w:rsidRPr="00D303E3">
        <w:rPr>
          <w:rFonts w:ascii="Times New Roman" w:eastAsia="黑体" w:hAnsi="Times New Roman" w:cs="Times New Roman"/>
          <w:sz w:val="28"/>
          <w:szCs w:val="28"/>
        </w:rPr>
        <w:t>二、课程学习目标及与毕业要求的对应关系</w:t>
      </w:r>
    </w:p>
    <w:p w14:paraId="0CBF3B68" w14:textId="77777777" w:rsidR="00C259AE" w:rsidRPr="00D303E3" w:rsidRDefault="00C259AE" w:rsidP="00C259AE">
      <w:pPr>
        <w:spacing w:beforeLines="50" w:before="156" w:afterLines="50" w:after="156" w:line="440" w:lineRule="exact"/>
        <w:ind w:firstLineChars="200" w:firstLine="560"/>
        <w:rPr>
          <w:rFonts w:ascii="Times New Roman" w:eastAsia="黑体" w:hAnsi="Times New Roman" w:cs="Times New Roman"/>
          <w:sz w:val="28"/>
          <w:szCs w:val="28"/>
        </w:rPr>
      </w:pPr>
      <w:r w:rsidRPr="00D303E3">
        <w:rPr>
          <w:rFonts w:ascii="Times New Roman" w:eastAsia="黑体" w:hAnsi="Times New Roman" w:cs="Times New Roman"/>
          <w:sz w:val="28"/>
          <w:szCs w:val="28"/>
        </w:rPr>
        <w:t>（一）课程学习目标</w:t>
      </w:r>
    </w:p>
    <w:p w14:paraId="1F56C4B3" w14:textId="77777777" w:rsidR="00C259AE" w:rsidRPr="00D303E3" w:rsidRDefault="00C259AE" w:rsidP="00C259AE">
      <w:pPr>
        <w:spacing w:line="440" w:lineRule="exact"/>
        <w:ind w:firstLineChars="200" w:firstLine="480"/>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制药仿真实验是一门实践性的课程，是制药工程专业学生综合素质培育过程中的重要实践教学环节之一，是一门必修课。通过本实践教学环节，使学生达到以下目标：</w:t>
      </w:r>
    </w:p>
    <w:p w14:paraId="5EC4B82E" w14:textId="77777777" w:rsidR="00C259AE" w:rsidRPr="00D303E3" w:rsidRDefault="00C259AE" w:rsidP="00C259AE">
      <w:pPr>
        <w:numPr>
          <w:ilvl w:val="0"/>
          <w:numId w:val="14"/>
        </w:numPr>
        <w:spacing w:line="440" w:lineRule="exact"/>
        <w:ind w:firstLineChars="200" w:firstLine="480"/>
        <w:rPr>
          <w:rFonts w:ascii="Times New Roman" w:eastAsia="宋体" w:hAnsi="Times New Roman" w:cs="Times New Roman"/>
          <w:kern w:val="0"/>
          <w:sz w:val="24"/>
          <w:szCs w:val="24"/>
        </w:rPr>
      </w:pPr>
      <w:r w:rsidRPr="00D9304C">
        <w:rPr>
          <w:rFonts w:ascii="Times New Roman" w:eastAsia="宋体" w:hAnsi="Times New Roman" w:cs="Times New Roman" w:hint="eastAsia"/>
          <w:kern w:val="0"/>
          <w:sz w:val="24"/>
          <w:szCs w:val="24"/>
        </w:rPr>
        <w:t>能够了解制药专业常用的现代仪器、信息技术工具、工程工具和模拟软件的设计原理和方法，并理解其局限性</w:t>
      </w:r>
      <w:r w:rsidRPr="00D303E3">
        <w:rPr>
          <w:rFonts w:ascii="Times New Roman" w:eastAsia="宋体" w:hAnsi="Times New Roman" w:cs="Times New Roman"/>
          <w:kern w:val="0"/>
          <w:sz w:val="24"/>
          <w:szCs w:val="24"/>
        </w:rPr>
        <w:t>。</w:t>
      </w:r>
      <w:r w:rsidRPr="00D303E3">
        <w:rPr>
          <w:rFonts w:ascii="Times New Roman" w:eastAsia="宋体" w:hAnsi="Times New Roman" w:cs="Times New Roman"/>
          <w:bCs/>
          <w:color w:val="000000"/>
          <w:kern w:val="0"/>
          <w:sz w:val="24"/>
          <w:szCs w:val="24"/>
        </w:rPr>
        <w:t>【毕业要求</w:t>
      </w:r>
      <w:r w:rsidRPr="00D303E3">
        <w:rPr>
          <w:rFonts w:ascii="Times New Roman" w:eastAsia="宋体" w:hAnsi="Times New Roman" w:cs="Times New Roman"/>
          <w:bCs/>
          <w:color w:val="000000"/>
          <w:kern w:val="0"/>
          <w:sz w:val="24"/>
          <w:szCs w:val="24"/>
        </w:rPr>
        <w:t xml:space="preserve">5 </w:t>
      </w:r>
      <w:r w:rsidRPr="00D303E3">
        <w:rPr>
          <w:rFonts w:ascii="Times New Roman" w:eastAsia="宋体" w:hAnsi="Times New Roman" w:cs="Times New Roman"/>
          <w:bCs/>
          <w:color w:val="000000"/>
          <w:kern w:val="0"/>
          <w:sz w:val="24"/>
          <w:szCs w:val="24"/>
        </w:rPr>
        <w:t>使用现代工具】</w:t>
      </w:r>
    </w:p>
    <w:p w14:paraId="3BDA9C8B" w14:textId="77777777" w:rsidR="00C259AE" w:rsidRPr="00D303E3" w:rsidRDefault="00C259AE" w:rsidP="00C259AE">
      <w:pPr>
        <w:numPr>
          <w:ilvl w:val="0"/>
          <w:numId w:val="14"/>
        </w:numPr>
        <w:spacing w:line="440" w:lineRule="exact"/>
        <w:ind w:firstLineChars="200" w:firstLine="480"/>
        <w:rPr>
          <w:rFonts w:ascii="Times New Roman" w:eastAsia="宋体" w:hAnsi="Times New Roman" w:cs="Times New Roman"/>
          <w:kern w:val="0"/>
          <w:sz w:val="24"/>
          <w:szCs w:val="24"/>
        </w:rPr>
      </w:pPr>
      <w:r w:rsidRPr="00D9304C">
        <w:rPr>
          <w:rFonts w:ascii="Times New Roman" w:eastAsia="宋体" w:hAnsi="Times New Roman" w:cs="Times New Roman" w:hint="eastAsia"/>
          <w:kern w:val="0"/>
          <w:sz w:val="24"/>
          <w:szCs w:val="24"/>
        </w:rPr>
        <w:t>树立和践行社会主义核心价值观，理解社会主义价值体系，了解中国历史、国情和形势政策</w:t>
      </w:r>
      <w:r w:rsidRPr="00D303E3">
        <w:rPr>
          <w:rFonts w:ascii="Times New Roman" w:eastAsia="宋体" w:hAnsi="Times New Roman" w:cs="Times New Roman"/>
          <w:kern w:val="0"/>
          <w:sz w:val="24"/>
          <w:szCs w:val="24"/>
        </w:rPr>
        <w:t>。</w:t>
      </w:r>
      <w:r w:rsidRPr="00D303E3">
        <w:rPr>
          <w:rFonts w:ascii="Times New Roman" w:eastAsia="宋体" w:hAnsi="Times New Roman" w:cs="Times New Roman"/>
          <w:bCs/>
          <w:color w:val="000000"/>
          <w:kern w:val="0"/>
          <w:sz w:val="24"/>
          <w:szCs w:val="24"/>
        </w:rPr>
        <w:t>【毕业要求</w:t>
      </w:r>
      <w:r>
        <w:rPr>
          <w:rFonts w:ascii="Times New Roman" w:eastAsia="宋体" w:hAnsi="Times New Roman" w:cs="Times New Roman" w:hint="eastAsia"/>
          <w:bCs/>
          <w:color w:val="000000"/>
          <w:kern w:val="0"/>
          <w:sz w:val="24"/>
          <w:szCs w:val="24"/>
        </w:rPr>
        <w:t>8</w:t>
      </w:r>
      <w:r w:rsidRPr="00D9304C">
        <w:rPr>
          <w:rFonts w:ascii="Times New Roman" w:eastAsia="宋体" w:hAnsi="Times New Roman" w:cs="Times New Roman" w:hint="eastAsia"/>
          <w:bCs/>
          <w:color w:val="000000"/>
          <w:kern w:val="0"/>
          <w:sz w:val="24"/>
          <w:szCs w:val="24"/>
        </w:rPr>
        <w:t>职业规范</w:t>
      </w:r>
      <w:r w:rsidRPr="00D303E3">
        <w:rPr>
          <w:rFonts w:ascii="Times New Roman" w:eastAsia="宋体" w:hAnsi="Times New Roman" w:cs="Times New Roman"/>
          <w:bCs/>
          <w:color w:val="000000"/>
          <w:kern w:val="0"/>
          <w:sz w:val="24"/>
          <w:szCs w:val="24"/>
        </w:rPr>
        <w:t>】</w:t>
      </w:r>
    </w:p>
    <w:p w14:paraId="4CB4668C" w14:textId="77777777" w:rsidR="00C259AE" w:rsidRPr="00D303E3" w:rsidRDefault="00C259AE" w:rsidP="00C259AE">
      <w:pPr>
        <w:numPr>
          <w:ilvl w:val="0"/>
          <w:numId w:val="14"/>
        </w:numPr>
        <w:spacing w:line="440" w:lineRule="exact"/>
        <w:ind w:firstLineChars="200" w:firstLine="480"/>
        <w:rPr>
          <w:rFonts w:ascii="Times New Roman" w:eastAsia="宋体" w:hAnsi="Times New Roman" w:cs="Times New Roman"/>
          <w:color w:val="000000"/>
          <w:kern w:val="0"/>
          <w:sz w:val="24"/>
          <w:szCs w:val="24"/>
        </w:rPr>
      </w:pPr>
      <w:r w:rsidRPr="00D9304C">
        <w:rPr>
          <w:rFonts w:ascii="Times New Roman" w:eastAsia="宋体" w:hAnsi="Times New Roman" w:cs="Times New Roman" w:hint="eastAsia"/>
          <w:color w:val="000000"/>
          <w:kern w:val="0"/>
          <w:sz w:val="24"/>
          <w:szCs w:val="24"/>
        </w:rPr>
        <w:t>能够具有自主学习的能力，包括对制药过程中技术问题的理解能力，归纳总结的能力和提出问题的能力等，以适应行业发展变化</w:t>
      </w:r>
      <w:r w:rsidRPr="00D303E3">
        <w:rPr>
          <w:rFonts w:ascii="Times New Roman" w:eastAsia="宋体" w:hAnsi="Times New Roman" w:cs="Times New Roman"/>
          <w:color w:val="000000"/>
          <w:kern w:val="0"/>
          <w:sz w:val="24"/>
          <w:szCs w:val="24"/>
        </w:rPr>
        <w:t>。</w:t>
      </w:r>
      <w:r w:rsidRPr="00D303E3">
        <w:rPr>
          <w:rFonts w:ascii="Times New Roman" w:eastAsia="宋体" w:hAnsi="Times New Roman" w:cs="Times New Roman"/>
          <w:bCs/>
          <w:color w:val="000000"/>
          <w:kern w:val="0"/>
          <w:sz w:val="24"/>
          <w:szCs w:val="24"/>
        </w:rPr>
        <w:t>【毕业要求</w:t>
      </w:r>
      <w:r>
        <w:rPr>
          <w:rFonts w:ascii="Times New Roman" w:eastAsia="宋体" w:hAnsi="Times New Roman" w:cs="Times New Roman" w:hint="eastAsia"/>
          <w:bCs/>
          <w:color w:val="000000"/>
          <w:kern w:val="0"/>
          <w:sz w:val="24"/>
          <w:szCs w:val="24"/>
        </w:rPr>
        <w:t xml:space="preserve">12 </w:t>
      </w:r>
      <w:r w:rsidRPr="00D9304C">
        <w:rPr>
          <w:rFonts w:ascii="Times New Roman" w:eastAsia="宋体" w:hAnsi="Times New Roman" w:cs="Times New Roman" w:hint="eastAsia"/>
          <w:bCs/>
          <w:color w:val="000000"/>
          <w:kern w:val="0"/>
          <w:sz w:val="24"/>
          <w:szCs w:val="24"/>
        </w:rPr>
        <w:t>终身学习</w:t>
      </w:r>
      <w:r w:rsidRPr="00D303E3">
        <w:rPr>
          <w:rFonts w:ascii="Times New Roman" w:eastAsia="宋体" w:hAnsi="Times New Roman" w:cs="Times New Roman"/>
          <w:bCs/>
          <w:color w:val="000000"/>
          <w:kern w:val="0"/>
          <w:sz w:val="24"/>
          <w:szCs w:val="24"/>
        </w:rPr>
        <w:t>】</w:t>
      </w:r>
    </w:p>
    <w:p w14:paraId="3FCEF1D6" w14:textId="77777777" w:rsidR="00C259AE" w:rsidRPr="00D303E3" w:rsidRDefault="00C259AE" w:rsidP="00C259AE">
      <w:pPr>
        <w:numPr>
          <w:ilvl w:val="0"/>
          <w:numId w:val="2"/>
        </w:numPr>
        <w:spacing w:beforeLines="50" w:before="156" w:afterLines="50" w:after="156" w:line="440" w:lineRule="exact"/>
        <w:ind w:firstLineChars="200" w:firstLine="560"/>
        <w:rPr>
          <w:rFonts w:ascii="Times New Roman" w:eastAsia="黑体" w:hAnsi="Times New Roman" w:cs="Times New Roman"/>
          <w:sz w:val="28"/>
          <w:szCs w:val="28"/>
        </w:rPr>
      </w:pPr>
      <w:r w:rsidRPr="00D303E3">
        <w:rPr>
          <w:rFonts w:ascii="Times New Roman" w:eastAsia="黑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6"/>
        <w:gridCol w:w="5534"/>
        <w:gridCol w:w="1959"/>
      </w:tblGrid>
      <w:tr w:rsidR="00C259AE" w:rsidRPr="00D303E3" w14:paraId="283B63D6" w14:textId="77777777" w:rsidTr="007D4AFA">
        <w:trPr>
          <w:trHeight w:val="815"/>
          <w:jc w:val="center"/>
        </w:trPr>
        <w:tc>
          <w:tcPr>
            <w:tcW w:w="1676" w:type="dxa"/>
            <w:vAlign w:val="center"/>
          </w:tcPr>
          <w:p w14:paraId="01206494" w14:textId="77777777" w:rsidR="00C259AE" w:rsidRPr="00D303E3" w:rsidRDefault="00C259AE" w:rsidP="007D4AFA">
            <w:pPr>
              <w:spacing w:line="440" w:lineRule="exact"/>
              <w:jc w:val="center"/>
              <w:rPr>
                <w:rFonts w:ascii="Times New Roman" w:eastAsia="宋体" w:hAnsi="Times New Roman" w:cs="Times New Roman"/>
                <w:b/>
                <w:sz w:val="24"/>
                <w:szCs w:val="24"/>
              </w:rPr>
            </w:pPr>
            <w:r w:rsidRPr="00D303E3">
              <w:rPr>
                <w:rFonts w:ascii="Times New Roman" w:eastAsia="宋体" w:hAnsi="Times New Roman" w:cs="Times New Roman"/>
                <w:b/>
                <w:sz w:val="24"/>
                <w:szCs w:val="24"/>
              </w:rPr>
              <w:t>毕业要求</w:t>
            </w:r>
          </w:p>
        </w:tc>
        <w:tc>
          <w:tcPr>
            <w:tcW w:w="5534" w:type="dxa"/>
            <w:vAlign w:val="center"/>
          </w:tcPr>
          <w:p w14:paraId="52BF4054" w14:textId="77777777" w:rsidR="00C259AE" w:rsidRPr="00D303E3" w:rsidRDefault="00C259AE" w:rsidP="007D4AFA">
            <w:pPr>
              <w:spacing w:line="440" w:lineRule="exact"/>
              <w:jc w:val="center"/>
              <w:rPr>
                <w:rFonts w:ascii="Times New Roman" w:eastAsia="宋体" w:hAnsi="Times New Roman" w:cs="Times New Roman"/>
                <w:b/>
                <w:sz w:val="24"/>
                <w:szCs w:val="24"/>
              </w:rPr>
            </w:pPr>
            <w:r w:rsidRPr="00D303E3">
              <w:rPr>
                <w:rFonts w:ascii="Times New Roman" w:eastAsia="宋体" w:hAnsi="Times New Roman" w:cs="Times New Roman"/>
                <w:b/>
                <w:sz w:val="24"/>
                <w:szCs w:val="24"/>
              </w:rPr>
              <w:t>毕业要求指标点</w:t>
            </w:r>
          </w:p>
        </w:tc>
        <w:tc>
          <w:tcPr>
            <w:tcW w:w="1959" w:type="dxa"/>
            <w:vAlign w:val="center"/>
          </w:tcPr>
          <w:p w14:paraId="0E13CA0F" w14:textId="77777777" w:rsidR="00C259AE" w:rsidRPr="00D303E3" w:rsidRDefault="00C259AE" w:rsidP="007D4AFA">
            <w:pPr>
              <w:spacing w:line="440" w:lineRule="exact"/>
              <w:jc w:val="center"/>
              <w:rPr>
                <w:rFonts w:ascii="Times New Roman" w:eastAsia="宋体" w:hAnsi="Times New Roman" w:cs="Times New Roman"/>
                <w:b/>
                <w:sz w:val="24"/>
                <w:szCs w:val="24"/>
              </w:rPr>
            </w:pPr>
            <w:r w:rsidRPr="00D303E3">
              <w:rPr>
                <w:rFonts w:ascii="Times New Roman" w:eastAsia="宋体" w:hAnsi="Times New Roman" w:cs="Times New Roman"/>
                <w:b/>
                <w:sz w:val="24"/>
                <w:szCs w:val="24"/>
              </w:rPr>
              <w:t>课程目标</w:t>
            </w:r>
          </w:p>
        </w:tc>
      </w:tr>
      <w:tr w:rsidR="00C259AE" w:rsidRPr="00D303E3" w14:paraId="4B1769B1" w14:textId="77777777" w:rsidTr="007D4AFA">
        <w:trPr>
          <w:jc w:val="center"/>
        </w:trPr>
        <w:tc>
          <w:tcPr>
            <w:tcW w:w="1676" w:type="dxa"/>
            <w:vAlign w:val="center"/>
          </w:tcPr>
          <w:p w14:paraId="0971E00A" w14:textId="77777777" w:rsidR="00C259AE" w:rsidRPr="00D303E3" w:rsidRDefault="00C259AE" w:rsidP="007D4AFA">
            <w:pPr>
              <w:spacing w:line="440" w:lineRule="exact"/>
              <w:jc w:val="center"/>
              <w:rPr>
                <w:rFonts w:ascii="Times New Roman" w:eastAsia="宋体" w:hAnsi="Times New Roman" w:cs="Times New Roman"/>
                <w:color w:val="FF0000"/>
                <w:sz w:val="24"/>
                <w:szCs w:val="24"/>
              </w:rPr>
            </w:pPr>
            <w:r w:rsidRPr="00D303E3">
              <w:rPr>
                <w:rFonts w:ascii="Times New Roman" w:eastAsia="宋体" w:hAnsi="Times New Roman" w:cs="Times New Roman"/>
                <w:bCs/>
                <w:sz w:val="24"/>
                <w:szCs w:val="24"/>
              </w:rPr>
              <w:t>5.</w:t>
            </w:r>
            <w:r w:rsidRPr="00D303E3">
              <w:rPr>
                <w:rFonts w:ascii="Times New Roman" w:eastAsia="宋体" w:hAnsi="Times New Roman" w:cs="Times New Roman"/>
                <w:bCs/>
                <w:sz w:val="24"/>
                <w:szCs w:val="24"/>
              </w:rPr>
              <w:t>使用现代工具</w:t>
            </w:r>
          </w:p>
        </w:tc>
        <w:tc>
          <w:tcPr>
            <w:tcW w:w="5534" w:type="dxa"/>
            <w:vAlign w:val="center"/>
          </w:tcPr>
          <w:p w14:paraId="70AC8432" w14:textId="77777777" w:rsidR="00C259AE" w:rsidRPr="00D303E3" w:rsidRDefault="00C259AE" w:rsidP="007D4AFA">
            <w:pPr>
              <w:spacing w:line="440" w:lineRule="exact"/>
              <w:rPr>
                <w:rFonts w:ascii="Times New Roman" w:eastAsia="宋体" w:hAnsi="Times New Roman" w:cs="Times New Roman"/>
                <w:color w:val="FF0000"/>
                <w:sz w:val="24"/>
                <w:szCs w:val="24"/>
              </w:rPr>
            </w:pPr>
            <w:r w:rsidRPr="00D9304C">
              <w:rPr>
                <w:rFonts w:ascii="Times New Roman" w:eastAsia="宋体" w:hAnsi="Times New Roman" w:cs="Times New Roman" w:hint="eastAsia"/>
                <w:sz w:val="24"/>
                <w:szCs w:val="24"/>
              </w:rPr>
              <w:t>5.1</w:t>
            </w:r>
            <w:r>
              <w:rPr>
                <w:rFonts w:ascii="Times New Roman" w:eastAsia="宋体" w:hAnsi="Times New Roman" w:cs="Times New Roman" w:hint="eastAsia"/>
                <w:sz w:val="24"/>
                <w:szCs w:val="24"/>
              </w:rPr>
              <w:t xml:space="preserve"> </w:t>
            </w:r>
            <w:r w:rsidRPr="00D9304C">
              <w:rPr>
                <w:rFonts w:ascii="Times New Roman" w:eastAsia="宋体" w:hAnsi="Times New Roman" w:cs="Times New Roman" w:hint="eastAsia"/>
                <w:sz w:val="24"/>
                <w:szCs w:val="24"/>
              </w:rPr>
              <w:t>能够了解制药专业常用的现代仪器、信息技术工具、工程工具和模拟软件的设计原理和方法，并理解其局限性。</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H</w:t>
            </w:r>
            <w:r>
              <w:rPr>
                <w:rFonts w:ascii="Times New Roman" w:eastAsia="宋体" w:hAnsi="Times New Roman" w:cs="Times New Roman" w:hint="eastAsia"/>
                <w:sz w:val="24"/>
                <w:szCs w:val="24"/>
              </w:rPr>
              <w:t>）</w:t>
            </w:r>
          </w:p>
        </w:tc>
        <w:tc>
          <w:tcPr>
            <w:tcW w:w="1959" w:type="dxa"/>
            <w:vAlign w:val="center"/>
          </w:tcPr>
          <w:p w14:paraId="25586495" w14:textId="77777777" w:rsidR="00C259AE" w:rsidRPr="00D9304C"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课程目标</w:t>
            </w:r>
            <w:r w:rsidRPr="00D303E3">
              <w:rPr>
                <w:rFonts w:ascii="Times New Roman" w:eastAsia="宋体" w:hAnsi="Times New Roman" w:cs="Times New Roman"/>
                <w:color w:val="000000"/>
                <w:sz w:val="24"/>
                <w:szCs w:val="24"/>
              </w:rPr>
              <w:t>1</w:t>
            </w:r>
          </w:p>
        </w:tc>
      </w:tr>
      <w:tr w:rsidR="00C259AE" w:rsidRPr="00D303E3" w14:paraId="7B3F9E9C" w14:textId="77777777" w:rsidTr="007D4AFA">
        <w:trPr>
          <w:jc w:val="center"/>
        </w:trPr>
        <w:tc>
          <w:tcPr>
            <w:tcW w:w="1676" w:type="dxa"/>
            <w:vAlign w:val="center"/>
          </w:tcPr>
          <w:p w14:paraId="5C3E82AA" w14:textId="77777777" w:rsidR="00C259AE" w:rsidRPr="00D303E3" w:rsidRDefault="00C259AE" w:rsidP="007D4AFA">
            <w:pPr>
              <w:spacing w:line="440" w:lineRule="exact"/>
              <w:jc w:val="center"/>
              <w:rPr>
                <w:rFonts w:ascii="Times New Roman" w:eastAsia="宋体" w:hAnsi="Times New Roman" w:cs="Times New Roman"/>
                <w:color w:val="FF0000"/>
                <w:sz w:val="24"/>
                <w:szCs w:val="24"/>
              </w:rPr>
            </w:pPr>
            <w:r w:rsidRPr="00D303E3">
              <w:rPr>
                <w:rFonts w:ascii="Times New Roman" w:eastAsia="宋体" w:hAnsi="Times New Roman" w:cs="Times New Roman"/>
                <w:color w:val="000000"/>
                <w:sz w:val="24"/>
                <w:szCs w:val="24"/>
              </w:rPr>
              <w:t>8.</w:t>
            </w:r>
            <w:r w:rsidRPr="00D303E3">
              <w:rPr>
                <w:rFonts w:ascii="Times New Roman" w:eastAsia="宋体" w:hAnsi="Times New Roman" w:cs="Times New Roman"/>
                <w:color w:val="000000"/>
                <w:sz w:val="24"/>
                <w:szCs w:val="24"/>
              </w:rPr>
              <w:t>职业规范</w:t>
            </w:r>
          </w:p>
        </w:tc>
        <w:tc>
          <w:tcPr>
            <w:tcW w:w="5534" w:type="dxa"/>
            <w:vAlign w:val="center"/>
          </w:tcPr>
          <w:p w14:paraId="6527AC04" w14:textId="77777777" w:rsidR="00C259AE" w:rsidRPr="00D303E3" w:rsidRDefault="00C259AE" w:rsidP="007D4AFA">
            <w:pPr>
              <w:spacing w:line="440" w:lineRule="exact"/>
              <w:rPr>
                <w:rFonts w:ascii="Times New Roman" w:eastAsia="宋体" w:hAnsi="Times New Roman" w:cs="Times New Roman"/>
                <w:sz w:val="24"/>
                <w:szCs w:val="24"/>
              </w:rPr>
            </w:pPr>
            <w:r w:rsidRPr="00D9304C">
              <w:rPr>
                <w:rFonts w:ascii="Times New Roman" w:eastAsia="宋体" w:hAnsi="Times New Roman" w:cs="Times New Roman" w:hint="eastAsia"/>
                <w:sz w:val="24"/>
                <w:szCs w:val="24"/>
              </w:rPr>
              <w:t xml:space="preserve">8.1 </w:t>
            </w:r>
            <w:r w:rsidRPr="00D9304C">
              <w:rPr>
                <w:rFonts w:ascii="Times New Roman" w:eastAsia="宋体" w:hAnsi="Times New Roman" w:cs="Times New Roman" w:hint="eastAsia"/>
                <w:sz w:val="24"/>
                <w:szCs w:val="24"/>
              </w:rPr>
              <w:t>树立和践行社会主义核心价值观，理解社会主义价值体系，了解中国历史、国情和形势政策</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rPr>
              <w:t>）</w:t>
            </w:r>
          </w:p>
        </w:tc>
        <w:tc>
          <w:tcPr>
            <w:tcW w:w="1959" w:type="dxa"/>
            <w:vAlign w:val="center"/>
          </w:tcPr>
          <w:p w14:paraId="3DFF03BF" w14:textId="77777777" w:rsidR="00C259AE" w:rsidRPr="00D303E3" w:rsidRDefault="00C259AE" w:rsidP="007D4AFA">
            <w:pPr>
              <w:spacing w:line="440" w:lineRule="exact"/>
              <w:jc w:val="center"/>
              <w:rPr>
                <w:rFonts w:ascii="Times New Roman" w:eastAsia="宋体" w:hAnsi="Times New Roman" w:cs="Times New Roman"/>
                <w:sz w:val="24"/>
                <w:szCs w:val="24"/>
              </w:rPr>
            </w:pPr>
            <w:r w:rsidRPr="00D303E3">
              <w:rPr>
                <w:rFonts w:ascii="Times New Roman" w:eastAsia="宋体" w:hAnsi="Times New Roman" w:cs="Times New Roman"/>
                <w:color w:val="000000"/>
                <w:sz w:val="24"/>
                <w:szCs w:val="24"/>
              </w:rPr>
              <w:t>课程目标</w:t>
            </w:r>
            <w:r>
              <w:rPr>
                <w:rFonts w:ascii="Times New Roman" w:eastAsia="宋体" w:hAnsi="Times New Roman" w:cs="Times New Roman" w:hint="eastAsia"/>
                <w:color w:val="000000"/>
                <w:sz w:val="24"/>
                <w:szCs w:val="24"/>
              </w:rPr>
              <w:t>2</w:t>
            </w:r>
          </w:p>
        </w:tc>
      </w:tr>
      <w:tr w:rsidR="00C259AE" w:rsidRPr="00D303E3" w14:paraId="3BAEBED4" w14:textId="77777777" w:rsidTr="007D4AFA">
        <w:trPr>
          <w:jc w:val="center"/>
        </w:trPr>
        <w:tc>
          <w:tcPr>
            <w:tcW w:w="1676" w:type="dxa"/>
            <w:vAlign w:val="center"/>
          </w:tcPr>
          <w:p w14:paraId="52B4B9E9"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12. </w:t>
            </w:r>
            <w:r>
              <w:rPr>
                <w:rFonts w:ascii="Times New Roman" w:eastAsia="宋体" w:hAnsi="Times New Roman" w:cs="Times New Roman" w:hint="eastAsia"/>
                <w:color w:val="000000"/>
                <w:sz w:val="24"/>
                <w:szCs w:val="24"/>
              </w:rPr>
              <w:t>终身学习</w:t>
            </w:r>
          </w:p>
        </w:tc>
        <w:tc>
          <w:tcPr>
            <w:tcW w:w="5534" w:type="dxa"/>
            <w:vAlign w:val="center"/>
          </w:tcPr>
          <w:p w14:paraId="7A4D0791" w14:textId="77777777" w:rsidR="00C259AE" w:rsidRPr="00D303E3" w:rsidRDefault="00C259AE" w:rsidP="007D4AFA">
            <w:pPr>
              <w:spacing w:line="440" w:lineRule="exact"/>
              <w:rPr>
                <w:rFonts w:ascii="Times New Roman" w:eastAsia="宋体" w:hAnsi="Times New Roman" w:cs="Times New Roman"/>
                <w:sz w:val="24"/>
                <w:szCs w:val="24"/>
              </w:rPr>
            </w:pPr>
            <w:r w:rsidRPr="00D9304C">
              <w:rPr>
                <w:rFonts w:ascii="Times New Roman" w:eastAsia="宋体" w:hAnsi="Times New Roman" w:cs="Times New Roman" w:hint="eastAsia"/>
                <w:sz w:val="24"/>
                <w:szCs w:val="24"/>
              </w:rPr>
              <w:t>12.2</w:t>
            </w:r>
            <w:r>
              <w:rPr>
                <w:rFonts w:ascii="Times New Roman" w:eastAsia="宋体" w:hAnsi="Times New Roman" w:cs="Times New Roman" w:hint="eastAsia"/>
                <w:sz w:val="24"/>
                <w:szCs w:val="24"/>
              </w:rPr>
              <w:t xml:space="preserve"> </w:t>
            </w:r>
            <w:r w:rsidRPr="00D9304C">
              <w:rPr>
                <w:rFonts w:ascii="Times New Roman" w:eastAsia="宋体" w:hAnsi="Times New Roman" w:cs="Times New Roman" w:hint="eastAsia"/>
                <w:sz w:val="24"/>
                <w:szCs w:val="24"/>
              </w:rPr>
              <w:t>能够具有自主学习的能力，包括对制药过程中技术问题的理解能力，归纳总结的能力和提出问题</w:t>
            </w:r>
            <w:r w:rsidRPr="00D9304C">
              <w:rPr>
                <w:rFonts w:ascii="Times New Roman" w:eastAsia="宋体" w:hAnsi="Times New Roman" w:cs="Times New Roman" w:hint="eastAsia"/>
                <w:sz w:val="24"/>
                <w:szCs w:val="24"/>
              </w:rPr>
              <w:lastRenderedPageBreak/>
              <w:t>的能力等，以适应行业发展变化。</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rPr>
              <w:t>）</w:t>
            </w:r>
          </w:p>
        </w:tc>
        <w:tc>
          <w:tcPr>
            <w:tcW w:w="1959" w:type="dxa"/>
            <w:vAlign w:val="center"/>
          </w:tcPr>
          <w:p w14:paraId="78284367"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lastRenderedPageBreak/>
              <w:t>课程目标</w:t>
            </w:r>
            <w:r>
              <w:rPr>
                <w:rFonts w:ascii="Times New Roman" w:eastAsia="宋体" w:hAnsi="Times New Roman" w:cs="Times New Roman" w:hint="eastAsia"/>
                <w:color w:val="000000"/>
                <w:sz w:val="24"/>
                <w:szCs w:val="24"/>
              </w:rPr>
              <w:t>3</w:t>
            </w:r>
          </w:p>
        </w:tc>
      </w:tr>
    </w:tbl>
    <w:p w14:paraId="39DBA0F6" w14:textId="77777777" w:rsidR="00C259AE" w:rsidRPr="00D303E3" w:rsidRDefault="00C259AE" w:rsidP="00C259AE">
      <w:pPr>
        <w:spacing w:beforeLines="50" w:before="156" w:afterLines="50" w:after="156" w:line="440" w:lineRule="exact"/>
        <w:ind w:firstLineChars="200" w:firstLine="560"/>
        <w:rPr>
          <w:rFonts w:ascii="Times New Roman" w:eastAsia="黑体" w:hAnsi="Times New Roman" w:cs="Times New Roman"/>
          <w:sz w:val="28"/>
          <w:szCs w:val="28"/>
        </w:rPr>
      </w:pPr>
      <w:r w:rsidRPr="00D303E3">
        <w:rPr>
          <w:rFonts w:ascii="Times New Roman" w:eastAsia="黑体" w:hAnsi="Times New Roman" w:cs="Times New Roman"/>
          <w:sz w:val="28"/>
          <w:szCs w:val="28"/>
        </w:rPr>
        <w:lastRenderedPageBreak/>
        <w:t>三、课程学习内容及与课程学习目标的对应关系</w:t>
      </w:r>
    </w:p>
    <w:p w14:paraId="39BABDF5" w14:textId="77777777" w:rsidR="00C259AE" w:rsidRPr="00D303E3" w:rsidRDefault="00C259AE" w:rsidP="00C259AE">
      <w:pPr>
        <w:spacing w:beforeLines="50" w:before="156" w:afterLines="50" w:after="156" w:line="440" w:lineRule="exact"/>
        <w:ind w:firstLineChars="200" w:firstLine="562"/>
        <w:rPr>
          <w:rFonts w:ascii="Times New Roman" w:eastAsia="黑体" w:hAnsi="Times New Roman" w:cs="Times New Roman"/>
          <w:b/>
          <w:sz w:val="28"/>
          <w:szCs w:val="28"/>
        </w:rPr>
      </w:pPr>
      <w:r w:rsidRPr="00D303E3">
        <w:rPr>
          <w:rFonts w:ascii="Times New Roman" w:eastAsia="黑体" w:hAnsi="Times New Roman" w:cs="Times New Roman"/>
          <w:b/>
          <w:sz w:val="28"/>
          <w:szCs w:val="28"/>
        </w:rPr>
        <w:t>（一）课程学习内容</w:t>
      </w:r>
    </w:p>
    <w:p w14:paraId="4C162982" w14:textId="77777777" w:rsidR="00C259AE" w:rsidRPr="00D303E3" w:rsidRDefault="00C259AE" w:rsidP="00C259AE">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D303E3">
        <w:rPr>
          <w:rFonts w:ascii="Times New Roman" w:eastAsia="黑体" w:hAnsi="Times New Roman" w:cs="Times New Roman"/>
          <w:sz w:val="28"/>
          <w:szCs w:val="28"/>
        </w:rPr>
        <w:t>学习内容一</w:t>
      </w:r>
      <w:r w:rsidRPr="00D303E3">
        <w:rPr>
          <w:rFonts w:ascii="Times New Roman" w:eastAsia="黑体" w:hAnsi="Times New Roman" w:cs="Times New Roman"/>
          <w:sz w:val="28"/>
          <w:szCs w:val="28"/>
        </w:rPr>
        <w:t xml:space="preserve">  </w:t>
      </w:r>
      <w:r w:rsidRPr="00D303E3">
        <w:rPr>
          <w:rFonts w:ascii="Times New Roman" w:eastAsia="黑体" w:hAnsi="Times New Roman" w:cs="Times New Roman"/>
          <w:sz w:val="28"/>
          <w:szCs w:val="28"/>
        </w:rPr>
        <w:t>水杨酸的制备各工段仿真实验</w:t>
      </w:r>
    </w:p>
    <w:p w14:paraId="09434156" w14:textId="77777777" w:rsidR="00C259AE" w:rsidRPr="00D303E3" w:rsidRDefault="00C259AE" w:rsidP="00C259AE">
      <w:pPr>
        <w:spacing w:line="440" w:lineRule="exact"/>
        <w:ind w:firstLineChars="200" w:firstLine="482"/>
        <w:rPr>
          <w:rFonts w:ascii="Times New Roman" w:eastAsia="宋体" w:hAnsi="Times New Roman" w:cs="Times New Roman"/>
          <w:b/>
          <w:sz w:val="24"/>
          <w:szCs w:val="24"/>
        </w:rPr>
      </w:pPr>
      <w:r w:rsidRPr="00D303E3">
        <w:rPr>
          <w:rFonts w:ascii="Times New Roman" w:eastAsia="宋体" w:hAnsi="Times New Roman" w:cs="Times New Roman"/>
          <w:b/>
          <w:sz w:val="24"/>
          <w:szCs w:val="24"/>
        </w:rPr>
        <w:t>【学习目标】</w:t>
      </w:r>
    </w:p>
    <w:p w14:paraId="742E434D" w14:textId="77777777" w:rsidR="00C259AE" w:rsidRDefault="00C259AE" w:rsidP="00C259AE">
      <w:pPr>
        <w:adjustRightInd w:val="0"/>
        <w:snapToGrid w:val="0"/>
        <w:spacing w:line="440" w:lineRule="exact"/>
        <w:ind w:firstLineChars="200" w:firstLine="480"/>
        <w:rPr>
          <w:rFonts w:ascii="Times New Roman" w:eastAsia="宋体" w:hAnsi="Times New Roman" w:cs="Times New Roman"/>
          <w:color w:val="000000"/>
          <w:sz w:val="24"/>
          <w:szCs w:val="24"/>
        </w:rPr>
      </w:pPr>
      <w:r w:rsidRPr="00D303E3">
        <w:rPr>
          <w:rFonts w:ascii="Times New Roman" w:eastAsia="宋体" w:hAnsi="Times New Roman" w:cs="Times New Roman"/>
          <w:sz w:val="24"/>
          <w:szCs w:val="24"/>
        </w:rPr>
        <w:t>1.</w:t>
      </w:r>
      <w:r w:rsidRPr="00D303E3">
        <w:rPr>
          <w:rFonts w:ascii="Times New Roman" w:eastAsia="宋体" w:hAnsi="Times New Roman" w:cs="Times New Roman"/>
          <w:color w:val="000000"/>
          <w:sz w:val="24"/>
          <w:szCs w:val="24"/>
        </w:rPr>
        <w:t xml:space="preserve"> </w:t>
      </w:r>
      <w:r w:rsidRPr="00D303E3">
        <w:rPr>
          <w:rFonts w:ascii="Times New Roman" w:eastAsia="宋体" w:hAnsi="Times New Roman" w:cs="Times New Roman"/>
          <w:color w:val="000000"/>
          <w:sz w:val="24"/>
          <w:szCs w:val="24"/>
        </w:rPr>
        <w:t>了解制药车间工作安全技术规则。</w:t>
      </w:r>
    </w:p>
    <w:p w14:paraId="2DD8D09E" w14:textId="77777777" w:rsidR="00C259AE" w:rsidRDefault="00C259AE" w:rsidP="00C259AE">
      <w:pPr>
        <w:adjustRightInd w:val="0"/>
        <w:snapToGrid w:val="0"/>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2. </w:t>
      </w:r>
      <w:r w:rsidRPr="00D303E3">
        <w:rPr>
          <w:rFonts w:ascii="Times New Roman" w:eastAsia="宋体" w:hAnsi="Times New Roman" w:cs="Times New Roman"/>
          <w:color w:val="000000"/>
          <w:sz w:val="24"/>
          <w:szCs w:val="24"/>
        </w:rPr>
        <w:t>掌握水杨酸的制备原理</w:t>
      </w:r>
      <w:r>
        <w:rPr>
          <w:rFonts w:ascii="Times New Roman" w:eastAsia="宋体" w:hAnsi="Times New Roman" w:cs="Times New Roman" w:hint="eastAsia"/>
          <w:color w:val="000000"/>
          <w:sz w:val="24"/>
          <w:szCs w:val="24"/>
        </w:rPr>
        <w:t>、</w:t>
      </w:r>
      <w:r w:rsidRPr="00D303E3">
        <w:rPr>
          <w:rFonts w:ascii="Times New Roman" w:eastAsia="宋体" w:hAnsi="Times New Roman" w:cs="Times New Roman"/>
          <w:color w:val="000000"/>
          <w:sz w:val="24"/>
          <w:szCs w:val="24"/>
        </w:rPr>
        <w:t>生产工艺；熟悉水杨酸的制备各工段的仿真操作方法</w:t>
      </w:r>
      <w:r>
        <w:rPr>
          <w:rFonts w:ascii="Times New Roman" w:eastAsia="宋体" w:hAnsi="Times New Roman" w:cs="Times New Roman"/>
          <w:color w:val="000000"/>
          <w:sz w:val="24"/>
          <w:szCs w:val="24"/>
        </w:rPr>
        <w:t>。</w:t>
      </w:r>
    </w:p>
    <w:p w14:paraId="71C809BF" w14:textId="77777777" w:rsidR="00C259AE" w:rsidRDefault="00C259AE" w:rsidP="00C259AE">
      <w:pPr>
        <w:adjustRightInd w:val="0"/>
        <w:snapToGrid w:val="0"/>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3. </w:t>
      </w:r>
      <w:r w:rsidRPr="00D303E3">
        <w:rPr>
          <w:rFonts w:ascii="Times New Roman" w:eastAsia="宋体" w:hAnsi="Times New Roman" w:cs="Times New Roman"/>
          <w:sz w:val="24"/>
          <w:szCs w:val="24"/>
        </w:rPr>
        <w:t>通过仿真实习使学生</w:t>
      </w:r>
      <w:r w:rsidRPr="00D303E3">
        <w:rPr>
          <w:rFonts w:ascii="Times New Roman" w:eastAsia="宋体" w:hAnsi="Times New Roman" w:cs="Times New Roman"/>
          <w:color w:val="000000"/>
          <w:sz w:val="24"/>
          <w:szCs w:val="24"/>
        </w:rPr>
        <w:t>初步了生产实际，能遵守制药行业规范，履行社会责任。</w:t>
      </w:r>
    </w:p>
    <w:p w14:paraId="222AE81D"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 xml:space="preserve">4. </w:t>
      </w:r>
      <w:r>
        <w:rPr>
          <w:rFonts w:ascii="Times New Roman" w:eastAsia="宋体" w:hAnsi="Times New Roman" w:cs="Times New Roman" w:hint="eastAsia"/>
          <w:color w:val="000000"/>
          <w:sz w:val="24"/>
          <w:szCs w:val="24"/>
        </w:rPr>
        <w:t>培养学生</w:t>
      </w:r>
      <w:r>
        <w:rPr>
          <w:rFonts w:ascii="Times New Roman" w:eastAsia="宋体" w:hAnsi="Times New Roman" w:cs="Times New Roman"/>
          <w:color w:val="000000"/>
          <w:sz w:val="24"/>
          <w:szCs w:val="24"/>
        </w:rPr>
        <w:t>具备</w:t>
      </w:r>
      <w:r w:rsidRPr="00D303E3">
        <w:rPr>
          <w:rFonts w:ascii="Times New Roman" w:eastAsia="宋体" w:hAnsi="Times New Roman" w:cs="Times New Roman"/>
          <w:color w:val="000000"/>
          <w:sz w:val="24"/>
          <w:szCs w:val="24"/>
        </w:rPr>
        <w:t>一定的科学素养、社会责任感和工程职业道德；明确个人在社会中承担的责任和履行的义务；</w:t>
      </w:r>
      <w:r>
        <w:rPr>
          <w:rFonts w:ascii="Times New Roman" w:eastAsia="宋体" w:hAnsi="Times New Roman" w:cs="Times New Roman" w:hint="eastAsia"/>
          <w:color w:val="000000"/>
          <w:sz w:val="24"/>
          <w:szCs w:val="24"/>
        </w:rPr>
        <w:t>具备</w:t>
      </w:r>
      <w:r w:rsidRPr="00D303E3">
        <w:rPr>
          <w:rFonts w:ascii="Times New Roman" w:eastAsia="宋体" w:hAnsi="Times New Roman" w:cs="Times New Roman"/>
          <w:color w:val="000000"/>
          <w:sz w:val="24"/>
          <w:szCs w:val="24"/>
        </w:rPr>
        <w:t>制药工程师职业道德，明确在工程实践中履行责任。</w:t>
      </w:r>
    </w:p>
    <w:p w14:paraId="63176099" w14:textId="77777777" w:rsidR="00C259AE" w:rsidRPr="00D303E3" w:rsidRDefault="00C259AE" w:rsidP="00C259AE">
      <w:pPr>
        <w:spacing w:line="440" w:lineRule="exact"/>
        <w:ind w:firstLineChars="200" w:firstLine="482"/>
        <w:rPr>
          <w:rFonts w:ascii="Times New Roman" w:eastAsia="宋体" w:hAnsi="Times New Roman" w:cs="Times New Roman"/>
          <w:b/>
          <w:sz w:val="24"/>
          <w:szCs w:val="24"/>
        </w:rPr>
      </w:pPr>
      <w:r w:rsidRPr="00D303E3">
        <w:rPr>
          <w:rFonts w:ascii="Times New Roman" w:eastAsia="宋体" w:hAnsi="Times New Roman" w:cs="Times New Roman"/>
          <w:b/>
          <w:sz w:val="24"/>
          <w:szCs w:val="24"/>
        </w:rPr>
        <w:t>【学习内容】</w:t>
      </w:r>
    </w:p>
    <w:p w14:paraId="12E1B30A"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color w:val="000000"/>
          <w:sz w:val="24"/>
          <w:szCs w:val="24"/>
        </w:rPr>
      </w:pPr>
      <w:r w:rsidRPr="00D303E3">
        <w:rPr>
          <w:rFonts w:ascii="Times New Roman" w:eastAsia="宋体" w:hAnsi="Times New Roman" w:cs="Times New Roman"/>
          <w:sz w:val="24"/>
          <w:szCs w:val="24"/>
        </w:rPr>
        <w:t xml:space="preserve">1. </w:t>
      </w:r>
      <w:r w:rsidRPr="00D303E3">
        <w:rPr>
          <w:rFonts w:ascii="Times New Roman" w:eastAsia="宋体" w:hAnsi="Times New Roman" w:cs="Times New Roman"/>
          <w:color w:val="000000"/>
          <w:sz w:val="24"/>
          <w:szCs w:val="24"/>
        </w:rPr>
        <w:t>水杨酸的制备原理和生产工艺；</w:t>
      </w:r>
    </w:p>
    <w:p w14:paraId="779E37DC"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color w:val="000000"/>
          <w:sz w:val="24"/>
          <w:szCs w:val="24"/>
        </w:rPr>
        <w:t xml:space="preserve">2. </w:t>
      </w:r>
      <w:r w:rsidRPr="00D303E3">
        <w:rPr>
          <w:rFonts w:ascii="Times New Roman" w:eastAsia="宋体" w:hAnsi="Times New Roman" w:cs="Times New Roman"/>
          <w:color w:val="000000"/>
          <w:sz w:val="24"/>
          <w:szCs w:val="24"/>
        </w:rPr>
        <w:t>水杨酸生产进料过程仿真操作；</w:t>
      </w:r>
    </w:p>
    <w:p w14:paraId="0BD1D9BA"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 xml:space="preserve">3. </w:t>
      </w:r>
      <w:r w:rsidRPr="00D303E3">
        <w:rPr>
          <w:rFonts w:ascii="Times New Roman" w:eastAsia="宋体" w:hAnsi="Times New Roman" w:cs="Times New Roman"/>
          <w:color w:val="000000"/>
          <w:sz w:val="24"/>
          <w:szCs w:val="24"/>
        </w:rPr>
        <w:t>水杨酸生产反应过程仿真操作；</w:t>
      </w:r>
    </w:p>
    <w:p w14:paraId="0C9A7024"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 xml:space="preserve">4. </w:t>
      </w:r>
      <w:r w:rsidRPr="00D303E3">
        <w:rPr>
          <w:rFonts w:ascii="Times New Roman" w:eastAsia="宋体" w:hAnsi="Times New Roman" w:cs="Times New Roman"/>
          <w:color w:val="000000"/>
          <w:sz w:val="24"/>
          <w:szCs w:val="24"/>
        </w:rPr>
        <w:t>水杨酸生产粗制过程仿真操作。</w:t>
      </w:r>
    </w:p>
    <w:p w14:paraId="1BCCD811" w14:textId="77777777" w:rsidR="00C259AE" w:rsidRPr="00D303E3" w:rsidRDefault="00C259AE" w:rsidP="00C259AE">
      <w:pPr>
        <w:spacing w:line="440" w:lineRule="exact"/>
        <w:ind w:firstLineChars="200" w:firstLine="482"/>
        <w:rPr>
          <w:rFonts w:ascii="Times New Roman" w:eastAsia="宋体" w:hAnsi="Times New Roman" w:cs="Times New Roman"/>
          <w:b/>
          <w:sz w:val="24"/>
          <w:szCs w:val="24"/>
        </w:rPr>
      </w:pPr>
      <w:r w:rsidRPr="00D303E3">
        <w:rPr>
          <w:rFonts w:ascii="Times New Roman" w:eastAsia="宋体" w:hAnsi="Times New Roman" w:cs="Times New Roman"/>
          <w:b/>
          <w:sz w:val="24"/>
          <w:szCs w:val="24"/>
        </w:rPr>
        <w:t>【重点】</w:t>
      </w:r>
    </w:p>
    <w:p w14:paraId="1C89C67D"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 xml:space="preserve">1. </w:t>
      </w:r>
      <w:r w:rsidRPr="00D303E3">
        <w:rPr>
          <w:rFonts w:ascii="Times New Roman" w:eastAsia="宋体" w:hAnsi="Times New Roman" w:cs="Times New Roman"/>
          <w:sz w:val="24"/>
          <w:szCs w:val="24"/>
        </w:rPr>
        <w:t>水杨酸的制备</w:t>
      </w:r>
      <w:r w:rsidRPr="00D303E3">
        <w:rPr>
          <w:rFonts w:ascii="Times New Roman" w:eastAsia="宋体" w:hAnsi="Times New Roman" w:cs="Times New Roman"/>
          <w:bCs/>
          <w:color w:val="000000"/>
          <w:kern w:val="0"/>
          <w:sz w:val="24"/>
          <w:szCs w:val="24"/>
        </w:rPr>
        <w:t>DCS</w:t>
      </w:r>
      <w:r w:rsidRPr="00D303E3">
        <w:rPr>
          <w:rFonts w:ascii="Times New Roman" w:eastAsia="宋体" w:hAnsi="Times New Roman" w:cs="Times New Roman"/>
          <w:bCs/>
          <w:color w:val="000000"/>
          <w:kern w:val="0"/>
          <w:sz w:val="24"/>
          <w:szCs w:val="24"/>
        </w:rPr>
        <w:t>仿真单元操作；</w:t>
      </w:r>
    </w:p>
    <w:p w14:paraId="6C9079BB" w14:textId="77777777" w:rsidR="00C259AE" w:rsidRPr="00D303E3" w:rsidRDefault="00C259AE" w:rsidP="00C259AE">
      <w:pPr>
        <w:tabs>
          <w:tab w:val="center" w:pos="4393"/>
        </w:tabs>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 xml:space="preserve">2. </w:t>
      </w:r>
      <w:r w:rsidRPr="00D303E3">
        <w:rPr>
          <w:rFonts w:ascii="Times New Roman" w:eastAsia="宋体" w:hAnsi="Times New Roman" w:cs="Times New Roman"/>
          <w:sz w:val="24"/>
          <w:szCs w:val="24"/>
        </w:rPr>
        <w:t>水杨酸的生产工艺</w:t>
      </w:r>
      <w:r w:rsidRPr="00D303E3">
        <w:rPr>
          <w:rFonts w:ascii="Times New Roman" w:eastAsia="宋体" w:hAnsi="Times New Roman" w:cs="Times New Roman"/>
          <w:bCs/>
          <w:color w:val="000000"/>
          <w:kern w:val="0"/>
          <w:sz w:val="24"/>
          <w:szCs w:val="24"/>
        </w:rPr>
        <w:t>。</w:t>
      </w:r>
    </w:p>
    <w:p w14:paraId="7D9AF058" w14:textId="77777777" w:rsidR="00C259AE" w:rsidRPr="00D303E3" w:rsidRDefault="00C259AE" w:rsidP="00C259AE">
      <w:pPr>
        <w:spacing w:line="440" w:lineRule="exact"/>
        <w:ind w:firstLineChars="200" w:firstLine="482"/>
        <w:rPr>
          <w:rFonts w:ascii="Times New Roman" w:eastAsia="宋体" w:hAnsi="Times New Roman" w:cs="Times New Roman"/>
          <w:b/>
          <w:sz w:val="24"/>
          <w:szCs w:val="24"/>
        </w:rPr>
      </w:pPr>
      <w:r w:rsidRPr="00D303E3">
        <w:rPr>
          <w:rFonts w:ascii="Times New Roman" w:eastAsia="宋体" w:hAnsi="Times New Roman" w:cs="Times New Roman"/>
          <w:b/>
          <w:sz w:val="24"/>
          <w:szCs w:val="24"/>
        </w:rPr>
        <w:t>【难点】</w:t>
      </w:r>
    </w:p>
    <w:p w14:paraId="3C035216"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 xml:space="preserve">1. </w:t>
      </w:r>
      <w:r w:rsidRPr="00D303E3">
        <w:rPr>
          <w:rFonts w:ascii="Times New Roman" w:eastAsia="宋体" w:hAnsi="Times New Roman" w:cs="Times New Roman"/>
          <w:bCs/>
          <w:color w:val="000000"/>
          <w:kern w:val="0"/>
          <w:sz w:val="24"/>
          <w:szCs w:val="24"/>
        </w:rPr>
        <w:t>典型工段的操作方法。</w:t>
      </w:r>
    </w:p>
    <w:p w14:paraId="6670E20B" w14:textId="77777777" w:rsidR="00C259AE" w:rsidRPr="00D303E3" w:rsidRDefault="00C259AE" w:rsidP="00C259AE">
      <w:pPr>
        <w:spacing w:line="440" w:lineRule="exact"/>
        <w:ind w:firstLineChars="200" w:firstLine="482"/>
        <w:rPr>
          <w:rFonts w:ascii="Times New Roman" w:eastAsia="宋体" w:hAnsi="Times New Roman" w:cs="Times New Roman"/>
          <w:b/>
          <w:bCs/>
          <w:sz w:val="24"/>
          <w:szCs w:val="24"/>
        </w:rPr>
      </w:pPr>
      <w:r w:rsidRPr="00D303E3">
        <w:rPr>
          <w:rFonts w:ascii="Times New Roman" w:eastAsia="宋体" w:hAnsi="Times New Roman" w:cs="Times New Roman"/>
          <w:b/>
          <w:bCs/>
          <w:sz w:val="24"/>
          <w:szCs w:val="24"/>
        </w:rPr>
        <w:t>【实施方式】</w:t>
      </w:r>
    </w:p>
    <w:p w14:paraId="139CA7DA"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课堂实习。</w:t>
      </w:r>
    </w:p>
    <w:p w14:paraId="7BE0003A" w14:textId="77777777" w:rsidR="00C259AE" w:rsidRPr="00D303E3" w:rsidRDefault="00C259AE" w:rsidP="00C259AE">
      <w:pPr>
        <w:spacing w:line="440" w:lineRule="exact"/>
        <w:ind w:firstLineChars="200" w:firstLine="482"/>
        <w:rPr>
          <w:rFonts w:ascii="Times New Roman" w:eastAsia="宋体" w:hAnsi="Times New Roman" w:cs="Times New Roman"/>
          <w:b/>
          <w:sz w:val="24"/>
          <w:szCs w:val="24"/>
        </w:rPr>
      </w:pPr>
      <w:r w:rsidRPr="00D303E3">
        <w:rPr>
          <w:rFonts w:ascii="Times New Roman" w:eastAsia="宋体" w:hAnsi="Times New Roman" w:cs="Times New Roman"/>
          <w:b/>
          <w:sz w:val="24"/>
          <w:szCs w:val="24"/>
        </w:rPr>
        <w:t>【学习要求】</w:t>
      </w:r>
    </w:p>
    <w:p w14:paraId="5B75AD73"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bCs/>
          <w:sz w:val="24"/>
          <w:szCs w:val="24"/>
        </w:rPr>
      </w:pPr>
      <w:r w:rsidRPr="00D303E3">
        <w:rPr>
          <w:rFonts w:ascii="Times New Roman" w:eastAsia="宋体" w:hAnsi="Times New Roman" w:cs="Times New Roman"/>
          <w:sz w:val="24"/>
          <w:szCs w:val="24"/>
        </w:rPr>
        <w:t xml:space="preserve">1. </w:t>
      </w:r>
      <w:r w:rsidRPr="00D303E3">
        <w:rPr>
          <w:rFonts w:ascii="Times New Roman" w:eastAsia="宋体" w:hAnsi="Times New Roman" w:cs="Times New Roman"/>
          <w:sz w:val="24"/>
          <w:szCs w:val="24"/>
        </w:rPr>
        <w:t>熟悉水杨酸的制备原理；</w:t>
      </w:r>
    </w:p>
    <w:p w14:paraId="4C8C02B2"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 xml:space="preserve">2. </w:t>
      </w:r>
      <w:r w:rsidRPr="00D303E3">
        <w:rPr>
          <w:rFonts w:ascii="Times New Roman" w:eastAsia="宋体" w:hAnsi="Times New Roman" w:cs="Times New Roman"/>
          <w:sz w:val="24"/>
          <w:szCs w:val="24"/>
        </w:rPr>
        <w:t>熟悉水杨酸生产过程中各工段的相关知识；</w:t>
      </w:r>
    </w:p>
    <w:p w14:paraId="32505269"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 xml:space="preserve">3. </w:t>
      </w:r>
      <w:r w:rsidRPr="00D303E3">
        <w:rPr>
          <w:rFonts w:ascii="Times New Roman" w:eastAsia="宋体" w:hAnsi="Times New Roman" w:cs="Times New Roman"/>
          <w:sz w:val="24"/>
          <w:szCs w:val="24"/>
        </w:rPr>
        <w:t>熟悉水杨酸生产过程中各工段化工仪器、仪表的使用及注意事项；</w:t>
      </w:r>
    </w:p>
    <w:p w14:paraId="4E7667A0"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 xml:space="preserve">4. </w:t>
      </w:r>
      <w:r w:rsidRPr="00D303E3">
        <w:rPr>
          <w:rFonts w:ascii="Times New Roman" w:eastAsia="宋体" w:hAnsi="Times New Roman" w:cs="Times New Roman"/>
          <w:sz w:val="24"/>
          <w:szCs w:val="24"/>
        </w:rPr>
        <w:t>熟悉熟悉水杨酸生产过程中各工段</w:t>
      </w:r>
      <w:r w:rsidRPr="00D303E3">
        <w:rPr>
          <w:rFonts w:ascii="Times New Roman" w:eastAsia="宋体" w:hAnsi="Times New Roman" w:cs="Times New Roman"/>
          <w:bCs/>
          <w:color w:val="000000"/>
          <w:kern w:val="0"/>
          <w:sz w:val="24"/>
          <w:szCs w:val="24"/>
        </w:rPr>
        <w:t>DCS</w:t>
      </w:r>
      <w:r w:rsidRPr="00D303E3">
        <w:rPr>
          <w:rFonts w:ascii="Times New Roman" w:eastAsia="宋体" w:hAnsi="Times New Roman" w:cs="Times New Roman"/>
          <w:bCs/>
          <w:color w:val="000000"/>
          <w:kern w:val="0"/>
          <w:sz w:val="24"/>
          <w:szCs w:val="24"/>
        </w:rPr>
        <w:t>仿真单元操作；</w:t>
      </w:r>
    </w:p>
    <w:p w14:paraId="2F724B07"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lastRenderedPageBreak/>
        <w:t xml:space="preserve">5. </w:t>
      </w:r>
      <w:r w:rsidRPr="00D303E3">
        <w:rPr>
          <w:rFonts w:ascii="Times New Roman" w:eastAsia="宋体" w:hAnsi="Times New Roman" w:cs="Times New Roman"/>
          <w:sz w:val="24"/>
          <w:szCs w:val="24"/>
        </w:rPr>
        <w:t>了解水杨酸生产过程中相关的</w:t>
      </w:r>
      <w:r w:rsidRPr="00D303E3">
        <w:rPr>
          <w:rFonts w:ascii="Times New Roman" w:eastAsia="宋体" w:hAnsi="Times New Roman" w:cs="Times New Roman"/>
          <w:sz w:val="24"/>
          <w:szCs w:val="24"/>
        </w:rPr>
        <w:t>GMP</w:t>
      </w:r>
      <w:r w:rsidRPr="00D303E3">
        <w:rPr>
          <w:rFonts w:ascii="Times New Roman" w:eastAsia="宋体" w:hAnsi="Times New Roman" w:cs="Times New Roman"/>
          <w:sz w:val="24"/>
          <w:szCs w:val="24"/>
        </w:rPr>
        <w:t>基本知识。</w:t>
      </w:r>
    </w:p>
    <w:p w14:paraId="4EB52695" w14:textId="77777777" w:rsidR="00C259AE" w:rsidRPr="00D303E3" w:rsidRDefault="00C259AE" w:rsidP="00C259AE">
      <w:pPr>
        <w:spacing w:line="440" w:lineRule="exact"/>
        <w:ind w:firstLineChars="200" w:firstLine="482"/>
        <w:rPr>
          <w:rFonts w:ascii="Times New Roman" w:eastAsia="宋体" w:hAnsi="Times New Roman" w:cs="Times New Roman"/>
          <w:b/>
          <w:sz w:val="24"/>
          <w:szCs w:val="24"/>
        </w:rPr>
      </w:pPr>
      <w:r w:rsidRPr="00D303E3">
        <w:rPr>
          <w:rFonts w:ascii="Times New Roman" w:eastAsia="宋体" w:hAnsi="Times New Roman" w:cs="Times New Roman"/>
          <w:b/>
          <w:sz w:val="24"/>
          <w:szCs w:val="24"/>
        </w:rPr>
        <w:t>【实践要求】</w:t>
      </w:r>
    </w:p>
    <w:p w14:paraId="1695F035"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1.</w:t>
      </w:r>
      <w:r w:rsidRPr="00D303E3">
        <w:rPr>
          <w:rFonts w:ascii="Times New Roman" w:eastAsia="宋体" w:hAnsi="Times New Roman" w:cs="Times New Roman"/>
          <w:sz w:val="24"/>
          <w:szCs w:val="24"/>
        </w:rPr>
        <w:t>实践属性：综合训练型</w:t>
      </w:r>
    </w:p>
    <w:p w14:paraId="112CDF13"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2.</w:t>
      </w:r>
      <w:r w:rsidRPr="00D303E3">
        <w:rPr>
          <w:rFonts w:ascii="Times New Roman" w:eastAsia="宋体" w:hAnsi="Times New Roman" w:cs="Times New Roman"/>
          <w:sz w:val="24"/>
          <w:szCs w:val="24"/>
        </w:rPr>
        <w:t>工作流程：校内机房学习</w:t>
      </w:r>
    </w:p>
    <w:p w14:paraId="017689C3"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3.</w:t>
      </w:r>
      <w:r w:rsidRPr="00D303E3">
        <w:rPr>
          <w:rFonts w:ascii="Times New Roman" w:eastAsia="宋体" w:hAnsi="Times New Roman" w:cs="Times New Roman"/>
          <w:sz w:val="24"/>
          <w:szCs w:val="24"/>
        </w:rPr>
        <w:t>分组要求：</w:t>
      </w:r>
      <w:r w:rsidRPr="00D303E3">
        <w:rPr>
          <w:rFonts w:ascii="Times New Roman" w:eastAsia="宋体" w:hAnsi="Times New Roman" w:cs="Times New Roman"/>
          <w:sz w:val="24"/>
          <w:szCs w:val="24"/>
        </w:rPr>
        <w:t>1-2</w:t>
      </w:r>
      <w:r w:rsidRPr="00D303E3">
        <w:rPr>
          <w:rFonts w:ascii="Times New Roman" w:eastAsia="宋体" w:hAnsi="Times New Roman" w:cs="Times New Roman"/>
          <w:sz w:val="24"/>
          <w:szCs w:val="24"/>
        </w:rPr>
        <w:t>人</w:t>
      </w:r>
      <w:r w:rsidRPr="00D303E3">
        <w:rPr>
          <w:rFonts w:ascii="Times New Roman" w:eastAsia="宋体" w:hAnsi="Times New Roman" w:cs="Times New Roman"/>
          <w:sz w:val="24"/>
          <w:szCs w:val="24"/>
        </w:rPr>
        <w:t>1</w:t>
      </w:r>
      <w:r w:rsidRPr="00D303E3">
        <w:rPr>
          <w:rFonts w:ascii="Times New Roman" w:eastAsia="宋体" w:hAnsi="Times New Roman" w:cs="Times New Roman"/>
          <w:sz w:val="24"/>
          <w:szCs w:val="24"/>
        </w:rPr>
        <w:t>组</w:t>
      </w:r>
    </w:p>
    <w:p w14:paraId="3B8FB79C"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4.</w:t>
      </w:r>
      <w:r w:rsidRPr="00D303E3">
        <w:rPr>
          <w:rFonts w:ascii="Times New Roman" w:eastAsia="宋体" w:hAnsi="Times New Roman" w:cs="Times New Roman"/>
          <w:sz w:val="24"/>
          <w:szCs w:val="24"/>
        </w:rPr>
        <w:t>实践准备：本课程通过在机房使用欧倍尔仿真软件进行现场教学，使学员对</w:t>
      </w:r>
      <w:r w:rsidRPr="00D303E3">
        <w:rPr>
          <w:rFonts w:ascii="Times New Roman" w:eastAsia="宋体" w:hAnsi="Times New Roman" w:cs="Times New Roman"/>
          <w:sz w:val="24"/>
          <w:szCs w:val="24"/>
        </w:rPr>
        <w:t>GMP</w:t>
      </w:r>
      <w:r w:rsidRPr="00D303E3">
        <w:rPr>
          <w:rFonts w:ascii="Times New Roman" w:eastAsia="宋体" w:hAnsi="Times New Roman" w:cs="Times New Roman"/>
          <w:sz w:val="24"/>
          <w:szCs w:val="24"/>
        </w:rPr>
        <w:t>知识具有基本的了解。在实习过程中，要求学生严格机房的各项规章制度。</w:t>
      </w:r>
    </w:p>
    <w:p w14:paraId="1383B73D"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5.</w:t>
      </w:r>
      <w:r w:rsidRPr="00D303E3">
        <w:rPr>
          <w:rFonts w:ascii="Times New Roman" w:eastAsia="宋体" w:hAnsi="Times New Roman" w:cs="Times New Roman"/>
          <w:sz w:val="24"/>
          <w:szCs w:val="24"/>
        </w:rPr>
        <w:t>时间安排：</w:t>
      </w:r>
      <w:r w:rsidRPr="00D303E3">
        <w:rPr>
          <w:rFonts w:ascii="Times New Roman" w:eastAsia="宋体" w:hAnsi="Times New Roman" w:cs="Times New Roman"/>
          <w:sz w:val="24"/>
          <w:szCs w:val="24"/>
        </w:rPr>
        <w:t>3</w:t>
      </w:r>
      <w:r w:rsidRPr="00D303E3">
        <w:rPr>
          <w:rFonts w:ascii="Times New Roman" w:eastAsia="宋体" w:hAnsi="Times New Roman" w:cs="Times New Roman"/>
          <w:sz w:val="24"/>
          <w:szCs w:val="24"/>
        </w:rPr>
        <w:t>天</w:t>
      </w:r>
    </w:p>
    <w:p w14:paraId="3F195CC0"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6.</w:t>
      </w:r>
      <w:r w:rsidRPr="00D303E3">
        <w:rPr>
          <w:rFonts w:ascii="Times New Roman" w:eastAsia="宋体" w:hAnsi="Times New Roman" w:cs="Times New Roman"/>
          <w:sz w:val="24"/>
          <w:szCs w:val="24"/>
        </w:rPr>
        <w:t>其他要求：无</w:t>
      </w:r>
    </w:p>
    <w:p w14:paraId="4B08176D" w14:textId="77777777" w:rsidR="00C259AE" w:rsidRPr="00D303E3" w:rsidRDefault="00C259AE" w:rsidP="00C259AE">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D303E3">
        <w:rPr>
          <w:rFonts w:ascii="Times New Roman" w:eastAsia="黑体" w:hAnsi="Times New Roman" w:cs="Times New Roman"/>
          <w:sz w:val="28"/>
          <w:szCs w:val="28"/>
        </w:rPr>
        <w:t>学习内容二</w:t>
      </w:r>
      <w:r w:rsidRPr="00D303E3">
        <w:rPr>
          <w:rFonts w:ascii="Times New Roman" w:eastAsia="黑体" w:hAnsi="Times New Roman" w:cs="Times New Roman"/>
          <w:sz w:val="28"/>
          <w:szCs w:val="28"/>
        </w:rPr>
        <w:t xml:space="preserve">  </w:t>
      </w:r>
      <w:r w:rsidRPr="00D303E3">
        <w:rPr>
          <w:rFonts w:ascii="Times New Roman" w:eastAsia="黑体" w:hAnsi="Times New Roman" w:cs="Times New Roman"/>
          <w:sz w:val="28"/>
          <w:szCs w:val="28"/>
        </w:rPr>
        <w:t>阿司匹林的制备各工段仿真实验</w:t>
      </w:r>
    </w:p>
    <w:p w14:paraId="10779D19" w14:textId="77777777" w:rsidR="00C259AE" w:rsidRPr="00D303E3" w:rsidRDefault="00C259AE" w:rsidP="00C259AE">
      <w:pPr>
        <w:spacing w:line="440" w:lineRule="exact"/>
        <w:ind w:firstLineChars="200" w:firstLine="482"/>
        <w:rPr>
          <w:rFonts w:ascii="Times New Roman" w:eastAsia="宋体" w:hAnsi="Times New Roman" w:cs="Times New Roman"/>
          <w:b/>
          <w:sz w:val="24"/>
          <w:szCs w:val="24"/>
        </w:rPr>
      </w:pPr>
      <w:r w:rsidRPr="00D303E3">
        <w:rPr>
          <w:rFonts w:ascii="Times New Roman" w:eastAsia="宋体" w:hAnsi="Times New Roman" w:cs="Times New Roman"/>
          <w:b/>
          <w:sz w:val="24"/>
          <w:szCs w:val="24"/>
        </w:rPr>
        <w:t>【学习目标】</w:t>
      </w:r>
    </w:p>
    <w:p w14:paraId="57D27C28" w14:textId="77777777" w:rsidR="00C259AE" w:rsidRDefault="00C259AE" w:rsidP="00C259AE">
      <w:pPr>
        <w:adjustRightInd w:val="0"/>
        <w:snapToGrid w:val="0"/>
        <w:spacing w:line="440" w:lineRule="exact"/>
        <w:ind w:firstLineChars="200" w:firstLine="480"/>
        <w:rPr>
          <w:rFonts w:ascii="Times New Roman" w:eastAsia="宋体" w:hAnsi="Times New Roman" w:cs="Times New Roman"/>
          <w:color w:val="000000"/>
          <w:sz w:val="24"/>
          <w:szCs w:val="24"/>
        </w:rPr>
      </w:pPr>
      <w:r w:rsidRPr="00D303E3">
        <w:rPr>
          <w:rFonts w:ascii="Times New Roman" w:eastAsia="宋体" w:hAnsi="Times New Roman" w:cs="Times New Roman"/>
          <w:sz w:val="24"/>
          <w:szCs w:val="24"/>
        </w:rPr>
        <w:t>1.</w:t>
      </w:r>
      <w:r w:rsidRPr="00D303E3">
        <w:rPr>
          <w:rFonts w:ascii="Times New Roman" w:eastAsia="宋体" w:hAnsi="Times New Roman" w:cs="Times New Roman"/>
          <w:color w:val="000000"/>
          <w:sz w:val="24"/>
          <w:szCs w:val="24"/>
        </w:rPr>
        <w:t xml:space="preserve"> </w:t>
      </w:r>
      <w:r w:rsidRPr="00D303E3">
        <w:rPr>
          <w:rFonts w:ascii="Times New Roman" w:eastAsia="宋体" w:hAnsi="Times New Roman" w:cs="Times New Roman"/>
          <w:color w:val="000000"/>
          <w:sz w:val="24"/>
          <w:szCs w:val="24"/>
        </w:rPr>
        <w:t>了解制药车间工作安全技术规则。</w:t>
      </w:r>
    </w:p>
    <w:p w14:paraId="40F1ED96" w14:textId="77777777" w:rsidR="00C259AE" w:rsidRDefault="00C259AE" w:rsidP="00C259AE">
      <w:pPr>
        <w:adjustRightInd w:val="0"/>
        <w:snapToGrid w:val="0"/>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2. </w:t>
      </w:r>
      <w:r w:rsidRPr="00D303E3">
        <w:rPr>
          <w:rFonts w:ascii="Times New Roman" w:eastAsia="宋体" w:hAnsi="Times New Roman" w:cs="Times New Roman"/>
          <w:color w:val="000000"/>
          <w:sz w:val="24"/>
          <w:szCs w:val="24"/>
        </w:rPr>
        <w:t>掌握阿司匹林的制备原理；掌握阿司匹林的生产工艺</w:t>
      </w:r>
      <w:r>
        <w:rPr>
          <w:rFonts w:ascii="Times New Roman" w:eastAsia="宋体" w:hAnsi="Times New Roman" w:cs="Times New Roman"/>
          <w:color w:val="000000"/>
          <w:sz w:val="24"/>
          <w:szCs w:val="24"/>
        </w:rPr>
        <w:t>；熟悉阿司匹林的制备进料、反应、粗制、精制等工段的仿真操作方法</w:t>
      </w:r>
    </w:p>
    <w:p w14:paraId="1C347247" w14:textId="77777777" w:rsidR="00C259AE"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3. </w:t>
      </w:r>
      <w:r w:rsidRPr="00D303E3">
        <w:rPr>
          <w:rFonts w:ascii="Times New Roman" w:eastAsia="宋体" w:hAnsi="Times New Roman" w:cs="Times New Roman"/>
          <w:sz w:val="24"/>
          <w:szCs w:val="24"/>
        </w:rPr>
        <w:t>通过仿真实习使学生能够熟练完成</w:t>
      </w:r>
      <w:r w:rsidRPr="00D303E3">
        <w:rPr>
          <w:rFonts w:ascii="Times New Roman" w:eastAsia="宋体" w:hAnsi="Times New Roman" w:cs="Times New Roman"/>
          <w:sz w:val="24"/>
          <w:szCs w:val="24"/>
        </w:rPr>
        <w:t>DCS</w:t>
      </w:r>
      <w:r w:rsidRPr="00D303E3">
        <w:rPr>
          <w:rFonts w:ascii="Times New Roman" w:eastAsia="宋体" w:hAnsi="Times New Roman" w:cs="Times New Roman"/>
          <w:sz w:val="24"/>
          <w:szCs w:val="24"/>
        </w:rPr>
        <w:t>仿真单元以及典型工段的操作，进一步验证化工原理、自动化仪表、制药工艺学等理论知识，体会工厂的实践环节。</w:t>
      </w:r>
    </w:p>
    <w:p w14:paraId="2310DF04"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4. </w:t>
      </w:r>
      <w:r w:rsidRPr="00D303E3">
        <w:rPr>
          <w:rFonts w:ascii="Times New Roman" w:eastAsia="宋体" w:hAnsi="Times New Roman" w:cs="Times New Roman"/>
          <w:color w:val="000000"/>
          <w:sz w:val="24"/>
          <w:szCs w:val="24"/>
        </w:rPr>
        <w:t>培养学生严谨的工作态度，</w:t>
      </w:r>
      <w:r w:rsidRPr="00D303E3">
        <w:rPr>
          <w:rFonts w:ascii="Times New Roman" w:eastAsia="宋体" w:hAnsi="Times New Roman" w:cs="Times New Roman"/>
          <w:sz w:val="24"/>
          <w:szCs w:val="24"/>
        </w:rPr>
        <w:t>在正确理解相关的概念和理论基础上，对工厂的工艺运行规律有正确的和身临其境现场操作的感受，同时也培养学生应用计算机解决制药过程问题的兴趣和能力。</w:t>
      </w:r>
    </w:p>
    <w:p w14:paraId="59487265" w14:textId="77777777" w:rsidR="00C259AE" w:rsidRPr="00D303E3" w:rsidRDefault="00C259AE" w:rsidP="00C259AE">
      <w:pPr>
        <w:spacing w:line="440" w:lineRule="exact"/>
        <w:ind w:firstLineChars="200" w:firstLine="482"/>
        <w:rPr>
          <w:rFonts w:ascii="Times New Roman" w:eastAsia="宋体" w:hAnsi="Times New Roman" w:cs="Times New Roman"/>
          <w:b/>
          <w:sz w:val="24"/>
          <w:szCs w:val="24"/>
        </w:rPr>
      </w:pPr>
      <w:r w:rsidRPr="00D303E3">
        <w:rPr>
          <w:rFonts w:ascii="Times New Roman" w:eastAsia="宋体" w:hAnsi="Times New Roman" w:cs="Times New Roman"/>
          <w:b/>
          <w:sz w:val="24"/>
          <w:szCs w:val="24"/>
        </w:rPr>
        <w:t>【学习内容】</w:t>
      </w:r>
    </w:p>
    <w:p w14:paraId="4B5973A4"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color w:val="000000"/>
          <w:sz w:val="24"/>
          <w:szCs w:val="24"/>
        </w:rPr>
      </w:pPr>
      <w:r w:rsidRPr="00D303E3">
        <w:rPr>
          <w:rFonts w:ascii="Times New Roman" w:eastAsia="宋体" w:hAnsi="Times New Roman" w:cs="Times New Roman"/>
          <w:sz w:val="24"/>
          <w:szCs w:val="24"/>
        </w:rPr>
        <w:t xml:space="preserve">1. </w:t>
      </w:r>
      <w:r w:rsidRPr="00D303E3">
        <w:rPr>
          <w:rFonts w:ascii="Times New Roman" w:eastAsia="宋体" w:hAnsi="Times New Roman" w:cs="Times New Roman"/>
          <w:color w:val="000000"/>
          <w:sz w:val="24"/>
          <w:szCs w:val="24"/>
        </w:rPr>
        <w:t>阿司匹林的制备原理和生产工艺；</w:t>
      </w:r>
    </w:p>
    <w:p w14:paraId="41B64A72"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color w:val="000000"/>
          <w:sz w:val="24"/>
          <w:szCs w:val="24"/>
        </w:rPr>
        <w:t xml:space="preserve">2. </w:t>
      </w:r>
      <w:r w:rsidRPr="00D303E3">
        <w:rPr>
          <w:rFonts w:ascii="Times New Roman" w:eastAsia="宋体" w:hAnsi="Times New Roman" w:cs="Times New Roman"/>
          <w:color w:val="000000"/>
          <w:sz w:val="24"/>
          <w:szCs w:val="24"/>
        </w:rPr>
        <w:t>阿司匹林生产进料过程仿真操作；</w:t>
      </w:r>
    </w:p>
    <w:p w14:paraId="0952D886"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 xml:space="preserve">3. </w:t>
      </w:r>
      <w:r w:rsidRPr="00D303E3">
        <w:rPr>
          <w:rFonts w:ascii="Times New Roman" w:eastAsia="宋体" w:hAnsi="Times New Roman" w:cs="Times New Roman"/>
          <w:color w:val="000000"/>
          <w:sz w:val="24"/>
          <w:szCs w:val="24"/>
        </w:rPr>
        <w:t>阿司匹林生产反应过程仿真操作；</w:t>
      </w:r>
    </w:p>
    <w:p w14:paraId="4A494FBD"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 xml:space="preserve">4. </w:t>
      </w:r>
      <w:r w:rsidRPr="00D303E3">
        <w:rPr>
          <w:rFonts w:ascii="Times New Roman" w:eastAsia="宋体" w:hAnsi="Times New Roman" w:cs="Times New Roman"/>
          <w:color w:val="000000"/>
          <w:sz w:val="24"/>
          <w:szCs w:val="24"/>
        </w:rPr>
        <w:t>阿司匹林生产粗制过程仿真操作；</w:t>
      </w:r>
    </w:p>
    <w:p w14:paraId="7984F54D"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 xml:space="preserve">5. </w:t>
      </w:r>
      <w:r w:rsidRPr="00D303E3">
        <w:rPr>
          <w:rFonts w:ascii="Times New Roman" w:eastAsia="宋体" w:hAnsi="Times New Roman" w:cs="Times New Roman"/>
          <w:color w:val="000000"/>
          <w:sz w:val="24"/>
          <w:szCs w:val="24"/>
        </w:rPr>
        <w:t>阿司匹林生产精制过程仿真操作。</w:t>
      </w:r>
    </w:p>
    <w:p w14:paraId="7CC37D89" w14:textId="77777777" w:rsidR="00C259AE" w:rsidRPr="00D303E3" w:rsidRDefault="00C259AE" w:rsidP="00C259AE">
      <w:pPr>
        <w:spacing w:line="440" w:lineRule="exact"/>
        <w:ind w:firstLineChars="200" w:firstLine="482"/>
        <w:rPr>
          <w:rFonts w:ascii="Times New Roman" w:eastAsia="宋体" w:hAnsi="Times New Roman" w:cs="Times New Roman"/>
          <w:b/>
          <w:sz w:val="24"/>
          <w:szCs w:val="24"/>
        </w:rPr>
      </w:pPr>
      <w:r w:rsidRPr="00D303E3">
        <w:rPr>
          <w:rFonts w:ascii="Times New Roman" w:eastAsia="宋体" w:hAnsi="Times New Roman" w:cs="Times New Roman"/>
          <w:b/>
          <w:sz w:val="24"/>
          <w:szCs w:val="24"/>
        </w:rPr>
        <w:t>【重点】</w:t>
      </w:r>
    </w:p>
    <w:p w14:paraId="72B3E6A1"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 xml:space="preserve">1. </w:t>
      </w:r>
      <w:r w:rsidRPr="00D303E3">
        <w:rPr>
          <w:rFonts w:ascii="Times New Roman" w:eastAsia="宋体" w:hAnsi="Times New Roman" w:cs="Times New Roman"/>
          <w:color w:val="000000"/>
          <w:sz w:val="24"/>
          <w:szCs w:val="24"/>
        </w:rPr>
        <w:t>阿司匹林</w:t>
      </w:r>
      <w:r w:rsidRPr="00D303E3">
        <w:rPr>
          <w:rFonts w:ascii="Times New Roman" w:eastAsia="宋体" w:hAnsi="Times New Roman" w:cs="Times New Roman"/>
          <w:sz w:val="24"/>
          <w:szCs w:val="24"/>
        </w:rPr>
        <w:t>的制备</w:t>
      </w:r>
      <w:r w:rsidRPr="00D303E3">
        <w:rPr>
          <w:rFonts w:ascii="Times New Roman" w:eastAsia="宋体" w:hAnsi="Times New Roman" w:cs="Times New Roman"/>
          <w:bCs/>
          <w:color w:val="000000"/>
          <w:kern w:val="0"/>
          <w:sz w:val="24"/>
          <w:szCs w:val="24"/>
        </w:rPr>
        <w:t>DCS</w:t>
      </w:r>
      <w:r w:rsidRPr="00D303E3">
        <w:rPr>
          <w:rFonts w:ascii="Times New Roman" w:eastAsia="宋体" w:hAnsi="Times New Roman" w:cs="Times New Roman"/>
          <w:bCs/>
          <w:color w:val="000000"/>
          <w:kern w:val="0"/>
          <w:sz w:val="24"/>
          <w:szCs w:val="24"/>
        </w:rPr>
        <w:t>仿真单元操作；</w:t>
      </w:r>
    </w:p>
    <w:p w14:paraId="7AA3A40C" w14:textId="77777777" w:rsidR="00C259AE" w:rsidRPr="00D303E3" w:rsidRDefault="00C259AE" w:rsidP="00C259AE">
      <w:pPr>
        <w:tabs>
          <w:tab w:val="center" w:pos="4393"/>
        </w:tabs>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 xml:space="preserve">2. </w:t>
      </w:r>
      <w:r w:rsidRPr="00D303E3">
        <w:rPr>
          <w:rFonts w:ascii="Times New Roman" w:eastAsia="宋体" w:hAnsi="Times New Roman" w:cs="Times New Roman"/>
          <w:sz w:val="24"/>
          <w:szCs w:val="24"/>
        </w:rPr>
        <w:t>阿司匹林的生产工艺</w:t>
      </w:r>
      <w:r w:rsidRPr="00D303E3">
        <w:rPr>
          <w:rFonts w:ascii="Times New Roman" w:eastAsia="宋体" w:hAnsi="Times New Roman" w:cs="Times New Roman"/>
          <w:bCs/>
          <w:color w:val="000000"/>
          <w:kern w:val="0"/>
          <w:sz w:val="24"/>
          <w:szCs w:val="24"/>
        </w:rPr>
        <w:t>。</w:t>
      </w:r>
    </w:p>
    <w:p w14:paraId="72D96069" w14:textId="77777777" w:rsidR="00C259AE" w:rsidRPr="00D303E3" w:rsidRDefault="00C259AE" w:rsidP="00C259AE">
      <w:pPr>
        <w:spacing w:line="440" w:lineRule="exact"/>
        <w:ind w:firstLineChars="200" w:firstLine="482"/>
        <w:rPr>
          <w:rFonts w:ascii="Times New Roman" w:eastAsia="宋体" w:hAnsi="Times New Roman" w:cs="Times New Roman"/>
          <w:b/>
          <w:sz w:val="24"/>
          <w:szCs w:val="24"/>
        </w:rPr>
      </w:pPr>
      <w:r w:rsidRPr="00D303E3">
        <w:rPr>
          <w:rFonts w:ascii="Times New Roman" w:eastAsia="宋体" w:hAnsi="Times New Roman" w:cs="Times New Roman"/>
          <w:b/>
          <w:sz w:val="24"/>
          <w:szCs w:val="24"/>
        </w:rPr>
        <w:lastRenderedPageBreak/>
        <w:t>【难点】</w:t>
      </w:r>
    </w:p>
    <w:p w14:paraId="18548652"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 xml:space="preserve">1. </w:t>
      </w:r>
      <w:r w:rsidRPr="00D303E3">
        <w:rPr>
          <w:rFonts w:ascii="Times New Roman" w:eastAsia="宋体" w:hAnsi="Times New Roman" w:cs="Times New Roman"/>
          <w:bCs/>
          <w:color w:val="000000"/>
          <w:kern w:val="0"/>
          <w:sz w:val="24"/>
          <w:szCs w:val="24"/>
        </w:rPr>
        <w:t>典型工段的操作方法。</w:t>
      </w:r>
    </w:p>
    <w:p w14:paraId="7DB1BA19" w14:textId="77777777" w:rsidR="00C259AE" w:rsidRPr="00D303E3" w:rsidRDefault="00C259AE" w:rsidP="00C259AE">
      <w:pPr>
        <w:spacing w:line="440" w:lineRule="exact"/>
        <w:ind w:firstLineChars="200" w:firstLine="482"/>
        <w:rPr>
          <w:rFonts w:ascii="Times New Roman" w:eastAsia="宋体" w:hAnsi="Times New Roman" w:cs="Times New Roman"/>
          <w:b/>
          <w:bCs/>
          <w:sz w:val="24"/>
          <w:szCs w:val="24"/>
        </w:rPr>
      </w:pPr>
      <w:r w:rsidRPr="00D303E3">
        <w:rPr>
          <w:rFonts w:ascii="Times New Roman" w:eastAsia="宋体" w:hAnsi="Times New Roman" w:cs="Times New Roman"/>
          <w:b/>
          <w:bCs/>
          <w:sz w:val="24"/>
          <w:szCs w:val="24"/>
        </w:rPr>
        <w:t>【实施方式】</w:t>
      </w:r>
    </w:p>
    <w:p w14:paraId="263D47C5"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课堂实习。</w:t>
      </w:r>
    </w:p>
    <w:p w14:paraId="17F71F9E" w14:textId="77777777" w:rsidR="00C259AE" w:rsidRPr="00D303E3" w:rsidRDefault="00C259AE" w:rsidP="00C259AE">
      <w:pPr>
        <w:spacing w:line="440" w:lineRule="exact"/>
        <w:ind w:firstLineChars="200" w:firstLine="482"/>
        <w:rPr>
          <w:rFonts w:ascii="Times New Roman" w:eastAsia="宋体" w:hAnsi="Times New Roman" w:cs="Times New Roman"/>
          <w:b/>
          <w:sz w:val="24"/>
          <w:szCs w:val="24"/>
        </w:rPr>
      </w:pPr>
      <w:r w:rsidRPr="00D303E3">
        <w:rPr>
          <w:rFonts w:ascii="Times New Roman" w:eastAsia="宋体" w:hAnsi="Times New Roman" w:cs="Times New Roman"/>
          <w:b/>
          <w:sz w:val="24"/>
          <w:szCs w:val="24"/>
        </w:rPr>
        <w:t>【学习要求】</w:t>
      </w:r>
    </w:p>
    <w:p w14:paraId="7E84BC13"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bCs/>
          <w:sz w:val="24"/>
          <w:szCs w:val="24"/>
        </w:rPr>
      </w:pPr>
      <w:r w:rsidRPr="00D303E3">
        <w:rPr>
          <w:rFonts w:ascii="Times New Roman" w:eastAsia="宋体" w:hAnsi="Times New Roman" w:cs="Times New Roman"/>
          <w:sz w:val="24"/>
          <w:szCs w:val="24"/>
        </w:rPr>
        <w:t xml:space="preserve">1. </w:t>
      </w:r>
      <w:r w:rsidRPr="00D303E3">
        <w:rPr>
          <w:rFonts w:ascii="Times New Roman" w:eastAsia="宋体" w:hAnsi="Times New Roman" w:cs="Times New Roman"/>
          <w:sz w:val="24"/>
          <w:szCs w:val="24"/>
        </w:rPr>
        <w:t>熟悉阿司匹林的制备原理；</w:t>
      </w:r>
    </w:p>
    <w:p w14:paraId="45301046"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 xml:space="preserve">2. </w:t>
      </w:r>
      <w:r w:rsidRPr="00D303E3">
        <w:rPr>
          <w:rFonts w:ascii="Times New Roman" w:eastAsia="宋体" w:hAnsi="Times New Roman" w:cs="Times New Roman"/>
          <w:sz w:val="24"/>
          <w:szCs w:val="24"/>
        </w:rPr>
        <w:t>熟悉阿司匹林生产过程中各工段的相关知识；</w:t>
      </w:r>
    </w:p>
    <w:p w14:paraId="5FED3282"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 xml:space="preserve">3. </w:t>
      </w:r>
      <w:r w:rsidRPr="00D303E3">
        <w:rPr>
          <w:rFonts w:ascii="Times New Roman" w:eastAsia="宋体" w:hAnsi="Times New Roman" w:cs="Times New Roman"/>
          <w:sz w:val="24"/>
          <w:szCs w:val="24"/>
        </w:rPr>
        <w:t>熟悉阿司匹林生产过程中各工段化工仪器、仪表的使用及注意事项；</w:t>
      </w:r>
    </w:p>
    <w:p w14:paraId="29B78057"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 xml:space="preserve">4. </w:t>
      </w:r>
      <w:r w:rsidRPr="00D303E3">
        <w:rPr>
          <w:rFonts w:ascii="Times New Roman" w:eastAsia="宋体" w:hAnsi="Times New Roman" w:cs="Times New Roman"/>
          <w:sz w:val="24"/>
          <w:szCs w:val="24"/>
        </w:rPr>
        <w:t>熟悉熟悉阿司匹林生产过程中各工段</w:t>
      </w:r>
      <w:r w:rsidRPr="00D303E3">
        <w:rPr>
          <w:rFonts w:ascii="Times New Roman" w:eastAsia="宋体" w:hAnsi="Times New Roman" w:cs="Times New Roman"/>
          <w:bCs/>
          <w:color w:val="000000"/>
          <w:kern w:val="0"/>
          <w:sz w:val="24"/>
          <w:szCs w:val="24"/>
        </w:rPr>
        <w:t>DCS</w:t>
      </w:r>
      <w:r w:rsidRPr="00D303E3">
        <w:rPr>
          <w:rFonts w:ascii="Times New Roman" w:eastAsia="宋体" w:hAnsi="Times New Roman" w:cs="Times New Roman"/>
          <w:bCs/>
          <w:color w:val="000000"/>
          <w:kern w:val="0"/>
          <w:sz w:val="24"/>
          <w:szCs w:val="24"/>
        </w:rPr>
        <w:t>仿真单元操作。</w:t>
      </w:r>
    </w:p>
    <w:p w14:paraId="7FC35EA5" w14:textId="77777777" w:rsidR="00C259AE" w:rsidRPr="00D303E3" w:rsidRDefault="00C259AE" w:rsidP="00C259AE">
      <w:pPr>
        <w:spacing w:line="440" w:lineRule="exact"/>
        <w:ind w:firstLineChars="200" w:firstLine="482"/>
        <w:rPr>
          <w:rFonts w:ascii="Times New Roman" w:eastAsia="宋体" w:hAnsi="Times New Roman" w:cs="Times New Roman"/>
          <w:b/>
          <w:sz w:val="24"/>
          <w:szCs w:val="24"/>
        </w:rPr>
      </w:pPr>
      <w:r w:rsidRPr="00D303E3">
        <w:rPr>
          <w:rFonts w:ascii="Times New Roman" w:eastAsia="宋体" w:hAnsi="Times New Roman" w:cs="Times New Roman"/>
          <w:b/>
          <w:sz w:val="24"/>
          <w:szCs w:val="24"/>
        </w:rPr>
        <w:t>【实践要求】</w:t>
      </w:r>
    </w:p>
    <w:p w14:paraId="0512E65E"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1.</w:t>
      </w:r>
      <w:r w:rsidRPr="00D303E3">
        <w:rPr>
          <w:rFonts w:ascii="Times New Roman" w:eastAsia="宋体" w:hAnsi="Times New Roman" w:cs="Times New Roman"/>
          <w:sz w:val="24"/>
          <w:szCs w:val="24"/>
        </w:rPr>
        <w:t>实践属性：综合训练型</w:t>
      </w:r>
    </w:p>
    <w:p w14:paraId="411C5288"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2.</w:t>
      </w:r>
      <w:r w:rsidRPr="00D303E3">
        <w:rPr>
          <w:rFonts w:ascii="Times New Roman" w:eastAsia="宋体" w:hAnsi="Times New Roman" w:cs="Times New Roman"/>
          <w:sz w:val="24"/>
          <w:szCs w:val="24"/>
        </w:rPr>
        <w:t>工作流程：校内机房学习</w:t>
      </w:r>
    </w:p>
    <w:p w14:paraId="7696EF97"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3.</w:t>
      </w:r>
      <w:r w:rsidRPr="00D303E3">
        <w:rPr>
          <w:rFonts w:ascii="Times New Roman" w:eastAsia="宋体" w:hAnsi="Times New Roman" w:cs="Times New Roman"/>
          <w:sz w:val="24"/>
          <w:szCs w:val="24"/>
        </w:rPr>
        <w:t>分组要求：</w:t>
      </w:r>
      <w:r w:rsidRPr="00D303E3">
        <w:rPr>
          <w:rFonts w:ascii="Times New Roman" w:eastAsia="宋体" w:hAnsi="Times New Roman" w:cs="Times New Roman"/>
          <w:sz w:val="24"/>
          <w:szCs w:val="24"/>
        </w:rPr>
        <w:t>1-2</w:t>
      </w:r>
      <w:r w:rsidRPr="00D303E3">
        <w:rPr>
          <w:rFonts w:ascii="Times New Roman" w:eastAsia="宋体" w:hAnsi="Times New Roman" w:cs="Times New Roman"/>
          <w:sz w:val="24"/>
          <w:szCs w:val="24"/>
        </w:rPr>
        <w:t>人</w:t>
      </w:r>
      <w:r w:rsidRPr="00D303E3">
        <w:rPr>
          <w:rFonts w:ascii="Times New Roman" w:eastAsia="宋体" w:hAnsi="Times New Roman" w:cs="Times New Roman"/>
          <w:sz w:val="24"/>
          <w:szCs w:val="24"/>
        </w:rPr>
        <w:t>1</w:t>
      </w:r>
      <w:r w:rsidRPr="00D303E3">
        <w:rPr>
          <w:rFonts w:ascii="Times New Roman" w:eastAsia="宋体" w:hAnsi="Times New Roman" w:cs="Times New Roman"/>
          <w:sz w:val="24"/>
          <w:szCs w:val="24"/>
        </w:rPr>
        <w:t>组</w:t>
      </w:r>
    </w:p>
    <w:p w14:paraId="177258F0"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4.</w:t>
      </w:r>
      <w:r w:rsidRPr="00D303E3">
        <w:rPr>
          <w:rFonts w:ascii="Times New Roman" w:eastAsia="宋体" w:hAnsi="Times New Roman" w:cs="Times New Roman"/>
          <w:sz w:val="24"/>
          <w:szCs w:val="24"/>
        </w:rPr>
        <w:t>实践准备：本课程通过在机房使用欧倍尔仿真软件进行现场教学，使学员对</w:t>
      </w:r>
      <w:r w:rsidRPr="00D303E3">
        <w:rPr>
          <w:rFonts w:ascii="Times New Roman" w:eastAsia="宋体" w:hAnsi="Times New Roman" w:cs="Times New Roman"/>
          <w:sz w:val="24"/>
          <w:szCs w:val="24"/>
        </w:rPr>
        <w:t>GMP</w:t>
      </w:r>
      <w:r w:rsidRPr="00D303E3">
        <w:rPr>
          <w:rFonts w:ascii="Times New Roman" w:eastAsia="宋体" w:hAnsi="Times New Roman" w:cs="Times New Roman"/>
          <w:sz w:val="24"/>
          <w:szCs w:val="24"/>
        </w:rPr>
        <w:t>知识具有基本的了解。在实习过程中，要求学生严格机房的各项规章制度。</w:t>
      </w:r>
    </w:p>
    <w:p w14:paraId="18CAA404"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5.</w:t>
      </w:r>
      <w:r w:rsidRPr="00D303E3">
        <w:rPr>
          <w:rFonts w:ascii="Times New Roman" w:eastAsia="宋体" w:hAnsi="Times New Roman" w:cs="Times New Roman"/>
          <w:sz w:val="24"/>
          <w:szCs w:val="24"/>
        </w:rPr>
        <w:t>时间安排：</w:t>
      </w:r>
      <w:r w:rsidRPr="00D303E3">
        <w:rPr>
          <w:rFonts w:ascii="Times New Roman" w:eastAsia="宋体" w:hAnsi="Times New Roman" w:cs="Times New Roman"/>
          <w:sz w:val="24"/>
          <w:szCs w:val="24"/>
        </w:rPr>
        <w:t>2</w:t>
      </w:r>
      <w:r w:rsidRPr="00D303E3">
        <w:rPr>
          <w:rFonts w:ascii="Times New Roman" w:eastAsia="宋体" w:hAnsi="Times New Roman" w:cs="Times New Roman"/>
          <w:sz w:val="24"/>
          <w:szCs w:val="24"/>
        </w:rPr>
        <w:t>天</w:t>
      </w:r>
    </w:p>
    <w:p w14:paraId="3102E31A"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6.</w:t>
      </w:r>
      <w:r w:rsidRPr="00D303E3">
        <w:rPr>
          <w:rFonts w:ascii="Times New Roman" w:eastAsia="宋体" w:hAnsi="Times New Roman" w:cs="Times New Roman"/>
          <w:sz w:val="24"/>
          <w:szCs w:val="24"/>
        </w:rPr>
        <w:t>其他要求：无</w:t>
      </w:r>
    </w:p>
    <w:p w14:paraId="56CF3862" w14:textId="77777777" w:rsidR="00C259AE" w:rsidRPr="00D303E3" w:rsidRDefault="00C259AE" w:rsidP="00C259AE">
      <w:pPr>
        <w:spacing w:beforeLines="50" w:before="156" w:afterLines="50" w:after="156" w:line="440" w:lineRule="exact"/>
        <w:ind w:left="561"/>
        <w:rPr>
          <w:rFonts w:ascii="Times New Roman" w:eastAsia="黑体" w:hAnsi="Times New Roman" w:cs="Times New Roman"/>
          <w:sz w:val="28"/>
          <w:szCs w:val="28"/>
        </w:rPr>
      </w:pPr>
      <w:r w:rsidRPr="00D303E3">
        <w:rPr>
          <w:rFonts w:ascii="Times New Roman" w:eastAsia="黑体" w:hAnsi="Times New Roman" w:cs="Times New Roman"/>
          <w:sz w:val="28"/>
          <w:szCs w:val="28"/>
        </w:rPr>
        <w:t>（二）课程学习内容与课程学习目标的对应关系</w:t>
      </w:r>
    </w:p>
    <w:p w14:paraId="66B2DC91" w14:textId="77777777" w:rsidR="00C259AE" w:rsidRPr="00D303E3" w:rsidRDefault="00C259AE" w:rsidP="00C259AE">
      <w:pPr>
        <w:spacing w:beforeLines="50" w:before="156" w:afterLines="50" w:after="156" w:line="440" w:lineRule="exact"/>
        <w:ind w:left="561"/>
        <w:rPr>
          <w:rFonts w:ascii="Times New Roman" w:eastAsia="仿宋" w:hAnsi="Times New Roman" w:cs="Times New Roman"/>
          <w:sz w:val="24"/>
          <w:szCs w:val="24"/>
        </w:rPr>
      </w:pPr>
      <w:r w:rsidRPr="00D303E3">
        <w:rPr>
          <w:rFonts w:ascii="Times New Roman" w:eastAsia="仿宋" w:hAnsi="Times New Roman" w:cs="Times New Roman"/>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2693"/>
        <w:gridCol w:w="1985"/>
        <w:gridCol w:w="1276"/>
      </w:tblGrid>
      <w:tr w:rsidR="00C259AE" w:rsidRPr="00D303E3" w14:paraId="585F8992" w14:textId="77777777" w:rsidTr="007D4AFA">
        <w:trPr>
          <w:trHeight w:val="660"/>
          <w:jc w:val="center"/>
        </w:trPr>
        <w:tc>
          <w:tcPr>
            <w:tcW w:w="3403" w:type="dxa"/>
            <w:vAlign w:val="center"/>
          </w:tcPr>
          <w:p w14:paraId="76C4A620" w14:textId="77777777" w:rsidR="00C259AE" w:rsidRPr="00D303E3" w:rsidRDefault="00C259AE" w:rsidP="007D4AFA">
            <w:pPr>
              <w:spacing w:line="440" w:lineRule="exact"/>
              <w:jc w:val="center"/>
              <w:rPr>
                <w:rFonts w:ascii="Times New Roman" w:eastAsia="宋体" w:hAnsi="Times New Roman" w:cs="Times New Roman"/>
                <w:b/>
                <w:bCs/>
                <w:sz w:val="24"/>
                <w:szCs w:val="24"/>
              </w:rPr>
            </w:pPr>
            <w:r w:rsidRPr="00D303E3">
              <w:rPr>
                <w:rFonts w:ascii="Times New Roman" w:eastAsia="宋体" w:hAnsi="Times New Roman" w:cs="Times New Roman"/>
                <w:b/>
                <w:bCs/>
                <w:sz w:val="24"/>
                <w:szCs w:val="24"/>
              </w:rPr>
              <w:t>实践内容</w:t>
            </w:r>
          </w:p>
        </w:tc>
        <w:tc>
          <w:tcPr>
            <w:tcW w:w="2693" w:type="dxa"/>
            <w:vAlign w:val="center"/>
          </w:tcPr>
          <w:p w14:paraId="712618B3" w14:textId="77777777" w:rsidR="00C259AE" w:rsidRPr="00D303E3" w:rsidRDefault="00C259AE" w:rsidP="007D4AFA">
            <w:pPr>
              <w:spacing w:line="440" w:lineRule="exact"/>
              <w:jc w:val="center"/>
              <w:rPr>
                <w:rFonts w:ascii="Times New Roman" w:eastAsia="宋体" w:hAnsi="Times New Roman" w:cs="Times New Roman"/>
                <w:b/>
                <w:bCs/>
                <w:sz w:val="24"/>
                <w:szCs w:val="24"/>
              </w:rPr>
            </w:pPr>
            <w:r w:rsidRPr="00D303E3">
              <w:rPr>
                <w:rFonts w:ascii="Times New Roman" w:eastAsia="宋体" w:hAnsi="Times New Roman" w:cs="Times New Roman"/>
                <w:b/>
                <w:bCs/>
                <w:sz w:val="24"/>
                <w:szCs w:val="24"/>
              </w:rPr>
              <w:t>实施方式</w:t>
            </w:r>
          </w:p>
        </w:tc>
        <w:tc>
          <w:tcPr>
            <w:tcW w:w="1985" w:type="dxa"/>
            <w:vAlign w:val="center"/>
          </w:tcPr>
          <w:p w14:paraId="5D8E8DA0" w14:textId="77777777" w:rsidR="00C259AE" w:rsidRPr="00D303E3" w:rsidRDefault="00C259AE" w:rsidP="007D4AFA">
            <w:pPr>
              <w:spacing w:line="440" w:lineRule="exact"/>
              <w:jc w:val="center"/>
              <w:rPr>
                <w:rFonts w:ascii="Times New Roman" w:eastAsia="宋体" w:hAnsi="Times New Roman" w:cs="Times New Roman"/>
                <w:b/>
                <w:bCs/>
                <w:sz w:val="24"/>
                <w:szCs w:val="24"/>
              </w:rPr>
            </w:pPr>
            <w:r w:rsidRPr="00D303E3">
              <w:rPr>
                <w:rFonts w:ascii="Times New Roman" w:eastAsia="宋体" w:hAnsi="Times New Roman" w:cs="Times New Roman"/>
                <w:b/>
                <w:bCs/>
                <w:sz w:val="24"/>
                <w:szCs w:val="24"/>
              </w:rPr>
              <w:t>支撑的课程目标</w:t>
            </w:r>
          </w:p>
        </w:tc>
        <w:tc>
          <w:tcPr>
            <w:tcW w:w="1276" w:type="dxa"/>
            <w:vAlign w:val="center"/>
          </w:tcPr>
          <w:p w14:paraId="40DC240B" w14:textId="77777777" w:rsidR="00C259AE" w:rsidRPr="00D303E3" w:rsidRDefault="00C259AE" w:rsidP="007D4AFA">
            <w:pPr>
              <w:spacing w:line="440" w:lineRule="exact"/>
              <w:jc w:val="center"/>
              <w:rPr>
                <w:rFonts w:ascii="Times New Roman" w:eastAsia="宋体" w:hAnsi="Times New Roman" w:cs="Times New Roman"/>
                <w:b/>
                <w:bCs/>
                <w:sz w:val="24"/>
                <w:szCs w:val="24"/>
              </w:rPr>
            </w:pPr>
            <w:r w:rsidRPr="00D303E3">
              <w:rPr>
                <w:rFonts w:ascii="Times New Roman" w:eastAsia="宋体" w:hAnsi="Times New Roman" w:cs="Times New Roman"/>
                <w:b/>
                <w:bCs/>
                <w:sz w:val="24"/>
                <w:szCs w:val="24"/>
              </w:rPr>
              <w:t>学时安排</w:t>
            </w:r>
          </w:p>
        </w:tc>
      </w:tr>
      <w:tr w:rsidR="00C259AE" w:rsidRPr="00D303E3" w14:paraId="71232BF0" w14:textId="77777777" w:rsidTr="007D4AFA">
        <w:trPr>
          <w:trHeight w:val="514"/>
          <w:jc w:val="center"/>
        </w:trPr>
        <w:tc>
          <w:tcPr>
            <w:tcW w:w="3403" w:type="dxa"/>
            <w:vAlign w:val="center"/>
          </w:tcPr>
          <w:p w14:paraId="642D7C21" w14:textId="77777777" w:rsidR="00C259AE" w:rsidRPr="00D303E3" w:rsidRDefault="00C259AE" w:rsidP="007D4AFA">
            <w:pPr>
              <w:spacing w:line="440" w:lineRule="exact"/>
              <w:jc w:val="left"/>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水杨酸的制备各工段仿真实验</w:t>
            </w:r>
          </w:p>
        </w:tc>
        <w:tc>
          <w:tcPr>
            <w:tcW w:w="2693" w:type="dxa"/>
            <w:vAlign w:val="center"/>
          </w:tcPr>
          <w:p w14:paraId="3FFFF2E0"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课堂实习</w:t>
            </w:r>
          </w:p>
        </w:tc>
        <w:tc>
          <w:tcPr>
            <w:tcW w:w="1985" w:type="dxa"/>
            <w:vAlign w:val="center"/>
          </w:tcPr>
          <w:p w14:paraId="59156300"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课程目标</w:t>
            </w:r>
            <w:r w:rsidRPr="00D303E3">
              <w:rPr>
                <w:rFonts w:ascii="Times New Roman" w:eastAsia="宋体" w:hAnsi="Times New Roman" w:cs="Times New Roman"/>
                <w:color w:val="000000"/>
                <w:sz w:val="24"/>
                <w:szCs w:val="24"/>
              </w:rPr>
              <w:t>1</w:t>
            </w:r>
            <w:r w:rsidRPr="00D303E3">
              <w:rPr>
                <w:rFonts w:ascii="Times New Roman" w:eastAsia="宋体" w:hAnsi="Times New Roman" w:cs="Times New Roman"/>
                <w:color w:val="000000"/>
                <w:sz w:val="24"/>
                <w:szCs w:val="24"/>
              </w:rPr>
              <w:t>、</w:t>
            </w:r>
            <w:r w:rsidRPr="00D303E3">
              <w:rPr>
                <w:rFonts w:ascii="Times New Roman" w:eastAsia="宋体" w:hAnsi="Times New Roman" w:cs="Times New Roman"/>
                <w:color w:val="000000"/>
                <w:sz w:val="24"/>
                <w:szCs w:val="24"/>
              </w:rPr>
              <w:t>2</w:t>
            </w:r>
            <w:r w:rsidRPr="00D303E3">
              <w:rPr>
                <w:rFonts w:ascii="Times New Roman" w:eastAsia="宋体" w:hAnsi="Times New Roman" w:cs="Times New Roman"/>
                <w:color w:val="000000"/>
                <w:sz w:val="24"/>
                <w:szCs w:val="24"/>
              </w:rPr>
              <w:t>、</w:t>
            </w:r>
            <w:r w:rsidRPr="00D303E3">
              <w:rPr>
                <w:rFonts w:ascii="Times New Roman" w:eastAsia="宋体" w:hAnsi="Times New Roman" w:cs="Times New Roman"/>
                <w:color w:val="000000"/>
                <w:sz w:val="24"/>
                <w:szCs w:val="24"/>
              </w:rPr>
              <w:t>3</w:t>
            </w:r>
          </w:p>
        </w:tc>
        <w:tc>
          <w:tcPr>
            <w:tcW w:w="1276" w:type="dxa"/>
            <w:vAlign w:val="center"/>
          </w:tcPr>
          <w:p w14:paraId="2483D8DC"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3</w:t>
            </w:r>
            <w:r w:rsidRPr="00D303E3">
              <w:rPr>
                <w:rFonts w:ascii="Times New Roman" w:eastAsia="宋体" w:hAnsi="Times New Roman" w:cs="Times New Roman"/>
                <w:color w:val="000000"/>
                <w:sz w:val="24"/>
                <w:szCs w:val="24"/>
              </w:rPr>
              <w:t>天</w:t>
            </w:r>
          </w:p>
        </w:tc>
      </w:tr>
      <w:tr w:rsidR="00C259AE" w:rsidRPr="00D303E3" w14:paraId="0A06D7D0" w14:textId="77777777" w:rsidTr="007D4AFA">
        <w:trPr>
          <w:trHeight w:val="90"/>
          <w:jc w:val="center"/>
        </w:trPr>
        <w:tc>
          <w:tcPr>
            <w:tcW w:w="3403" w:type="dxa"/>
            <w:vAlign w:val="center"/>
          </w:tcPr>
          <w:p w14:paraId="6D5982FB" w14:textId="77777777" w:rsidR="00C259AE" w:rsidRPr="00D303E3" w:rsidRDefault="00C259AE" w:rsidP="007D4AFA">
            <w:pPr>
              <w:spacing w:line="440" w:lineRule="exact"/>
              <w:jc w:val="left"/>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阿司匹林的制备各工段仿真实验</w:t>
            </w:r>
          </w:p>
        </w:tc>
        <w:tc>
          <w:tcPr>
            <w:tcW w:w="2693" w:type="dxa"/>
            <w:vAlign w:val="center"/>
          </w:tcPr>
          <w:p w14:paraId="1E02CD7F"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课堂实习</w:t>
            </w:r>
          </w:p>
        </w:tc>
        <w:tc>
          <w:tcPr>
            <w:tcW w:w="1985" w:type="dxa"/>
            <w:vAlign w:val="center"/>
          </w:tcPr>
          <w:p w14:paraId="6C9253C8"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课程目标</w:t>
            </w:r>
            <w:r w:rsidRPr="00D303E3">
              <w:rPr>
                <w:rFonts w:ascii="Times New Roman" w:eastAsia="宋体" w:hAnsi="Times New Roman" w:cs="Times New Roman"/>
                <w:color w:val="000000"/>
                <w:sz w:val="24"/>
                <w:szCs w:val="24"/>
              </w:rPr>
              <w:t>1</w:t>
            </w:r>
            <w:r w:rsidRPr="00D303E3">
              <w:rPr>
                <w:rFonts w:ascii="Times New Roman" w:eastAsia="宋体" w:hAnsi="Times New Roman" w:cs="Times New Roman"/>
                <w:color w:val="000000"/>
                <w:sz w:val="24"/>
                <w:szCs w:val="24"/>
              </w:rPr>
              <w:t>、</w:t>
            </w:r>
            <w:r w:rsidRPr="00D303E3">
              <w:rPr>
                <w:rFonts w:ascii="Times New Roman" w:eastAsia="宋体" w:hAnsi="Times New Roman" w:cs="Times New Roman"/>
                <w:color w:val="000000"/>
                <w:sz w:val="24"/>
                <w:szCs w:val="24"/>
              </w:rPr>
              <w:t>2</w:t>
            </w:r>
            <w:r w:rsidRPr="00D303E3">
              <w:rPr>
                <w:rFonts w:ascii="Times New Roman" w:eastAsia="宋体" w:hAnsi="Times New Roman" w:cs="Times New Roman"/>
                <w:color w:val="000000"/>
                <w:sz w:val="24"/>
                <w:szCs w:val="24"/>
              </w:rPr>
              <w:t>、</w:t>
            </w:r>
            <w:r w:rsidRPr="00D303E3">
              <w:rPr>
                <w:rFonts w:ascii="Times New Roman" w:eastAsia="宋体" w:hAnsi="Times New Roman" w:cs="Times New Roman"/>
                <w:color w:val="000000"/>
                <w:sz w:val="24"/>
                <w:szCs w:val="24"/>
              </w:rPr>
              <w:t>3</w:t>
            </w:r>
          </w:p>
        </w:tc>
        <w:tc>
          <w:tcPr>
            <w:tcW w:w="1276" w:type="dxa"/>
            <w:vAlign w:val="center"/>
          </w:tcPr>
          <w:p w14:paraId="44A506E8" w14:textId="77777777" w:rsidR="00C259AE" w:rsidRPr="00D303E3" w:rsidRDefault="00C259AE" w:rsidP="007D4AFA">
            <w:pPr>
              <w:spacing w:line="440" w:lineRule="exact"/>
              <w:jc w:val="center"/>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2</w:t>
            </w:r>
            <w:r w:rsidRPr="00D303E3">
              <w:rPr>
                <w:rFonts w:ascii="Times New Roman" w:eastAsia="宋体" w:hAnsi="Times New Roman" w:cs="Times New Roman"/>
                <w:color w:val="000000"/>
                <w:sz w:val="24"/>
                <w:szCs w:val="24"/>
              </w:rPr>
              <w:t>天</w:t>
            </w:r>
          </w:p>
        </w:tc>
      </w:tr>
      <w:tr w:rsidR="00C259AE" w:rsidRPr="00D303E3" w14:paraId="0BD54FD7" w14:textId="77777777" w:rsidTr="007D4AFA">
        <w:trPr>
          <w:jc w:val="center"/>
        </w:trPr>
        <w:tc>
          <w:tcPr>
            <w:tcW w:w="8081" w:type="dxa"/>
            <w:gridSpan w:val="3"/>
            <w:vAlign w:val="center"/>
          </w:tcPr>
          <w:p w14:paraId="4391FEC2" w14:textId="77777777" w:rsidR="00C259AE" w:rsidRPr="00D303E3" w:rsidRDefault="00C259AE" w:rsidP="007D4AFA">
            <w:pPr>
              <w:spacing w:line="440" w:lineRule="exact"/>
              <w:jc w:val="center"/>
              <w:rPr>
                <w:rFonts w:ascii="Times New Roman" w:eastAsia="宋体" w:hAnsi="Times New Roman" w:cs="Times New Roman"/>
                <w:b/>
                <w:sz w:val="24"/>
                <w:szCs w:val="24"/>
              </w:rPr>
            </w:pPr>
            <w:r w:rsidRPr="00D303E3">
              <w:rPr>
                <w:rFonts w:ascii="Times New Roman" w:eastAsia="宋体" w:hAnsi="Times New Roman" w:cs="Times New Roman"/>
                <w:b/>
                <w:sz w:val="24"/>
                <w:szCs w:val="24"/>
              </w:rPr>
              <w:t>合计</w:t>
            </w:r>
          </w:p>
        </w:tc>
        <w:tc>
          <w:tcPr>
            <w:tcW w:w="1276" w:type="dxa"/>
            <w:vAlign w:val="center"/>
          </w:tcPr>
          <w:p w14:paraId="52E73B28" w14:textId="77777777" w:rsidR="00C259AE" w:rsidRPr="00D303E3" w:rsidRDefault="00C259AE" w:rsidP="007D4AFA">
            <w:pPr>
              <w:spacing w:line="440" w:lineRule="exact"/>
              <w:jc w:val="center"/>
              <w:rPr>
                <w:rFonts w:ascii="Times New Roman" w:eastAsia="宋体" w:hAnsi="Times New Roman" w:cs="Times New Roman"/>
                <w:sz w:val="24"/>
                <w:szCs w:val="24"/>
              </w:rPr>
            </w:pPr>
            <w:r w:rsidRPr="00D303E3">
              <w:rPr>
                <w:rFonts w:ascii="Times New Roman" w:eastAsia="宋体" w:hAnsi="Times New Roman" w:cs="Times New Roman"/>
                <w:sz w:val="24"/>
                <w:szCs w:val="24"/>
              </w:rPr>
              <w:t>5</w:t>
            </w:r>
            <w:r w:rsidRPr="00D303E3">
              <w:rPr>
                <w:rFonts w:ascii="Times New Roman" w:eastAsia="宋体" w:hAnsi="Times New Roman" w:cs="Times New Roman"/>
                <w:sz w:val="24"/>
                <w:szCs w:val="24"/>
              </w:rPr>
              <w:t>天</w:t>
            </w:r>
          </w:p>
        </w:tc>
      </w:tr>
    </w:tbl>
    <w:p w14:paraId="1164AA93" w14:textId="77777777" w:rsidR="00C259AE" w:rsidRPr="00D303E3" w:rsidRDefault="00C259AE" w:rsidP="00C259AE">
      <w:pPr>
        <w:spacing w:beforeLines="50" w:before="156" w:afterLines="50" w:after="156" w:line="440" w:lineRule="exact"/>
        <w:ind w:firstLineChars="200" w:firstLine="560"/>
        <w:rPr>
          <w:rFonts w:ascii="Times New Roman" w:eastAsia="宋体" w:hAnsi="Times New Roman" w:cs="Times New Roman"/>
          <w:sz w:val="24"/>
          <w:szCs w:val="24"/>
        </w:rPr>
      </w:pPr>
      <w:r w:rsidRPr="00D303E3">
        <w:rPr>
          <w:rFonts w:ascii="Times New Roman" w:eastAsia="黑体" w:hAnsi="Times New Roman" w:cs="Times New Roman"/>
          <w:sz w:val="28"/>
          <w:szCs w:val="28"/>
        </w:rPr>
        <w:t>四、课程考核及与课程学习目标的对应关系</w:t>
      </w:r>
    </w:p>
    <w:p w14:paraId="5DF0771B" w14:textId="77777777" w:rsidR="00C259AE" w:rsidRPr="00D303E3" w:rsidRDefault="00C259AE" w:rsidP="00C259AE">
      <w:pPr>
        <w:spacing w:beforeLines="50" w:before="156" w:afterLines="50" w:after="156" w:line="440" w:lineRule="exact"/>
        <w:ind w:firstLineChars="200" w:firstLine="560"/>
        <w:rPr>
          <w:rFonts w:ascii="Times New Roman" w:eastAsia="黑体" w:hAnsi="Times New Roman" w:cs="Times New Roman"/>
          <w:sz w:val="28"/>
          <w:szCs w:val="28"/>
        </w:rPr>
      </w:pPr>
      <w:r w:rsidRPr="00D303E3">
        <w:rPr>
          <w:rFonts w:ascii="Times New Roman" w:eastAsia="黑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2"/>
        <w:gridCol w:w="5376"/>
        <w:gridCol w:w="2542"/>
      </w:tblGrid>
      <w:tr w:rsidR="00C259AE" w:rsidRPr="00D303E3" w14:paraId="3A2801FA" w14:textId="77777777" w:rsidTr="007D4AFA">
        <w:trPr>
          <w:trHeight w:val="515"/>
          <w:jc w:val="center"/>
        </w:trPr>
        <w:tc>
          <w:tcPr>
            <w:tcW w:w="1422" w:type="dxa"/>
          </w:tcPr>
          <w:p w14:paraId="6D163F5E" w14:textId="77777777" w:rsidR="00C259AE" w:rsidRPr="00D303E3" w:rsidRDefault="00C259AE" w:rsidP="007D4AFA">
            <w:pPr>
              <w:spacing w:line="440" w:lineRule="exact"/>
              <w:jc w:val="center"/>
              <w:rPr>
                <w:rFonts w:ascii="Times New Roman" w:eastAsia="宋体" w:hAnsi="Times New Roman" w:cs="Times New Roman"/>
                <w:b/>
                <w:sz w:val="24"/>
                <w:szCs w:val="24"/>
              </w:rPr>
            </w:pPr>
            <w:r w:rsidRPr="00D303E3">
              <w:rPr>
                <w:rFonts w:ascii="Times New Roman" w:eastAsia="宋体" w:hAnsi="Times New Roman" w:cs="Times New Roman"/>
                <w:b/>
                <w:sz w:val="24"/>
                <w:szCs w:val="24"/>
              </w:rPr>
              <w:t>课程目标</w:t>
            </w:r>
          </w:p>
        </w:tc>
        <w:tc>
          <w:tcPr>
            <w:tcW w:w="5376" w:type="dxa"/>
            <w:vAlign w:val="center"/>
          </w:tcPr>
          <w:p w14:paraId="0989DCF5" w14:textId="77777777" w:rsidR="00C259AE" w:rsidRPr="00D303E3" w:rsidRDefault="00C259AE" w:rsidP="007D4AFA">
            <w:pPr>
              <w:spacing w:line="440" w:lineRule="exact"/>
              <w:jc w:val="center"/>
              <w:rPr>
                <w:rFonts w:ascii="Times New Roman" w:eastAsia="宋体" w:hAnsi="Times New Roman" w:cs="Times New Roman"/>
                <w:b/>
                <w:sz w:val="24"/>
                <w:szCs w:val="24"/>
              </w:rPr>
            </w:pPr>
            <w:r w:rsidRPr="00D303E3">
              <w:rPr>
                <w:rFonts w:ascii="Times New Roman" w:eastAsia="宋体" w:hAnsi="Times New Roman" w:cs="Times New Roman"/>
                <w:b/>
                <w:sz w:val="24"/>
                <w:szCs w:val="24"/>
              </w:rPr>
              <w:t>考核内容</w:t>
            </w:r>
          </w:p>
        </w:tc>
        <w:tc>
          <w:tcPr>
            <w:tcW w:w="2542" w:type="dxa"/>
            <w:vAlign w:val="center"/>
          </w:tcPr>
          <w:p w14:paraId="08EE5463" w14:textId="77777777" w:rsidR="00C259AE" w:rsidRPr="00D303E3" w:rsidRDefault="00C259AE" w:rsidP="007D4AFA">
            <w:pPr>
              <w:spacing w:line="440" w:lineRule="exact"/>
              <w:jc w:val="center"/>
              <w:rPr>
                <w:rFonts w:ascii="Times New Roman" w:eastAsia="宋体" w:hAnsi="Times New Roman" w:cs="Times New Roman"/>
                <w:b/>
                <w:sz w:val="24"/>
                <w:szCs w:val="24"/>
              </w:rPr>
            </w:pPr>
            <w:r w:rsidRPr="00D303E3">
              <w:rPr>
                <w:rFonts w:ascii="Times New Roman" w:eastAsia="宋体" w:hAnsi="Times New Roman" w:cs="Times New Roman"/>
                <w:b/>
                <w:sz w:val="24"/>
                <w:szCs w:val="24"/>
              </w:rPr>
              <w:t>考核方式</w:t>
            </w:r>
          </w:p>
        </w:tc>
      </w:tr>
      <w:tr w:rsidR="00C259AE" w:rsidRPr="00D303E3" w14:paraId="7080CD70" w14:textId="77777777" w:rsidTr="007D4AFA">
        <w:trPr>
          <w:jc w:val="center"/>
        </w:trPr>
        <w:tc>
          <w:tcPr>
            <w:tcW w:w="1422" w:type="dxa"/>
            <w:vAlign w:val="center"/>
          </w:tcPr>
          <w:p w14:paraId="2BE0AD83" w14:textId="77777777" w:rsidR="00C259AE" w:rsidRPr="00D303E3" w:rsidRDefault="00C259AE" w:rsidP="007D4AFA">
            <w:pPr>
              <w:spacing w:line="440" w:lineRule="exact"/>
              <w:jc w:val="center"/>
              <w:rPr>
                <w:rFonts w:ascii="Times New Roman" w:eastAsia="宋体" w:hAnsi="Times New Roman" w:cs="Times New Roman"/>
                <w:bCs/>
                <w:sz w:val="24"/>
                <w:szCs w:val="24"/>
              </w:rPr>
            </w:pPr>
            <w:r w:rsidRPr="00D303E3">
              <w:rPr>
                <w:rFonts w:ascii="Times New Roman" w:eastAsia="宋体" w:hAnsi="Times New Roman" w:cs="Times New Roman"/>
                <w:bCs/>
                <w:sz w:val="24"/>
                <w:szCs w:val="24"/>
              </w:rPr>
              <w:lastRenderedPageBreak/>
              <w:t>课程目标</w:t>
            </w:r>
            <w:r w:rsidRPr="00D303E3">
              <w:rPr>
                <w:rFonts w:ascii="Times New Roman" w:eastAsia="宋体" w:hAnsi="Times New Roman" w:cs="Times New Roman"/>
                <w:bCs/>
                <w:sz w:val="24"/>
                <w:szCs w:val="24"/>
              </w:rPr>
              <w:t>1</w:t>
            </w:r>
            <w:r>
              <w:rPr>
                <w:rFonts w:ascii="Times New Roman" w:eastAsia="宋体" w:hAnsi="Times New Roman" w:cs="Times New Roman"/>
                <w:bCs/>
                <w:sz w:val="24"/>
                <w:szCs w:val="24"/>
              </w:rPr>
              <w:t>、</w:t>
            </w:r>
            <w:r>
              <w:rPr>
                <w:rFonts w:ascii="Times New Roman" w:eastAsia="宋体" w:hAnsi="Times New Roman" w:cs="Times New Roman"/>
                <w:bCs/>
                <w:sz w:val="24"/>
                <w:szCs w:val="24"/>
              </w:rPr>
              <w:t>2</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3</w:t>
            </w:r>
          </w:p>
        </w:tc>
        <w:tc>
          <w:tcPr>
            <w:tcW w:w="5376" w:type="dxa"/>
            <w:vAlign w:val="center"/>
          </w:tcPr>
          <w:p w14:paraId="656D3E53" w14:textId="77777777" w:rsidR="00C259AE" w:rsidRPr="00D303E3" w:rsidRDefault="00C259AE" w:rsidP="007D4AFA">
            <w:pPr>
              <w:spacing w:line="440" w:lineRule="exact"/>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1.1</w:t>
            </w:r>
            <w:r w:rsidRPr="00D303E3">
              <w:rPr>
                <w:rFonts w:ascii="Times New Roman" w:eastAsia="宋体" w:hAnsi="Times New Roman" w:cs="Times New Roman"/>
                <w:bCs/>
                <w:sz w:val="24"/>
                <w:szCs w:val="24"/>
              </w:rPr>
              <w:t>水杨酸的生产工艺</w:t>
            </w:r>
          </w:p>
          <w:p w14:paraId="2AFCD7C9" w14:textId="77777777" w:rsidR="00C259AE" w:rsidRPr="00D303E3" w:rsidRDefault="00C259AE" w:rsidP="007D4AFA">
            <w:pPr>
              <w:spacing w:line="440" w:lineRule="exact"/>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1.2</w:t>
            </w:r>
            <w:r w:rsidRPr="00D303E3">
              <w:rPr>
                <w:rFonts w:ascii="Times New Roman" w:eastAsia="宋体" w:hAnsi="Times New Roman" w:cs="Times New Roman"/>
                <w:bCs/>
                <w:sz w:val="24"/>
                <w:szCs w:val="24"/>
              </w:rPr>
              <w:t>阿司匹林的生产工艺</w:t>
            </w:r>
          </w:p>
          <w:p w14:paraId="40EF077F" w14:textId="77777777" w:rsidR="00C259AE" w:rsidRPr="00D303E3" w:rsidRDefault="00C259AE" w:rsidP="007D4AFA">
            <w:pPr>
              <w:spacing w:line="440" w:lineRule="exact"/>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1.3</w:t>
            </w:r>
            <w:r w:rsidRPr="00D303E3">
              <w:rPr>
                <w:rFonts w:ascii="Times New Roman" w:eastAsia="宋体" w:hAnsi="Times New Roman" w:cs="Times New Roman"/>
                <w:sz w:val="24"/>
                <w:szCs w:val="24"/>
              </w:rPr>
              <w:t>各工段</w:t>
            </w:r>
            <w:r w:rsidRPr="00D303E3">
              <w:rPr>
                <w:rFonts w:ascii="Times New Roman" w:eastAsia="宋体" w:hAnsi="Times New Roman" w:cs="Times New Roman"/>
                <w:bCs/>
                <w:color w:val="000000"/>
                <w:kern w:val="0"/>
                <w:sz w:val="24"/>
                <w:szCs w:val="24"/>
              </w:rPr>
              <w:t>DCS</w:t>
            </w:r>
            <w:r w:rsidRPr="00D303E3">
              <w:rPr>
                <w:rFonts w:ascii="Times New Roman" w:eastAsia="宋体" w:hAnsi="Times New Roman" w:cs="Times New Roman"/>
                <w:bCs/>
                <w:color w:val="000000"/>
                <w:kern w:val="0"/>
                <w:sz w:val="24"/>
                <w:szCs w:val="24"/>
              </w:rPr>
              <w:t>仿真单元操作中各种化工设备的正确使用方法及相关知识</w:t>
            </w:r>
          </w:p>
        </w:tc>
        <w:tc>
          <w:tcPr>
            <w:tcW w:w="2542" w:type="dxa"/>
            <w:vAlign w:val="center"/>
          </w:tcPr>
          <w:p w14:paraId="2CFF65EF" w14:textId="77777777" w:rsidR="00C259AE" w:rsidRPr="00D303E3" w:rsidRDefault="00C259AE" w:rsidP="007D4AFA">
            <w:pPr>
              <w:widowControl/>
              <w:spacing w:line="440" w:lineRule="exact"/>
              <w:jc w:val="center"/>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在线考核</w:t>
            </w:r>
          </w:p>
          <w:p w14:paraId="5CF650A6" w14:textId="77777777" w:rsidR="00C259AE" w:rsidRPr="00D303E3" w:rsidRDefault="00C259AE"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实验</w:t>
            </w:r>
            <w:r w:rsidRPr="00D303E3">
              <w:rPr>
                <w:rFonts w:ascii="Times New Roman" w:eastAsia="宋体" w:hAnsi="Times New Roman" w:cs="Times New Roman"/>
                <w:bCs/>
                <w:sz w:val="24"/>
                <w:szCs w:val="24"/>
              </w:rPr>
              <w:t>报告</w:t>
            </w:r>
          </w:p>
        </w:tc>
      </w:tr>
      <w:tr w:rsidR="00C259AE" w:rsidRPr="00D303E3" w14:paraId="0C6E090C" w14:textId="77777777" w:rsidTr="007D4AFA">
        <w:trPr>
          <w:jc w:val="center"/>
        </w:trPr>
        <w:tc>
          <w:tcPr>
            <w:tcW w:w="1422" w:type="dxa"/>
            <w:vAlign w:val="center"/>
          </w:tcPr>
          <w:p w14:paraId="1856396D" w14:textId="77777777" w:rsidR="00C259AE" w:rsidRDefault="00C259AE" w:rsidP="007D4AFA">
            <w:pPr>
              <w:jc w:val="center"/>
            </w:pPr>
            <w:r w:rsidRPr="00323634">
              <w:rPr>
                <w:rFonts w:ascii="Times New Roman" w:eastAsia="宋体" w:hAnsi="Times New Roman" w:cs="Times New Roman"/>
                <w:bCs/>
                <w:sz w:val="24"/>
                <w:szCs w:val="24"/>
              </w:rPr>
              <w:t>课程目标</w:t>
            </w:r>
            <w:r w:rsidRPr="00323634">
              <w:rPr>
                <w:rFonts w:ascii="Times New Roman" w:eastAsia="宋体" w:hAnsi="Times New Roman" w:cs="Times New Roman"/>
                <w:bCs/>
                <w:sz w:val="24"/>
                <w:szCs w:val="24"/>
              </w:rPr>
              <w:t>1</w:t>
            </w:r>
            <w:r w:rsidRPr="00323634">
              <w:rPr>
                <w:rFonts w:ascii="Times New Roman" w:eastAsia="宋体" w:hAnsi="Times New Roman" w:cs="Times New Roman"/>
                <w:bCs/>
                <w:sz w:val="24"/>
                <w:szCs w:val="24"/>
              </w:rPr>
              <w:t>、</w:t>
            </w:r>
            <w:r w:rsidRPr="00323634">
              <w:rPr>
                <w:rFonts w:ascii="Times New Roman" w:eastAsia="宋体" w:hAnsi="Times New Roman" w:cs="Times New Roman"/>
                <w:bCs/>
                <w:sz w:val="24"/>
                <w:szCs w:val="24"/>
              </w:rPr>
              <w:t>2</w:t>
            </w:r>
            <w:r w:rsidRPr="00323634">
              <w:rPr>
                <w:rFonts w:ascii="Times New Roman" w:eastAsia="宋体" w:hAnsi="Times New Roman" w:cs="Times New Roman" w:hint="eastAsia"/>
                <w:bCs/>
                <w:sz w:val="24"/>
                <w:szCs w:val="24"/>
              </w:rPr>
              <w:t>、</w:t>
            </w:r>
            <w:r w:rsidRPr="00323634">
              <w:rPr>
                <w:rFonts w:ascii="Times New Roman" w:eastAsia="宋体" w:hAnsi="Times New Roman" w:cs="Times New Roman" w:hint="eastAsia"/>
                <w:bCs/>
                <w:sz w:val="24"/>
                <w:szCs w:val="24"/>
              </w:rPr>
              <w:t>3</w:t>
            </w:r>
          </w:p>
        </w:tc>
        <w:tc>
          <w:tcPr>
            <w:tcW w:w="5376" w:type="dxa"/>
            <w:vAlign w:val="center"/>
          </w:tcPr>
          <w:p w14:paraId="3EE5C844" w14:textId="77777777" w:rsidR="00C259AE" w:rsidRPr="00D303E3" w:rsidRDefault="00C259AE" w:rsidP="007D4AFA">
            <w:pPr>
              <w:adjustRightInd w:val="0"/>
              <w:snapToGrid w:val="0"/>
              <w:spacing w:line="440" w:lineRule="exact"/>
              <w:jc w:val="left"/>
              <w:rPr>
                <w:rFonts w:ascii="Times New Roman" w:eastAsia="宋体" w:hAnsi="Times New Roman" w:cs="Times New Roman"/>
                <w:sz w:val="24"/>
                <w:szCs w:val="24"/>
              </w:rPr>
            </w:pPr>
            <w:r w:rsidRPr="00D303E3">
              <w:rPr>
                <w:rFonts w:ascii="Times New Roman" w:eastAsia="宋体" w:hAnsi="Times New Roman" w:cs="Times New Roman"/>
                <w:color w:val="000000"/>
                <w:sz w:val="24"/>
                <w:szCs w:val="24"/>
              </w:rPr>
              <w:t>2.1</w:t>
            </w:r>
            <w:r w:rsidRPr="00D303E3">
              <w:rPr>
                <w:rFonts w:ascii="Times New Roman" w:eastAsia="宋体" w:hAnsi="Times New Roman" w:cs="Times New Roman"/>
                <w:color w:val="000000"/>
                <w:sz w:val="24"/>
                <w:szCs w:val="24"/>
              </w:rPr>
              <w:t>水杨酸生产进料过程仿真操作；</w:t>
            </w:r>
          </w:p>
          <w:p w14:paraId="10409EFD" w14:textId="77777777" w:rsidR="00C259AE" w:rsidRPr="00D303E3" w:rsidRDefault="00C259AE" w:rsidP="007D4AFA">
            <w:pPr>
              <w:adjustRightInd w:val="0"/>
              <w:snapToGrid w:val="0"/>
              <w:spacing w:line="440" w:lineRule="exact"/>
              <w:jc w:val="left"/>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2.2</w:t>
            </w:r>
            <w:r w:rsidRPr="00D303E3">
              <w:rPr>
                <w:rFonts w:ascii="Times New Roman" w:eastAsia="宋体" w:hAnsi="Times New Roman" w:cs="Times New Roman"/>
                <w:color w:val="000000"/>
                <w:sz w:val="24"/>
                <w:szCs w:val="24"/>
              </w:rPr>
              <w:t>水杨酸生产反应过程仿真操作；</w:t>
            </w:r>
          </w:p>
          <w:p w14:paraId="1A2011ED" w14:textId="77777777" w:rsidR="00C259AE" w:rsidRPr="00D303E3" w:rsidRDefault="00C259AE" w:rsidP="007D4AFA">
            <w:pPr>
              <w:adjustRightInd w:val="0"/>
              <w:snapToGrid w:val="0"/>
              <w:spacing w:line="440" w:lineRule="exact"/>
              <w:jc w:val="left"/>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2.3</w:t>
            </w:r>
            <w:r w:rsidRPr="00D303E3">
              <w:rPr>
                <w:rFonts w:ascii="Times New Roman" w:eastAsia="宋体" w:hAnsi="Times New Roman" w:cs="Times New Roman"/>
                <w:color w:val="000000"/>
                <w:sz w:val="24"/>
                <w:szCs w:val="24"/>
              </w:rPr>
              <w:t>水杨酸生产粗制过程仿真操作；</w:t>
            </w:r>
          </w:p>
          <w:p w14:paraId="5B5C658C" w14:textId="77777777" w:rsidR="00C259AE" w:rsidRPr="00D303E3" w:rsidRDefault="00C259AE" w:rsidP="007D4AFA">
            <w:pPr>
              <w:adjustRightInd w:val="0"/>
              <w:snapToGrid w:val="0"/>
              <w:spacing w:line="440" w:lineRule="exact"/>
              <w:jc w:val="left"/>
              <w:rPr>
                <w:rFonts w:ascii="Times New Roman" w:eastAsia="宋体" w:hAnsi="Times New Roman" w:cs="Times New Roman"/>
                <w:sz w:val="24"/>
                <w:szCs w:val="24"/>
              </w:rPr>
            </w:pPr>
            <w:r w:rsidRPr="00D303E3">
              <w:rPr>
                <w:rFonts w:ascii="Times New Roman" w:eastAsia="宋体" w:hAnsi="Times New Roman" w:cs="Times New Roman"/>
                <w:color w:val="000000"/>
                <w:sz w:val="24"/>
                <w:szCs w:val="24"/>
              </w:rPr>
              <w:t>2.4</w:t>
            </w:r>
            <w:r w:rsidRPr="00D303E3">
              <w:rPr>
                <w:rFonts w:ascii="Times New Roman" w:eastAsia="宋体" w:hAnsi="Times New Roman" w:cs="Times New Roman"/>
                <w:color w:val="000000"/>
                <w:sz w:val="24"/>
                <w:szCs w:val="24"/>
              </w:rPr>
              <w:t>阿司匹林生产进料过程仿真操作；</w:t>
            </w:r>
          </w:p>
          <w:p w14:paraId="02B08B66" w14:textId="77777777" w:rsidR="00C259AE" w:rsidRPr="00D303E3" w:rsidRDefault="00C259AE" w:rsidP="007D4AFA">
            <w:pPr>
              <w:adjustRightInd w:val="0"/>
              <w:snapToGrid w:val="0"/>
              <w:spacing w:line="440" w:lineRule="exact"/>
              <w:jc w:val="left"/>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2.5</w:t>
            </w:r>
            <w:r w:rsidRPr="00D303E3">
              <w:rPr>
                <w:rFonts w:ascii="Times New Roman" w:eastAsia="宋体" w:hAnsi="Times New Roman" w:cs="Times New Roman"/>
                <w:color w:val="000000"/>
                <w:sz w:val="24"/>
                <w:szCs w:val="24"/>
              </w:rPr>
              <w:t>阿司匹林生产反应过程仿真操作；</w:t>
            </w:r>
          </w:p>
          <w:p w14:paraId="49E06BDF" w14:textId="77777777" w:rsidR="00C259AE" w:rsidRPr="00D303E3" w:rsidRDefault="00C259AE" w:rsidP="007D4AFA">
            <w:pPr>
              <w:adjustRightInd w:val="0"/>
              <w:snapToGrid w:val="0"/>
              <w:spacing w:line="440" w:lineRule="exact"/>
              <w:jc w:val="left"/>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2.6</w:t>
            </w:r>
            <w:r w:rsidRPr="00D303E3">
              <w:rPr>
                <w:rFonts w:ascii="Times New Roman" w:eastAsia="宋体" w:hAnsi="Times New Roman" w:cs="Times New Roman"/>
                <w:color w:val="000000"/>
                <w:sz w:val="24"/>
                <w:szCs w:val="24"/>
              </w:rPr>
              <w:t>阿司匹林生产粗制过程仿真操作；</w:t>
            </w:r>
          </w:p>
          <w:p w14:paraId="41971D1C" w14:textId="77777777" w:rsidR="00C259AE" w:rsidRPr="00D303E3" w:rsidRDefault="00C259AE" w:rsidP="007D4AFA">
            <w:pPr>
              <w:adjustRightInd w:val="0"/>
              <w:snapToGrid w:val="0"/>
              <w:spacing w:line="440" w:lineRule="exact"/>
              <w:jc w:val="left"/>
              <w:rPr>
                <w:rFonts w:ascii="Times New Roman" w:eastAsia="宋体" w:hAnsi="Times New Roman" w:cs="Times New Roman"/>
                <w:color w:val="000000"/>
                <w:sz w:val="24"/>
                <w:szCs w:val="24"/>
              </w:rPr>
            </w:pPr>
            <w:r w:rsidRPr="00D303E3">
              <w:rPr>
                <w:rFonts w:ascii="Times New Roman" w:eastAsia="宋体" w:hAnsi="Times New Roman" w:cs="Times New Roman"/>
                <w:color w:val="000000"/>
                <w:sz w:val="24"/>
                <w:szCs w:val="24"/>
              </w:rPr>
              <w:t>2.7</w:t>
            </w:r>
            <w:r w:rsidRPr="00D303E3">
              <w:rPr>
                <w:rFonts w:ascii="Times New Roman" w:eastAsia="宋体" w:hAnsi="Times New Roman" w:cs="Times New Roman"/>
                <w:color w:val="000000"/>
                <w:sz w:val="24"/>
                <w:szCs w:val="24"/>
              </w:rPr>
              <w:t>阿司匹林生产精制过程仿真操作。</w:t>
            </w:r>
          </w:p>
        </w:tc>
        <w:tc>
          <w:tcPr>
            <w:tcW w:w="2542" w:type="dxa"/>
            <w:vAlign w:val="center"/>
          </w:tcPr>
          <w:p w14:paraId="5D449682" w14:textId="77777777" w:rsidR="00C259AE" w:rsidRPr="00D303E3" w:rsidRDefault="00C259AE" w:rsidP="007D4AFA">
            <w:pPr>
              <w:widowControl/>
              <w:spacing w:line="440" w:lineRule="exact"/>
              <w:jc w:val="center"/>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在线考核</w:t>
            </w:r>
          </w:p>
          <w:p w14:paraId="2B4EE32D" w14:textId="77777777" w:rsidR="00C259AE" w:rsidRPr="00D303E3" w:rsidRDefault="00C259AE" w:rsidP="007D4AFA">
            <w:pPr>
              <w:widowControl/>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实验</w:t>
            </w:r>
            <w:r w:rsidRPr="00D303E3">
              <w:rPr>
                <w:rFonts w:ascii="Times New Roman" w:eastAsia="宋体" w:hAnsi="Times New Roman" w:cs="Times New Roman"/>
                <w:bCs/>
                <w:sz w:val="24"/>
                <w:szCs w:val="24"/>
              </w:rPr>
              <w:t>报告</w:t>
            </w:r>
          </w:p>
        </w:tc>
      </w:tr>
      <w:tr w:rsidR="00C259AE" w:rsidRPr="00D303E3" w14:paraId="0980478D" w14:textId="77777777" w:rsidTr="007D4AFA">
        <w:trPr>
          <w:jc w:val="center"/>
        </w:trPr>
        <w:tc>
          <w:tcPr>
            <w:tcW w:w="1422" w:type="dxa"/>
            <w:vAlign w:val="center"/>
          </w:tcPr>
          <w:p w14:paraId="745DC0B6" w14:textId="77777777" w:rsidR="00C259AE" w:rsidRDefault="00C259AE" w:rsidP="007D4AFA">
            <w:pPr>
              <w:jc w:val="center"/>
            </w:pPr>
            <w:r w:rsidRPr="00323634">
              <w:rPr>
                <w:rFonts w:ascii="Times New Roman" w:eastAsia="宋体" w:hAnsi="Times New Roman" w:cs="Times New Roman"/>
                <w:bCs/>
                <w:sz w:val="24"/>
                <w:szCs w:val="24"/>
              </w:rPr>
              <w:t>课程目标</w:t>
            </w:r>
            <w:r w:rsidRPr="00323634">
              <w:rPr>
                <w:rFonts w:ascii="Times New Roman" w:eastAsia="宋体" w:hAnsi="Times New Roman" w:cs="Times New Roman"/>
                <w:bCs/>
                <w:sz w:val="24"/>
                <w:szCs w:val="24"/>
              </w:rPr>
              <w:t>1</w:t>
            </w:r>
            <w:r w:rsidRPr="00323634">
              <w:rPr>
                <w:rFonts w:ascii="Times New Roman" w:eastAsia="宋体" w:hAnsi="Times New Roman" w:cs="Times New Roman"/>
                <w:bCs/>
                <w:sz w:val="24"/>
                <w:szCs w:val="24"/>
              </w:rPr>
              <w:t>、</w:t>
            </w:r>
            <w:r w:rsidRPr="00323634">
              <w:rPr>
                <w:rFonts w:ascii="Times New Roman" w:eastAsia="宋体" w:hAnsi="Times New Roman" w:cs="Times New Roman"/>
                <w:bCs/>
                <w:sz w:val="24"/>
                <w:szCs w:val="24"/>
              </w:rPr>
              <w:t>2</w:t>
            </w:r>
            <w:r w:rsidRPr="00323634">
              <w:rPr>
                <w:rFonts w:ascii="Times New Roman" w:eastAsia="宋体" w:hAnsi="Times New Roman" w:cs="Times New Roman" w:hint="eastAsia"/>
                <w:bCs/>
                <w:sz w:val="24"/>
                <w:szCs w:val="24"/>
              </w:rPr>
              <w:t>、</w:t>
            </w:r>
            <w:r w:rsidRPr="00323634">
              <w:rPr>
                <w:rFonts w:ascii="Times New Roman" w:eastAsia="宋体" w:hAnsi="Times New Roman" w:cs="Times New Roman" w:hint="eastAsia"/>
                <w:bCs/>
                <w:sz w:val="24"/>
                <w:szCs w:val="24"/>
              </w:rPr>
              <w:t>3</w:t>
            </w:r>
          </w:p>
        </w:tc>
        <w:tc>
          <w:tcPr>
            <w:tcW w:w="5376" w:type="dxa"/>
            <w:vAlign w:val="center"/>
          </w:tcPr>
          <w:p w14:paraId="4BB6FE87" w14:textId="77777777" w:rsidR="00C259AE" w:rsidRPr="00D303E3" w:rsidRDefault="00C259AE" w:rsidP="007D4AFA">
            <w:pPr>
              <w:spacing w:line="440" w:lineRule="exact"/>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 xml:space="preserve">3.1 </w:t>
            </w:r>
            <w:r w:rsidRPr="00D303E3">
              <w:rPr>
                <w:rFonts w:ascii="Times New Roman" w:eastAsia="宋体" w:hAnsi="Times New Roman" w:cs="Times New Roman"/>
                <w:bCs/>
                <w:sz w:val="24"/>
                <w:szCs w:val="24"/>
              </w:rPr>
              <w:t>水杨酸及阿司匹林生产</w:t>
            </w:r>
            <w:r w:rsidRPr="00D303E3">
              <w:rPr>
                <w:rFonts w:ascii="Times New Roman" w:eastAsia="宋体" w:hAnsi="Times New Roman" w:cs="Times New Roman"/>
                <w:bCs/>
                <w:sz w:val="24"/>
                <w:szCs w:val="24"/>
              </w:rPr>
              <w:t>GMP</w:t>
            </w:r>
            <w:r w:rsidRPr="00D303E3">
              <w:rPr>
                <w:rFonts w:ascii="Times New Roman" w:eastAsia="宋体" w:hAnsi="Times New Roman" w:cs="Times New Roman"/>
                <w:bCs/>
                <w:sz w:val="24"/>
                <w:szCs w:val="24"/>
              </w:rPr>
              <w:t>基本知识</w:t>
            </w:r>
          </w:p>
          <w:p w14:paraId="464F56FC" w14:textId="77777777" w:rsidR="00C259AE" w:rsidRPr="00D303E3" w:rsidRDefault="00C259AE" w:rsidP="007D4AFA">
            <w:pPr>
              <w:spacing w:afterLines="50" w:after="156" w:line="440" w:lineRule="exact"/>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3.2</w:t>
            </w:r>
            <w:r w:rsidRPr="00D303E3">
              <w:rPr>
                <w:rFonts w:ascii="Times New Roman" w:eastAsia="宋体" w:hAnsi="Times New Roman" w:cs="Times New Roman"/>
                <w:sz w:val="24"/>
                <w:szCs w:val="24"/>
              </w:rPr>
              <w:t>按</w:t>
            </w:r>
            <w:r w:rsidRPr="00D303E3">
              <w:rPr>
                <w:rFonts w:ascii="Times New Roman" w:eastAsia="宋体" w:hAnsi="Times New Roman" w:cs="Times New Roman"/>
                <w:sz w:val="24"/>
                <w:szCs w:val="24"/>
              </w:rPr>
              <w:t>GMP</w:t>
            </w:r>
            <w:r w:rsidRPr="00D303E3">
              <w:rPr>
                <w:rFonts w:ascii="Times New Roman" w:eastAsia="宋体" w:hAnsi="Times New Roman" w:cs="Times New Roman"/>
                <w:sz w:val="24"/>
                <w:szCs w:val="24"/>
              </w:rPr>
              <w:t>要求正确使用各种化工仪器设备</w:t>
            </w:r>
          </w:p>
        </w:tc>
        <w:tc>
          <w:tcPr>
            <w:tcW w:w="2542" w:type="dxa"/>
            <w:vAlign w:val="center"/>
          </w:tcPr>
          <w:p w14:paraId="6CC8E87F" w14:textId="77777777" w:rsidR="00C259AE" w:rsidRPr="00D303E3" w:rsidRDefault="00C259AE" w:rsidP="007D4AFA">
            <w:pPr>
              <w:widowControl/>
              <w:spacing w:line="440" w:lineRule="exact"/>
              <w:jc w:val="center"/>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在线考核</w:t>
            </w:r>
          </w:p>
          <w:p w14:paraId="728C4000" w14:textId="77777777" w:rsidR="00C259AE" w:rsidRPr="00D303E3" w:rsidRDefault="00C259AE" w:rsidP="007D4AFA">
            <w:pPr>
              <w:widowControl/>
              <w:spacing w:afterLines="50" w:after="156"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实验</w:t>
            </w:r>
            <w:r w:rsidRPr="00D303E3">
              <w:rPr>
                <w:rFonts w:ascii="Times New Roman" w:eastAsia="宋体" w:hAnsi="Times New Roman" w:cs="Times New Roman"/>
                <w:bCs/>
                <w:sz w:val="24"/>
                <w:szCs w:val="24"/>
              </w:rPr>
              <w:t>报告</w:t>
            </w:r>
          </w:p>
        </w:tc>
      </w:tr>
    </w:tbl>
    <w:p w14:paraId="19458FF7" w14:textId="77777777" w:rsidR="00C259AE" w:rsidRPr="00D303E3" w:rsidRDefault="00C259AE" w:rsidP="00C259AE">
      <w:pPr>
        <w:spacing w:beforeLines="50" w:before="156" w:afterLines="50" w:after="156" w:line="440" w:lineRule="exact"/>
        <w:ind w:firstLineChars="200" w:firstLine="560"/>
        <w:rPr>
          <w:rFonts w:ascii="Times New Roman" w:eastAsia="黑体" w:hAnsi="Times New Roman" w:cs="Times New Roman"/>
          <w:sz w:val="28"/>
          <w:szCs w:val="28"/>
        </w:rPr>
      </w:pPr>
      <w:r w:rsidRPr="00D303E3">
        <w:rPr>
          <w:rFonts w:ascii="Times New Roman" w:eastAsia="黑体" w:hAnsi="Times New Roman" w:cs="Times New Roman"/>
          <w:sz w:val="28"/>
          <w:szCs w:val="28"/>
        </w:rPr>
        <w:t>（二）课程目标达成评价方式及考核比例</w:t>
      </w:r>
    </w:p>
    <w:tbl>
      <w:tblPr>
        <w:tblW w:w="8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4"/>
        <w:gridCol w:w="2196"/>
        <w:gridCol w:w="2356"/>
        <w:gridCol w:w="1869"/>
      </w:tblGrid>
      <w:tr w:rsidR="00C259AE" w:rsidRPr="00D303E3" w14:paraId="6D5C0958" w14:textId="77777777" w:rsidTr="007D4AFA">
        <w:trPr>
          <w:trHeight w:val="972"/>
          <w:jc w:val="center"/>
        </w:trPr>
        <w:tc>
          <w:tcPr>
            <w:tcW w:w="1634" w:type="dxa"/>
            <w:vMerge w:val="restart"/>
            <w:vAlign w:val="center"/>
          </w:tcPr>
          <w:p w14:paraId="1CB0C2DC" w14:textId="77777777" w:rsidR="00C259AE" w:rsidRPr="00D303E3" w:rsidRDefault="00C259AE" w:rsidP="007D4AFA">
            <w:pPr>
              <w:spacing w:line="440" w:lineRule="exact"/>
              <w:jc w:val="center"/>
              <w:rPr>
                <w:rFonts w:ascii="Times New Roman" w:eastAsia="宋体" w:hAnsi="Times New Roman" w:cs="Times New Roman"/>
                <w:b/>
                <w:sz w:val="24"/>
                <w:szCs w:val="24"/>
              </w:rPr>
            </w:pPr>
            <w:r w:rsidRPr="00D303E3">
              <w:rPr>
                <w:rFonts w:ascii="Times New Roman" w:eastAsia="宋体" w:hAnsi="Times New Roman" w:cs="Times New Roman"/>
                <w:b/>
                <w:sz w:val="24"/>
                <w:szCs w:val="24"/>
              </w:rPr>
              <w:t>课程目标</w:t>
            </w:r>
          </w:p>
        </w:tc>
        <w:tc>
          <w:tcPr>
            <w:tcW w:w="4552" w:type="dxa"/>
            <w:gridSpan w:val="2"/>
            <w:vAlign w:val="center"/>
          </w:tcPr>
          <w:p w14:paraId="44303A61" w14:textId="77777777" w:rsidR="00C259AE" w:rsidRPr="00D303E3" w:rsidRDefault="00C259AE" w:rsidP="007D4AFA">
            <w:pPr>
              <w:spacing w:line="440" w:lineRule="exact"/>
              <w:jc w:val="center"/>
              <w:rPr>
                <w:rFonts w:ascii="Times New Roman" w:eastAsia="宋体" w:hAnsi="Times New Roman" w:cs="Times New Roman"/>
                <w:b/>
                <w:sz w:val="24"/>
                <w:szCs w:val="24"/>
              </w:rPr>
            </w:pPr>
            <w:r w:rsidRPr="00D303E3">
              <w:rPr>
                <w:rFonts w:ascii="Times New Roman" w:eastAsia="宋体" w:hAnsi="Times New Roman" w:cs="Times New Roman"/>
                <w:b/>
                <w:sz w:val="24"/>
                <w:szCs w:val="24"/>
              </w:rPr>
              <w:t>考核方式及成绩比例（</w:t>
            </w:r>
            <w:r w:rsidRPr="00D303E3">
              <w:rPr>
                <w:rFonts w:ascii="Times New Roman" w:eastAsia="宋体" w:hAnsi="Times New Roman" w:cs="Times New Roman"/>
                <w:b/>
                <w:sz w:val="24"/>
                <w:szCs w:val="24"/>
              </w:rPr>
              <w:t>%</w:t>
            </w:r>
            <w:r w:rsidRPr="00D303E3">
              <w:rPr>
                <w:rFonts w:ascii="Times New Roman" w:eastAsia="宋体" w:hAnsi="Times New Roman" w:cs="Times New Roman"/>
                <w:b/>
                <w:sz w:val="24"/>
                <w:szCs w:val="24"/>
              </w:rPr>
              <w:t>）</w:t>
            </w:r>
          </w:p>
        </w:tc>
        <w:tc>
          <w:tcPr>
            <w:tcW w:w="1869" w:type="dxa"/>
            <w:vMerge w:val="restart"/>
            <w:vAlign w:val="center"/>
          </w:tcPr>
          <w:p w14:paraId="093C6785" w14:textId="77777777" w:rsidR="00C259AE" w:rsidRPr="00D303E3" w:rsidRDefault="00C259AE" w:rsidP="007D4AFA">
            <w:pPr>
              <w:spacing w:line="440" w:lineRule="exact"/>
              <w:jc w:val="center"/>
              <w:rPr>
                <w:rFonts w:ascii="Times New Roman" w:eastAsia="宋体" w:hAnsi="Times New Roman" w:cs="Times New Roman"/>
                <w:b/>
                <w:sz w:val="24"/>
                <w:szCs w:val="24"/>
              </w:rPr>
            </w:pPr>
            <w:r w:rsidRPr="00D303E3">
              <w:rPr>
                <w:rFonts w:ascii="Times New Roman" w:eastAsia="宋体" w:hAnsi="Times New Roman" w:cs="Times New Roman"/>
                <w:b/>
                <w:sz w:val="24"/>
                <w:szCs w:val="24"/>
              </w:rPr>
              <w:t>合计</w:t>
            </w:r>
          </w:p>
        </w:tc>
      </w:tr>
      <w:tr w:rsidR="00C259AE" w:rsidRPr="00D303E3" w14:paraId="5DD94522" w14:textId="77777777" w:rsidTr="007D4AFA">
        <w:trPr>
          <w:trHeight w:val="525"/>
          <w:jc w:val="center"/>
        </w:trPr>
        <w:tc>
          <w:tcPr>
            <w:tcW w:w="1634" w:type="dxa"/>
            <w:vMerge/>
            <w:vAlign w:val="center"/>
          </w:tcPr>
          <w:p w14:paraId="7EDF5F5D" w14:textId="77777777" w:rsidR="00C259AE" w:rsidRPr="00D303E3" w:rsidRDefault="00C259AE" w:rsidP="007D4AFA">
            <w:pPr>
              <w:spacing w:line="440" w:lineRule="exact"/>
              <w:jc w:val="center"/>
              <w:rPr>
                <w:rFonts w:ascii="Times New Roman" w:eastAsia="宋体" w:hAnsi="Times New Roman" w:cs="Times New Roman"/>
                <w:b/>
                <w:sz w:val="24"/>
                <w:szCs w:val="24"/>
              </w:rPr>
            </w:pPr>
          </w:p>
        </w:tc>
        <w:tc>
          <w:tcPr>
            <w:tcW w:w="2196" w:type="dxa"/>
            <w:vAlign w:val="center"/>
          </w:tcPr>
          <w:p w14:paraId="5A5A704A" w14:textId="77777777" w:rsidR="00C259AE" w:rsidRPr="00D303E3" w:rsidRDefault="00C259AE" w:rsidP="007D4AFA">
            <w:pPr>
              <w:spacing w:line="440" w:lineRule="exact"/>
              <w:jc w:val="center"/>
              <w:rPr>
                <w:rFonts w:ascii="Times New Roman" w:eastAsia="宋体" w:hAnsi="Times New Roman" w:cs="Times New Roman"/>
                <w:b/>
                <w:sz w:val="24"/>
                <w:szCs w:val="24"/>
              </w:rPr>
            </w:pPr>
            <w:r w:rsidRPr="00D303E3">
              <w:rPr>
                <w:rFonts w:ascii="Times New Roman" w:eastAsia="宋体" w:hAnsi="Times New Roman" w:cs="Times New Roman"/>
                <w:b/>
                <w:sz w:val="24"/>
                <w:szCs w:val="24"/>
              </w:rPr>
              <w:t>上机操作</w:t>
            </w:r>
          </w:p>
        </w:tc>
        <w:tc>
          <w:tcPr>
            <w:tcW w:w="2356" w:type="dxa"/>
            <w:vAlign w:val="center"/>
          </w:tcPr>
          <w:p w14:paraId="5A92AA50" w14:textId="77777777" w:rsidR="00C259AE" w:rsidRPr="00D303E3" w:rsidRDefault="00C259AE" w:rsidP="007D4AFA">
            <w:pPr>
              <w:spacing w:line="440" w:lineRule="exact"/>
              <w:jc w:val="center"/>
              <w:rPr>
                <w:rFonts w:ascii="Times New Roman" w:eastAsia="宋体" w:hAnsi="Times New Roman" w:cs="Times New Roman"/>
                <w:b/>
                <w:sz w:val="24"/>
                <w:szCs w:val="24"/>
              </w:rPr>
            </w:pPr>
            <w:r w:rsidRPr="00D303E3">
              <w:rPr>
                <w:rFonts w:ascii="Times New Roman" w:eastAsia="宋体" w:hAnsi="Times New Roman" w:cs="Times New Roman"/>
                <w:b/>
                <w:sz w:val="24"/>
                <w:szCs w:val="24"/>
              </w:rPr>
              <w:t>实习报告</w:t>
            </w:r>
          </w:p>
        </w:tc>
        <w:tc>
          <w:tcPr>
            <w:tcW w:w="1869" w:type="dxa"/>
            <w:vMerge/>
          </w:tcPr>
          <w:p w14:paraId="479C9A53" w14:textId="77777777" w:rsidR="00C259AE" w:rsidRPr="00D303E3" w:rsidRDefault="00C259AE" w:rsidP="007D4AFA">
            <w:pPr>
              <w:spacing w:line="440" w:lineRule="exact"/>
              <w:jc w:val="center"/>
              <w:rPr>
                <w:rFonts w:ascii="Times New Roman" w:eastAsia="宋体" w:hAnsi="Times New Roman" w:cs="Times New Roman"/>
                <w:b/>
                <w:sz w:val="24"/>
                <w:szCs w:val="24"/>
              </w:rPr>
            </w:pPr>
          </w:p>
        </w:tc>
      </w:tr>
      <w:tr w:rsidR="00C259AE" w:rsidRPr="00D303E3" w14:paraId="7B2D53A0" w14:textId="77777777" w:rsidTr="007D4AFA">
        <w:trPr>
          <w:trHeight w:val="440"/>
          <w:jc w:val="center"/>
        </w:trPr>
        <w:tc>
          <w:tcPr>
            <w:tcW w:w="1634" w:type="dxa"/>
            <w:vAlign w:val="center"/>
          </w:tcPr>
          <w:p w14:paraId="733E012A" w14:textId="77777777" w:rsidR="00C259AE" w:rsidRPr="00D303E3" w:rsidRDefault="00C259AE" w:rsidP="007D4AFA">
            <w:pPr>
              <w:spacing w:line="440" w:lineRule="exact"/>
              <w:jc w:val="center"/>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课程目标</w:t>
            </w:r>
            <w:r w:rsidRPr="00D303E3">
              <w:rPr>
                <w:rFonts w:ascii="Times New Roman" w:eastAsia="宋体" w:hAnsi="Times New Roman" w:cs="Times New Roman"/>
                <w:bCs/>
                <w:sz w:val="24"/>
                <w:szCs w:val="24"/>
              </w:rPr>
              <w:t>1</w:t>
            </w:r>
          </w:p>
        </w:tc>
        <w:tc>
          <w:tcPr>
            <w:tcW w:w="2196" w:type="dxa"/>
            <w:vAlign w:val="center"/>
          </w:tcPr>
          <w:p w14:paraId="2CBFA3F7" w14:textId="77777777" w:rsidR="00C259AE" w:rsidRPr="00D303E3" w:rsidRDefault="00C259AE" w:rsidP="007D4AFA">
            <w:pPr>
              <w:spacing w:line="440" w:lineRule="exact"/>
              <w:jc w:val="center"/>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30</w:t>
            </w:r>
          </w:p>
        </w:tc>
        <w:tc>
          <w:tcPr>
            <w:tcW w:w="2356" w:type="dxa"/>
            <w:vAlign w:val="center"/>
          </w:tcPr>
          <w:p w14:paraId="4F02105F" w14:textId="77777777" w:rsidR="00C259AE" w:rsidRPr="00D303E3" w:rsidRDefault="00C259AE" w:rsidP="007D4AFA">
            <w:pPr>
              <w:spacing w:line="440" w:lineRule="exact"/>
              <w:jc w:val="center"/>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10</w:t>
            </w:r>
          </w:p>
        </w:tc>
        <w:tc>
          <w:tcPr>
            <w:tcW w:w="1869" w:type="dxa"/>
          </w:tcPr>
          <w:p w14:paraId="1D3AFDF5" w14:textId="77777777" w:rsidR="00C259AE" w:rsidRPr="00D303E3" w:rsidRDefault="00C259AE" w:rsidP="007D4AFA">
            <w:pPr>
              <w:spacing w:line="440" w:lineRule="exact"/>
              <w:jc w:val="center"/>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40</w:t>
            </w:r>
          </w:p>
        </w:tc>
      </w:tr>
      <w:tr w:rsidR="00C259AE" w:rsidRPr="00D303E3" w14:paraId="390717B0" w14:textId="77777777" w:rsidTr="007D4AFA">
        <w:trPr>
          <w:trHeight w:val="440"/>
          <w:jc w:val="center"/>
        </w:trPr>
        <w:tc>
          <w:tcPr>
            <w:tcW w:w="1634" w:type="dxa"/>
            <w:vAlign w:val="center"/>
          </w:tcPr>
          <w:p w14:paraId="14EE271A" w14:textId="77777777" w:rsidR="00C259AE" w:rsidRPr="00D303E3" w:rsidRDefault="00C259AE" w:rsidP="007D4AFA">
            <w:pPr>
              <w:spacing w:line="440" w:lineRule="exact"/>
              <w:jc w:val="center"/>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课程目标</w:t>
            </w:r>
            <w:r w:rsidRPr="00D303E3">
              <w:rPr>
                <w:rFonts w:ascii="Times New Roman" w:eastAsia="宋体" w:hAnsi="Times New Roman" w:cs="Times New Roman"/>
                <w:bCs/>
                <w:sz w:val="24"/>
                <w:szCs w:val="24"/>
              </w:rPr>
              <w:t>2</w:t>
            </w:r>
          </w:p>
        </w:tc>
        <w:tc>
          <w:tcPr>
            <w:tcW w:w="2196" w:type="dxa"/>
            <w:vAlign w:val="center"/>
          </w:tcPr>
          <w:p w14:paraId="0F5EBB3C" w14:textId="77777777" w:rsidR="00C259AE" w:rsidRPr="00D303E3" w:rsidRDefault="00C259AE" w:rsidP="007D4AFA">
            <w:pPr>
              <w:spacing w:line="440" w:lineRule="exact"/>
              <w:jc w:val="center"/>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30</w:t>
            </w:r>
          </w:p>
        </w:tc>
        <w:tc>
          <w:tcPr>
            <w:tcW w:w="2356" w:type="dxa"/>
            <w:vAlign w:val="center"/>
          </w:tcPr>
          <w:p w14:paraId="40419569" w14:textId="77777777" w:rsidR="00C259AE" w:rsidRPr="00D303E3" w:rsidRDefault="00C259AE" w:rsidP="007D4AFA">
            <w:pPr>
              <w:spacing w:line="440" w:lineRule="exact"/>
              <w:jc w:val="center"/>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10</w:t>
            </w:r>
          </w:p>
        </w:tc>
        <w:tc>
          <w:tcPr>
            <w:tcW w:w="1869" w:type="dxa"/>
          </w:tcPr>
          <w:p w14:paraId="2F0DA1DB" w14:textId="77777777" w:rsidR="00C259AE" w:rsidRPr="00D303E3" w:rsidRDefault="00C259AE" w:rsidP="007D4AFA">
            <w:pPr>
              <w:spacing w:line="440" w:lineRule="exact"/>
              <w:jc w:val="center"/>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40</w:t>
            </w:r>
          </w:p>
        </w:tc>
      </w:tr>
      <w:tr w:rsidR="00C259AE" w:rsidRPr="00D303E3" w14:paraId="34E9DB2B" w14:textId="77777777" w:rsidTr="007D4AFA">
        <w:trPr>
          <w:trHeight w:val="440"/>
          <w:jc w:val="center"/>
        </w:trPr>
        <w:tc>
          <w:tcPr>
            <w:tcW w:w="1634" w:type="dxa"/>
            <w:vAlign w:val="center"/>
          </w:tcPr>
          <w:p w14:paraId="60249F91" w14:textId="77777777" w:rsidR="00C259AE" w:rsidRPr="00D303E3" w:rsidRDefault="00C259AE" w:rsidP="007D4AFA">
            <w:pPr>
              <w:spacing w:line="440" w:lineRule="exact"/>
              <w:jc w:val="center"/>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课程目标</w:t>
            </w:r>
            <w:r w:rsidRPr="00D303E3">
              <w:rPr>
                <w:rFonts w:ascii="Times New Roman" w:eastAsia="宋体" w:hAnsi="Times New Roman" w:cs="Times New Roman"/>
                <w:bCs/>
                <w:sz w:val="24"/>
                <w:szCs w:val="24"/>
              </w:rPr>
              <w:t>3</w:t>
            </w:r>
          </w:p>
        </w:tc>
        <w:tc>
          <w:tcPr>
            <w:tcW w:w="2196" w:type="dxa"/>
            <w:vAlign w:val="center"/>
          </w:tcPr>
          <w:p w14:paraId="780A5557" w14:textId="77777777" w:rsidR="00C259AE" w:rsidRPr="00D303E3" w:rsidRDefault="00C259AE" w:rsidP="007D4AFA">
            <w:pPr>
              <w:spacing w:line="440" w:lineRule="exact"/>
              <w:jc w:val="center"/>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10</w:t>
            </w:r>
          </w:p>
        </w:tc>
        <w:tc>
          <w:tcPr>
            <w:tcW w:w="2356" w:type="dxa"/>
            <w:vAlign w:val="center"/>
          </w:tcPr>
          <w:p w14:paraId="3F78D860" w14:textId="77777777" w:rsidR="00C259AE" w:rsidRPr="00D303E3" w:rsidRDefault="00C259AE" w:rsidP="007D4AFA">
            <w:pPr>
              <w:spacing w:line="440" w:lineRule="exact"/>
              <w:jc w:val="center"/>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10</w:t>
            </w:r>
          </w:p>
        </w:tc>
        <w:tc>
          <w:tcPr>
            <w:tcW w:w="1869" w:type="dxa"/>
          </w:tcPr>
          <w:p w14:paraId="1A11B8C3" w14:textId="77777777" w:rsidR="00C259AE" w:rsidRPr="00D303E3" w:rsidRDefault="00C259AE" w:rsidP="007D4AFA">
            <w:pPr>
              <w:spacing w:line="440" w:lineRule="exact"/>
              <w:jc w:val="center"/>
              <w:rPr>
                <w:rFonts w:ascii="Times New Roman" w:eastAsia="宋体" w:hAnsi="Times New Roman" w:cs="Times New Roman"/>
                <w:bCs/>
                <w:sz w:val="24"/>
                <w:szCs w:val="24"/>
              </w:rPr>
            </w:pPr>
            <w:r w:rsidRPr="00D303E3">
              <w:rPr>
                <w:rFonts w:ascii="Times New Roman" w:eastAsia="宋体" w:hAnsi="Times New Roman" w:cs="Times New Roman"/>
                <w:bCs/>
                <w:sz w:val="24"/>
                <w:szCs w:val="24"/>
              </w:rPr>
              <w:t>20</w:t>
            </w:r>
          </w:p>
        </w:tc>
      </w:tr>
      <w:tr w:rsidR="00C259AE" w:rsidRPr="00D303E3" w14:paraId="47D5E675" w14:textId="77777777" w:rsidTr="007D4AFA">
        <w:trPr>
          <w:trHeight w:val="449"/>
          <w:jc w:val="center"/>
        </w:trPr>
        <w:tc>
          <w:tcPr>
            <w:tcW w:w="1634" w:type="dxa"/>
            <w:vAlign w:val="center"/>
          </w:tcPr>
          <w:p w14:paraId="0A89E1A8" w14:textId="77777777" w:rsidR="00C259AE" w:rsidRPr="00D303E3" w:rsidRDefault="00C259AE" w:rsidP="007D4AFA">
            <w:pPr>
              <w:spacing w:line="440" w:lineRule="exact"/>
              <w:jc w:val="center"/>
              <w:rPr>
                <w:rFonts w:ascii="Times New Roman" w:eastAsia="宋体" w:hAnsi="Times New Roman" w:cs="Times New Roman"/>
                <w:bCs/>
                <w:color w:val="000000"/>
                <w:sz w:val="24"/>
                <w:szCs w:val="24"/>
              </w:rPr>
            </w:pPr>
            <w:r w:rsidRPr="00D303E3">
              <w:rPr>
                <w:rFonts w:ascii="Times New Roman" w:eastAsia="宋体" w:hAnsi="Times New Roman" w:cs="Times New Roman"/>
                <w:bCs/>
                <w:color w:val="000000"/>
                <w:sz w:val="24"/>
                <w:szCs w:val="24"/>
              </w:rPr>
              <w:t>合计</w:t>
            </w:r>
          </w:p>
        </w:tc>
        <w:tc>
          <w:tcPr>
            <w:tcW w:w="2196" w:type="dxa"/>
            <w:vAlign w:val="center"/>
          </w:tcPr>
          <w:p w14:paraId="66A2A61F" w14:textId="77777777" w:rsidR="00C259AE" w:rsidRPr="00D303E3" w:rsidRDefault="00C259AE" w:rsidP="007D4AFA">
            <w:pPr>
              <w:spacing w:line="440" w:lineRule="exact"/>
              <w:jc w:val="center"/>
              <w:rPr>
                <w:rFonts w:ascii="Times New Roman" w:eastAsia="宋体" w:hAnsi="Times New Roman" w:cs="Times New Roman"/>
                <w:bCs/>
                <w:color w:val="000000"/>
                <w:sz w:val="24"/>
                <w:szCs w:val="24"/>
              </w:rPr>
            </w:pPr>
            <w:r w:rsidRPr="00D303E3">
              <w:rPr>
                <w:rFonts w:ascii="Times New Roman" w:eastAsia="宋体" w:hAnsi="Times New Roman" w:cs="Times New Roman"/>
                <w:bCs/>
                <w:color w:val="000000"/>
                <w:sz w:val="24"/>
                <w:szCs w:val="24"/>
              </w:rPr>
              <w:t>70</w:t>
            </w:r>
          </w:p>
        </w:tc>
        <w:tc>
          <w:tcPr>
            <w:tcW w:w="2356" w:type="dxa"/>
            <w:vAlign w:val="center"/>
          </w:tcPr>
          <w:p w14:paraId="08CBE708" w14:textId="77777777" w:rsidR="00C259AE" w:rsidRPr="00D303E3" w:rsidRDefault="00C259AE" w:rsidP="007D4AFA">
            <w:pPr>
              <w:spacing w:line="440" w:lineRule="exact"/>
              <w:jc w:val="center"/>
              <w:rPr>
                <w:rFonts w:ascii="Times New Roman" w:eastAsia="宋体" w:hAnsi="Times New Roman" w:cs="Times New Roman"/>
                <w:bCs/>
                <w:color w:val="000000"/>
                <w:sz w:val="24"/>
                <w:szCs w:val="24"/>
              </w:rPr>
            </w:pPr>
            <w:r w:rsidRPr="00D303E3">
              <w:rPr>
                <w:rFonts w:ascii="Times New Roman" w:eastAsia="宋体" w:hAnsi="Times New Roman" w:cs="Times New Roman"/>
                <w:bCs/>
                <w:color w:val="000000"/>
                <w:sz w:val="24"/>
                <w:szCs w:val="24"/>
              </w:rPr>
              <w:t>30</w:t>
            </w:r>
          </w:p>
        </w:tc>
        <w:tc>
          <w:tcPr>
            <w:tcW w:w="1869" w:type="dxa"/>
          </w:tcPr>
          <w:p w14:paraId="116AC360" w14:textId="77777777" w:rsidR="00C259AE" w:rsidRPr="00D303E3" w:rsidRDefault="00C259AE" w:rsidP="007D4AFA">
            <w:pPr>
              <w:spacing w:line="440" w:lineRule="exact"/>
              <w:jc w:val="center"/>
              <w:rPr>
                <w:rFonts w:ascii="Times New Roman" w:eastAsia="宋体" w:hAnsi="Times New Roman" w:cs="Times New Roman"/>
                <w:bCs/>
                <w:color w:val="000000"/>
                <w:sz w:val="24"/>
                <w:szCs w:val="24"/>
              </w:rPr>
            </w:pPr>
            <w:r w:rsidRPr="00D303E3">
              <w:rPr>
                <w:rFonts w:ascii="Times New Roman" w:eastAsia="宋体" w:hAnsi="Times New Roman" w:cs="Times New Roman"/>
                <w:bCs/>
                <w:color w:val="000000"/>
                <w:sz w:val="24"/>
                <w:szCs w:val="24"/>
              </w:rPr>
              <w:t>100</w:t>
            </w:r>
          </w:p>
        </w:tc>
      </w:tr>
    </w:tbl>
    <w:p w14:paraId="73F6F343" w14:textId="77777777" w:rsidR="00C259AE" w:rsidRPr="00D303E3" w:rsidRDefault="00C259AE" w:rsidP="00C259AE">
      <w:pPr>
        <w:spacing w:beforeLines="50" w:before="156" w:afterLines="50" w:after="156" w:line="440" w:lineRule="exact"/>
        <w:ind w:firstLineChars="200" w:firstLine="560"/>
        <w:rPr>
          <w:rFonts w:ascii="Times New Roman" w:eastAsia="黑体" w:hAnsi="Times New Roman" w:cs="Times New Roman"/>
          <w:sz w:val="28"/>
          <w:szCs w:val="28"/>
        </w:rPr>
      </w:pPr>
      <w:r w:rsidRPr="00D303E3">
        <w:rPr>
          <w:rFonts w:ascii="Times New Roman" w:eastAsia="黑体" w:hAnsi="Times New Roman" w:cs="Times New Roman"/>
          <w:sz w:val="28"/>
          <w:szCs w:val="28"/>
        </w:rPr>
        <w:t>五、成绩评定</w:t>
      </w:r>
    </w:p>
    <w:p w14:paraId="63DF4C98" w14:textId="77777777" w:rsidR="00C259AE" w:rsidRPr="00D303E3" w:rsidRDefault="00C259AE" w:rsidP="00C259AE">
      <w:pPr>
        <w:spacing w:beforeLines="50" w:before="156" w:afterLines="50" w:after="156" w:line="440" w:lineRule="exact"/>
        <w:ind w:firstLineChars="200" w:firstLine="560"/>
        <w:rPr>
          <w:rFonts w:ascii="Times New Roman" w:eastAsia="黑体" w:hAnsi="Times New Roman" w:cs="Times New Roman"/>
          <w:sz w:val="28"/>
          <w:szCs w:val="28"/>
        </w:rPr>
      </w:pPr>
      <w:r w:rsidRPr="00D303E3">
        <w:rPr>
          <w:rFonts w:ascii="Times New Roman" w:eastAsia="黑体" w:hAnsi="Times New Roman" w:cs="Times New Roman"/>
          <w:sz w:val="28"/>
          <w:szCs w:val="28"/>
        </w:rPr>
        <w:t>（一）总成绩评定</w:t>
      </w:r>
    </w:p>
    <w:p w14:paraId="088A5BC8"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总成绩</w:t>
      </w:r>
      <w:r w:rsidRPr="00D303E3">
        <w:rPr>
          <w:rFonts w:ascii="Times New Roman" w:eastAsia="宋体" w:hAnsi="Times New Roman" w:cs="Times New Roman"/>
          <w:sz w:val="24"/>
          <w:szCs w:val="24"/>
        </w:rPr>
        <w:t>=</w:t>
      </w:r>
      <w:r w:rsidRPr="00D303E3">
        <w:rPr>
          <w:rFonts w:ascii="Times New Roman" w:eastAsia="宋体" w:hAnsi="Times New Roman" w:cs="Times New Roman"/>
          <w:sz w:val="24"/>
          <w:szCs w:val="24"/>
        </w:rPr>
        <w:t>平时上机操作成绩</w:t>
      </w:r>
      <w:r w:rsidRPr="00D303E3">
        <w:rPr>
          <w:rFonts w:ascii="Times New Roman" w:eastAsia="宋体" w:hAnsi="Times New Roman" w:cs="Times New Roman"/>
          <w:sz w:val="24"/>
          <w:szCs w:val="24"/>
        </w:rPr>
        <w:t>×70%+</w:t>
      </w:r>
      <w:r w:rsidRPr="00D303E3">
        <w:rPr>
          <w:rFonts w:ascii="Times New Roman" w:eastAsia="宋体" w:hAnsi="Times New Roman" w:cs="Times New Roman"/>
          <w:sz w:val="24"/>
          <w:szCs w:val="24"/>
        </w:rPr>
        <w:t>期末实习报告</w:t>
      </w:r>
      <w:r w:rsidRPr="00D303E3">
        <w:rPr>
          <w:rFonts w:ascii="Times New Roman" w:eastAsia="宋体" w:hAnsi="Times New Roman" w:cs="Times New Roman"/>
          <w:sz w:val="24"/>
          <w:szCs w:val="24"/>
        </w:rPr>
        <w:t>×30%</w:t>
      </w:r>
    </w:p>
    <w:p w14:paraId="3EEFC519" w14:textId="77777777" w:rsidR="00C259AE" w:rsidRPr="00D303E3" w:rsidRDefault="00C259AE" w:rsidP="00C259AE">
      <w:pPr>
        <w:spacing w:beforeLines="50" w:before="156" w:afterLines="50" w:after="156" w:line="440" w:lineRule="exact"/>
        <w:ind w:firstLineChars="200" w:firstLine="560"/>
        <w:rPr>
          <w:rFonts w:ascii="Times New Roman" w:eastAsia="宋体" w:hAnsi="Times New Roman" w:cs="Times New Roman"/>
          <w:color w:val="FF0000"/>
          <w:sz w:val="24"/>
          <w:szCs w:val="24"/>
        </w:rPr>
      </w:pPr>
      <w:r w:rsidRPr="00D303E3">
        <w:rPr>
          <w:rFonts w:ascii="Times New Roman" w:eastAsia="黑体" w:hAnsi="Times New Roman" w:cs="Times New Roman"/>
          <w:sz w:val="28"/>
          <w:szCs w:val="28"/>
        </w:rPr>
        <w:t>（二）平时成绩评定</w:t>
      </w:r>
    </w:p>
    <w:p w14:paraId="0F6927D4" w14:textId="77777777" w:rsidR="00C259AE" w:rsidRPr="00D303E3" w:rsidRDefault="00C259AE" w:rsidP="00C259AE">
      <w:pPr>
        <w:autoSpaceDE w:val="0"/>
        <w:autoSpaceDN w:val="0"/>
        <w:adjustRightInd w:val="0"/>
        <w:snapToGrid w:val="0"/>
        <w:spacing w:line="440" w:lineRule="exact"/>
        <w:ind w:firstLineChars="200" w:firstLine="500"/>
        <w:rPr>
          <w:rFonts w:ascii="Times New Roman" w:eastAsia="宋体" w:hAnsi="Times New Roman" w:cs="Times New Roman"/>
          <w:color w:val="000000"/>
          <w:spacing w:val="5"/>
          <w:kern w:val="0"/>
          <w:sz w:val="24"/>
          <w:szCs w:val="24"/>
        </w:rPr>
      </w:pPr>
      <w:r w:rsidRPr="00D303E3">
        <w:rPr>
          <w:rFonts w:ascii="Times New Roman" w:eastAsia="宋体" w:hAnsi="Times New Roman" w:cs="Times New Roman"/>
          <w:color w:val="000000"/>
          <w:spacing w:val="5"/>
          <w:kern w:val="0"/>
          <w:sz w:val="24"/>
          <w:szCs w:val="24"/>
        </w:rPr>
        <w:t>随堂考核，即每次上机实验结束时，根据实验任务完成情况、实验结果的合理性，电脑评定实验成绩。</w:t>
      </w:r>
    </w:p>
    <w:p w14:paraId="50299807" w14:textId="77777777" w:rsidR="00C259AE" w:rsidRPr="00D303E3" w:rsidRDefault="00C259AE" w:rsidP="00C259AE">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D303E3">
        <w:rPr>
          <w:rFonts w:ascii="Times New Roman" w:eastAsia="黑体" w:hAnsi="Times New Roman" w:cs="Times New Roman"/>
          <w:color w:val="000000"/>
          <w:sz w:val="28"/>
          <w:szCs w:val="28"/>
        </w:rPr>
        <w:lastRenderedPageBreak/>
        <w:t>（三）期末成绩评定</w:t>
      </w:r>
    </w:p>
    <w:p w14:paraId="66BA1E3B"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期末考核方式为实习报告，要求学生了解药厂的车间布局、各项规章制度与安全措施；掌握实习各工段</w:t>
      </w:r>
      <w:r w:rsidRPr="00D303E3">
        <w:rPr>
          <w:rFonts w:ascii="Times New Roman" w:eastAsia="宋体" w:hAnsi="Times New Roman" w:cs="Times New Roman"/>
          <w:bCs/>
          <w:color w:val="000000"/>
          <w:kern w:val="0"/>
          <w:sz w:val="24"/>
          <w:szCs w:val="24"/>
        </w:rPr>
        <w:t>DCS</w:t>
      </w:r>
      <w:r w:rsidRPr="00D303E3">
        <w:rPr>
          <w:rFonts w:ascii="Times New Roman" w:eastAsia="宋体" w:hAnsi="Times New Roman" w:cs="Times New Roman"/>
          <w:bCs/>
          <w:color w:val="000000"/>
          <w:kern w:val="0"/>
          <w:sz w:val="24"/>
          <w:szCs w:val="24"/>
        </w:rPr>
        <w:t>仿真单元操作</w:t>
      </w:r>
      <w:r w:rsidRPr="00D303E3">
        <w:rPr>
          <w:rFonts w:ascii="Times New Roman" w:eastAsia="宋体" w:hAnsi="Times New Roman" w:cs="Times New Roman"/>
          <w:sz w:val="24"/>
          <w:szCs w:val="24"/>
        </w:rPr>
        <w:t>、各工段</w:t>
      </w:r>
      <w:r w:rsidRPr="00D303E3">
        <w:rPr>
          <w:rFonts w:ascii="Times New Roman" w:eastAsia="宋体" w:hAnsi="Times New Roman" w:cs="Times New Roman"/>
          <w:bCs/>
          <w:color w:val="000000"/>
          <w:kern w:val="0"/>
          <w:sz w:val="24"/>
          <w:szCs w:val="24"/>
        </w:rPr>
        <w:t>DCS</w:t>
      </w:r>
      <w:r w:rsidRPr="00D303E3">
        <w:rPr>
          <w:rFonts w:ascii="Times New Roman" w:eastAsia="宋体" w:hAnsi="Times New Roman" w:cs="Times New Roman"/>
          <w:bCs/>
          <w:color w:val="000000"/>
          <w:kern w:val="0"/>
          <w:sz w:val="24"/>
          <w:szCs w:val="24"/>
        </w:rPr>
        <w:t>仿真单元操作中各种化工设备、化工仪表的正确使用方法及相关知识；了解药厂</w:t>
      </w:r>
      <w:r w:rsidRPr="00D303E3">
        <w:rPr>
          <w:rFonts w:ascii="Times New Roman" w:eastAsia="宋体" w:hAnsi="Times New Roman" w:cs="Times New Roman"/>
          <w:bCs/>
          <w:color w:val="000000"/>
          <w:kern w:val="0"/>
          <w:sz w:val="24"/>
          <w:szCs w:val="24"/>
        </w:rPr>
        <w:t>GMP</w:t>
      </w:r>
      <w:r w:rsidRPr="00D303E3">
        <w:rPr>
          <w:rFonts w:ascii="Times New Roman" w:eastAsia="宋体" w:hAnsi="Times New Roman" w:cs="Times New Roman"/>
          <w:bCs/>
          <w:color w:val="000000"/>
          <w:kern w:val="0"/>
          <w:sz w:val="24"/>
          <w:szCs w:val="24"/>
        </w:rPr>
        <w:t>生产基本知识。</w:t>
      </w:r>
    </w:p>
    <w:p w14:paraId="0D26A789" w14:textId="77777777" w:rsidR="00C259AE" w:rsidRPr="00D303E3" w:rsidRDefault="00C259AE" w:rsidP="00C259AE">
      <w:pPr>
        <w:spacing w:beforeLines="50" w:before="156" w:afterLines="50" w:after="156" w:line="440" w:lineRule="exact"/>
        <w:ind w:firstLineChars="200" w:firstLine="560"/>
        <w:rPr>
          <w:rFonts w:ascii="Times New Roman" w:eastAsia="宋体" w:hAnsi="Times New Roman" w:cs="Times New Roman"/>
          <w:sz w:val="24"/>
          <w:szCs w:val="24"/>
        </w:rPr>
      </w:pPr>
      <w:r w:rsidRPr="00D303E3">
        <w:rPr>
          <w:rFonts w:ascii="Times New Roman" w:eastAsia="黑体" w:hAnsi="Times New Roman" w:cs="Times New Roman"/>
          <w:sz w:val="28"/>
          <w:szCs w:val="28"/>
        </w:rPr>
        <w:t>六、课程资源</w:t>
      </w:r>
    </w:p>
    <w:p w14:paraId="1EF5EE0A"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w:t>
      </w:r>
      <w:r w:rsidRPr="00D303E3">
        <w:rPr>
          <w:rFonts w:ascii="Times New Roman" w:eastAsia="宋体" w:hAnsi="Times New Roman" w:cs="Times New Roman"/>
          <w:sz w:val="24"/>
          <w:szCs w:val="24"/>
        </w:rPr>
        <w:t>1</w:t>
      </w:r>
      <w:r w:rsidRPr="00D303E3">
        <w:rPr>
          <w:rFonts w:ascii="Times New Roman" w:eastAsia="宋体" w:hAnsi="Times New Roman" w:cs="Times New Roman"/>
          <w:sz w:val="24"/>
          <w:szCs w:val="24"/>
        </w:rPr>
        <w:t>）陈群主编：《化工仿真操作实训》，化学工业出版社，</w:t>
      </w:r>
      <w:r w:rsidRPr="00D303E3">
        <w:rPr>
          <w:rFonts w:ascii="Times New Roman" w:eastAsia="宋体" w:hAnsi="Times New Roman" w:cs="Times New Roman"/>
          <w:sz w:val="24"/>
          <w:szCs w:val="24"/>
        </w:rPr>
        <w:t>2008</w:t>
      </w:r>
      <w:r w:rsidRPr="00D303E3">
        <w:rPr>
          <w:rFonts w:ascii="Times New Roman" w:eastAsia="宋体" w:hAnsi="Times New Roman" w:cs="Times New Roman"/>
          <w:color w:val="000000"/>
          <w:sz w:val="24"/>
          <w:szCs w:val="24"/>
        </w:rPr>
        <w:t>年版；</w:t>
      </w:r>
      <w:r w:rsidRPr="00D303E3">
        <w:rPr>
          <w:rFonts w:ascii="Times New Roman" w:eastAsia="宋体" w:hAnsi="Times New Roman" w:cs="Times New Roman"/>
          <w:sz w:val="24"/>
          <w:szCs w:val="24"/>
        </w:rPr>
        <w:t xml:space="preserve"> </w:t>
      </w:r>
    </w:p>
    <w:p w14:paraId="5BB9C31B"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w:t>
      </w:r>
      <w:r w:rsidRPr="00D303E3">
        <w:rPr>
          <w:rFonts w:ascii="Times New Roman" w:eastAsia="宋体" w:hAnsi="Times New Roman" w:cs="Times New Roman"/>
          <w:sz w:val="24"/>
          <w:szCs w:val="24"/>
        </w:rPr>
        <w:t>2</w:t>
      </w:r>
      <w:r w:rsidRPr="00D303E3">
        <w:rPr>
          <w:rFonts w:ascii="Times New Roman" w:eastAsia="宋体" w:hAnsi="Times New Roman" w:cs="Times New Roman"/>
          <w:sz w:val="24"/>
          <w:szCs w:val="24"/>
        </w:rPr>
        <w:t>）吴重光主编：《化工仿真实习指南》，化学工业出版社，</w:t>
      </w:r>
      <w:r w:rsidRPr="00D303E3">
        <w:rPr>
          <w:rFonts w:ascii="Times New Roman" w:eastAsia="宋体" w:hAnsi="Times New Roman" w:cs="Times New Roman"/>
          <w:sz w:val="24"/>
          <w:szCs w:val="24"/>
        </w:rPr>
        <w:t>2012</w:t>
      </w:r>
      <w:r w:rsidRPr="00D303E3">
        <w:rPr>
          <w:rFonts w:ascii="Times New Roman" w:eastAsia="宋体" w:hAnsi="Times New Roman" w:cs="Times New Roman"/>
          <w:color w:val="000000"/>
          <w:sz w:val="24"/>
          <w:szCs w:val="24"/>
        </w:rPr>
        <w:t>年版；</w:t>
      </w:r>
    </w:p>
    <w:p w14:paraId="007EDBF9" w14:textId="77777777" w:rsidR="00C259AE" w:rsidRPr="00D303E3" w:rsidRDefault="00C259AE" w:rsidP="00C259AE">
      <w:pPr>
        <w:adjustRightInd w:val="0"/>
        <w:snapToGrid w:val="0"/>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w:t>
      </w:r>
      <w:r w:rsidRPr="00D303E3">
        <w:rPr>
          <w:rFonts w:ascii="Times New Roman" w:eastAsia="宋体" w:hAnsi="Times New Roman" w:cs="Times New Roman"/>
          <w:sz w:val="24"/>
          <w:szCs w:val="24"/>
        </w:rPr>
        <w:t>3</w:t>
      </w:r>
      <w:r w:rsidRPr="00D303E3">
        <w:rPr>
          <w:rFonts w:ascii="Times New Roman" w:eastAsia="宋体" w:hAnsi="Times New Roman" w:cs="Times New Roman"/>
          <w:sz w:val="24"/>
          <w:szCs w:val="24"/>
        </w:rPr>
        <w:t>）厉玉鸣主编：《化工仪表及自动化》，化学工业出版社，</w:t>
      </w:r>
      <w:r w:rsidRPr="00D303E3">
        <w:rPr>
          <w:rFonts w:ascii="Times New Roman" w:eastAsia="宋体" w:hAnsi="Times New Roman" w:cs="Times New Roman"/>
          <w:sz w:val="24"/>
          <w:szCs w:val="24"/>
        </w:rPr>
        <w:t>20110</w:t>
      </w:r>
      <w:r w:rsidRPr="00D303E3">
        <w:rPr>
          <w:rFonts w:ascii="Times New Roman" w:eastAsia="宋体" w:hAnsi="Times New Roman" w:cs="Times New Roman"/>
          <w:color w:val="000000"/>
          <w:sz w:val="24"/>
          <w:szCs w:val="24"/>
        </w:rPr>
        <w:t>年版。</w:t>
      </w:r>
      <w:r w:rsidRPr="00D303E3">
        <w:rPr>
          <w:rFonts w:ascii="Times New Roman" w:eastAsia="宋体" w:hAnsi="Times New Roman" w:cs="Times New Roman"/>
          <w:sz w:val="24"/>
          <w:szCs w:val="24"/>
        </w:rPr>
        <w:t xml:space="preserve"> </w:t>
      </w:r>
    </w:p>
    <w:p w14:paraId="1DC987EC" w14:textId="77777777" w:rsidR="00C259AE" w:rsidRPr="00D303E3" w:rsidRDefault="00C259AE" w:rsidP="00C259AE">
      <w:pPr>
        <w:spacing w:beforeLines="50" w:before="156" w:afterLines="50" w:after="156" w:line="440" w:lineRule="exact"/>
        <w:ind w:firstLineChars="200" w:firstLine="560"/>
        <w:rPr>
          <w:rFonts w:ascii="Times New Roman" w:eastAsia="黑体" w:hAnsi="Times New Roman" w:cs="Times New Roman"/>
          <w:sz w:val="28"/>
          <w:szCs w:val="28"/>
        </w:rPr>
      </w:pPr>
      <w:r w:rsidRPr="00D303E3">
        <w:rPr>
          <w:rFonts w:ascii="Times New Roman" w:eastAsia="黑体" w:hAnsi="Times New Roman" w:cs="Times New Roman"/>
          <w:sz w:val="28"/>
          <w:szCs w:val="28"/>
        </w:rPr>
        <w:t>七、课程大纲制定依据</w:t>
      </w:r>
    </w:p>
    <w:p w14:paraId="57701F82" w14:textId="77777777" w:rsidR="00C259AE" w:rsidRPr="00D303E3" w:rsidRDefault="00C259AE" w:rsidP="00C259AE">
      <w:pPr>
        <w:spacing w:line="440" w:lineRule="exact"/>
        <w:ind w:firstLineChars="200" w:firstLine="480"/>
        <w:rPr>
          <w:rFonts w:ascii="Times New Roman" w:eastAsia="宋体" w:hAnsi="Times New Roman" w:cs="Times New Roman"/>
          <w:sz w:val="24"/>
          <w:szCs w:val="24"/>
        </w:rPr>
      </w:pPr>
      <w:r w:rsidRPr="00D303E3">
        <w:rPr>
          <w:rFonts w:ascii="Times New Roman" w:eastAsia="宋体" w:hAnsi="Times New Roman" w:cs="Times New Roman"/>
          <w:sz w:val="24"/>
          <w:szCs w:val="24"/>
        </w:rPr>
        <w:t>课程大纲依据</w:t>
      </w:r>
      <w:r w:rsidRPr="00D303E3">
        <w:rPr>
          <w:rFonts w:ascii="Times New Roman" w:eastAsia="宋体" w:hAnsi="Times New Roman" w:cs="Times New Roman"/>
          <w:sz w:val="24"/>
          <w:szCs w:val="24"/>
        </w:rPr>
        <w:t>202</w:t>
      </w:r>
      <w:r>
        <w:rPr>
          <w:rFonts w:ascii="Times New Roman" w:eastAsia="宋体" w:hAnsi="Times New Roman" w:cs="Times New Roman" w:hint="eastAsia"/>
          <w:sz w:val="24"/>
          <w:szCs w:val="24"/>
        </w:rPr>
        <w:t>3</w:t>
      </w:r>
      <w:r w:rsidRPr="00D303E3">
        <w:rPr>
          <w:rFonts w:ascii="Times New Roman" w:eastAsia="宋体" w:hAnsi="Times New Roman" w:cs="Times New Roman"/>
          <w:sz w:val="24"/>
          <w:szCs w:val="24"/>
        </w:rPr>
        <w:t>年制药工程本科专业人才培养方案制定。</w:t>
      </w:r>
    </w:p>
    <w:p w14:paraId="551C82E9" w14:textId="4CDBC271" w:rsidR="00C259AE" w:rsidRPr="00C259AE" w:rsidRDefault="00C259AE" w:rsidP="00E2671C">
      <w:pPr>
        <w:rPr>
          <w:rFonts w:ascii="Times New Roman" w:eastAsia="宋体" w:hAnsi="Times New Roman" w:cs="Times New Roman" w:hint="eastAsia"/>
          <w:sz w:val="28"/>
          <w:szCs w:val="28"/>
        </w:rPr>
      </w:pPr>
    </w:p>
    <w:p w14:paraId="03AE8124" w14:textId="77777777" w:rsidR="00977F0B" w:rsidRDefault="00977F0B" w:rsidP="00977F0B">
      <w:pPr>
        <w:pStyle w:val="1"/>
      </w:pPr>
      <w:bookmarkStart w:id="15" w:name="_Toc54947715"/>
      <w:bookmarkStart w:id="16" w:name="_Toc54883180"/>
      <w:bookmarkStart w:id="17" w:name="_Toc24427"/>
      <w:bookmarkStart w:id="18" w:name="_Toc149851969"/>
      <w:r>
        <w:t>《劳动实践》课程大纲</w:t>
      </w:r>
      <w:bookmarkEnd w:id="15"/>
      <w:bookmarkEnd w:id="16"/>
      <w:bookmarkEnd w:id="17"/>
      <w:bookmarkEnd w:id="18"/>
    </w:p>
    <w:p w14:paraId="589CF1BB"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59"/>
        <w:gridCol w:w="1434"/>
        <w:gridCol w:w="2532"/>
      </w:tblGrid>
      <w:tr w:rsidR="00977F0B" w14:paraId="33243D3D" w14:textId="77777777" w:rsidTr="007D4AFA">
        <w:trPr>
          <w:trHeight w:val="886"/>
          <w:jc w:val="center"/>
        </w:trPr>
        <w:tc>
          <w:tcPr>
            <w:tcW w:w="1528" w:type="dxa"/>
            <w:vAlign w:val="center"/>
          </w:tcPr>
          <w:p w14:paraId="17F280DB"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课程名称</w:t>
            </w:r>
          </w:p>
        </w:tc>
        <w:tc>
          <w:tcPr>
            <w:tcW w:w="2559" w:type="dxa"/>
            <w:vAlign w:val="center"/>
          </w:tcPr>
          <w:p w14:paraId="4D4616F1"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劳动实践</w:t>
            </w:r>
          </w:p>
        </w:tc>
        <w:tc>
          <w:tcPr>
            <w:tcW w:w="1434" w:type="dxa"/>
            <w:vAlign w:val="center"/>
          </w:tcPr>
          <w:p w14:paraId="14EAFD09"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课程代码</w:t>
            </w:r>
          </w:p>
        </w:tc>
        <w:tc>
          <w:tcPr>
            <w:tcW w:w="2532" w:type="dxa"/>
            <w:vAlign w:val="center"/>
          </w:tcPr>
          <w:p w14:paraId="15FA01D0"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0012D34</w:t>
            </w:r>
          </w:p>
        </w:tc>
      </w:tr>
      <w:tr w:rsidR="00977F0B" w14:paraId="75A307B1" w14:textId="77777777" w:rsidTr="007D4AFA">
        <w:trPr>
          <w:trHeight w:val="829"/>
          <w:jc w:val="center"/>
        </w:trPr>
        <w:tc>
          <w:tcPr>
            <w:tcW w:w="1528" w:type="dxa"/>
            <w:vAlign w:val="center"/>
          </w:tcPr>
          <w:p w14:paraId="104E1B3D"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课程类别</w:t>
            </w:r>
          </w:p>
        </w:tc>
        <w:tc>
          <w:tcPr>
            <w:tcW w:w="2559" w:type="dxa"/>
            <w:vAlign w:val="center"/>
          </w:tcPr>
          <w:p w14:paraId="1F77B0FA"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集中实践课程</w:t>
            </w:r>
          </w:p>
        </w:tc>
        <w:tc>
          <w:tcPr>
            <w:tcW w:w="1434" w:type="dxa"/>
            <w:vAlign w:val="center"/>
          </w:tcPr>
          <w:p w14:paraId="4DCD3B0A"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学时</w:t>
            </w:r>
          </w:p>
          <w:p w14:paraId="555ECEC4"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学分</w:t>
            </w:r>
          </w:p>
        </w:tc>
        <w:tc>
          <w:tcPr>
            <w:tcW w:w="2532" w:type="dxa"/>
            <w:vAlign w:val="center"/>
          </w:tcPr>
          <w:p w14:paraId="312F10C4"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周</w:t>
            </w:r>
            <w:r>
              <w:rPr>
                <w:rFonts w:ascii="Times New Roman" w:eastAsia="宋体" w:hAnsi="Times New Roman" w:cs="Times New Roman"/>
                <w:sz w:val="24"/>
                <w:szCs w:val="24"/>
              </w:rPr>
              <w:t>/2</w:t>
            </w:r>
          </w:p>
        </w:tc>
      </w:tr>
      <w:tr w:rsidR="00977F0B" w14:paraId="3E205D2A" w14:textId="77777777" w:rsidTr="007D4AFA">
        <w:trPr>
          <w:trHeight w:val="866"/>
          <w:jc w:val="center"/>
        </w:trPr>
        <w:tc>
          <w:tcPr>
            <w:tcW w:w="1528" w:type="dxa"/>
            <w:vAlign w:val="center"/>
          </w:tcPr>
          <w:p w14:paraId="0A6AFF00"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实施方式</w:t>
            </w:r>
          </w:p>
        </w:tc>
        <w:tc>
          <w:tcPr>
            <w:tcW w:w="6525" w:type="dxa"/>
            <w:gridSpan w:val="3"/>
            <w:vAlign w:val="center"/>
          </w:tcPr>
          <w:p w14:paraId="45C5537B" w14:textId="77777777" w:rsidR="00977F0B" w:rsidRDefault="00977F0B" w:rsidP="007D4AFA">
            <w:pPr>
              <w:jc w:val="center"/>
              <w:rPr>
                <w:rFonts w:ascii="Times New Roman" w:eastAsia="宋体" w:hAnsi="Times New Roman" w:cs="Times New Roman"/>
                <w:sz w:val="24"/>
                <w:szCs w:val="24"/>
              </w:rPr>
            </w:pPr>
            <w:r>
              <w:rPr>
                <w:rFonts w:ascii="Times New Roman" w:eastAsia="宋体" w:hAnsi="Times New Roman" w:cs="Times New Roman"/>
                <w:sz w:val="24"/>
                <w:szCs w:val="24"/>
              </w:rPr>
              <w:t>分组实训</w:t>
            </w:r>
          </w:p>
        </w:tc>
      </w:tr>
      <w:tr w:rsidR="00977F0B" w14:paraId="3C7F9422" w14:textId="77777777" w:rsidTr="007D4AFA">
        <w:trPr>
          <w:trHeight w:val="811"/>
          <w:jc w:val="center"/>
        </w:trPr>
        <w:tc>
          <w:tcPr>
            <w:tcW w:w="1528" w:type="dxa"/>
            <w:vAlign w:val="center"/>
          </w:tcPr>
          <w:p w14:paraId="7AA2F908"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开课单位</w:t>
            </w:r>
          </w:p>
        </w:tc>
        <w:tc>
          <w:tcPr>
            <w:tcW w:w="2559" w:type="dxa"/>
            <w:vAlign w:val="center"/>
          </w:tcPr>
          <w:p w14:paraId="5938B3DF"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化工学院</w:t>
            </w:r>
          </w:p>
        </w:tc>
        <w:tc>
          <w:tcPr>
            <w:tcW w:w="1434" w:type="dxa"/>
            <w:vAlign w:val="center"/>
          </w:tcPr>
          <w:p w14:paraId="6F595789"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适用专业</w:t>
            </w:r>
          </w:p>
        </w:tc>
        <w:tc>
          <w:tcPr>
            <w:tcW w:w="2532" w:type="dxa"/>
            <w:vAlign w:val="center"/>
          </w:tcPr>
          <w:p w14:paraId="518027B1"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制药工程</w:t>
            </w:r>
          </w:p>
        </w:tc>
      </w:tr>
      <w:tr w:rsidR="00977F0B" w14:paraId="13D0ABA3" w14:textId="77777777" w:rsidTr="007D4AFA">
        <w:trPr>
          <w:trHeight w:val="811"/>
          <w:jc w:val="center"/>
        </w:trPr>
        <w:tc>
          <w:tcPr>
            <w:tcW w:w="1528" w:type="dxa"/>
            <w:vAlign w:val="center"/>
          </w:tcPr>
          <w:p w14:paraId="0562A63C"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课程负责人</w:t>
            </w:r>
          </w:p>
        </w:tc>
        <w:tc>
          <w:tcPr>
            <w:tcW w:w="6525" w:type="dxa"/>
            <w:gridSpan w:val="3"/>
            <w:vAlign w:val="center"/>
          </w:tcPr>
          <w:p w14:paraId="34900305" w14:textId="77777777" w:rsidR="00977F0B" w:rsidRDefault="00977F0B" w:rsidP="007D4AFA">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兰彦龙</w:t>
            </w:r>
          </w:p>
        </w:tc>
      </w:tr>
      <w:tr w:rsidR="00977F0B" w14:paraId="3EB75DCE" w14:textId="77777777" w:rsidTr="007D4AFA">
        <w:trPr>
          <w:trHeight w:val="836"/>
          <w:jc w:val="center"/>
        </w:trPr>
        <w:tc>
          <w:tcPr>
            <w:tcW w:w="1528" w:type="dxa"/>
            <w:vAlign w:val="center"/>
          </w:tcPr>
          <w:p w14:paraId="4755575E"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大纲撰写人</w:t>
            </w:r>
          </w:p>
        </w:tc>
        <w:tc>
          <w:tcPr>
            <w:tcW w:w="2559" w:type="dxa"/>
            <w:vAlign w:val="center"/>
          </w:tcPr>
          <w:p w14:paraId="3005921B"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hint="eastAsia"/>
                <w:sz w:val="24"/>
                <w:szCs w:val="24"/>
              </w:rPr>
              <w:t>兰彦龙</w:t>
            </w:r>
          </w:p>
        </w:tc>
        <w:tc>
          <w:tcPr>
            <w:tcW w:w="1434" w:type="dxa"/>
            <w:vAlign w:val="center"/>
          </w:tcPr>
          <w:p w14:paraId="60C2F14B"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大纲审核人</w:t>
            </w:r>
          </w:p>
        </w:tc>
        <w:tc>
          <w:tcPr>
            <w:tcW w:w="2532" w:type="dxa"/>
            <w:vAlign w:val="center"/>
          </w:tcPr>
          <w:p w14:paraId="31AFC222"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何敬宇</w:t>
            </w:r>
          </w:p>
        </w:tc>
      </w:tr>
      <w:tr w:rsidR="00977F0B" w14:paraId="5B6F79A0" w14:textId="77777777" w:rsidTr="007D4AFA">
        <w:trPr>
          <w:trHeight w:val="848"/>
          <w:jc w:val="center"/>
        </w:trPr>
        <w:tc>
          <w:tcPr>
            <w:tcW w:w="1528" w:type="dxa"/>
            <w:vAlign w:val="center"/>
          </w:tcPr>
          <w:p w14:paraId="1B967E4E"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lastRenderedPageBreak/>
              <w:t>先修课程</w:t>
            </w:r>
          </w:p>
        </w:tc>
        <w:tc>
          <w:tcPr>
            <w:tcW w:w="6525" w:type="dxa"/>
            <w:gridSpan w:val="3"/>
            <w:vAlign w:val="center"/>
          </w:tcPr>
          <w:p w14:paraId="77784156" w14:textId="77777777" w:rsidR="00977F0B" w:rsidRDefault="00977F0B" w:rsidP="007D4AFA">
            <w:pPr>
              <w:rPr>
                <w:rFonts w:ascii="Times New Roman" w:eastAsia="宋体" w:hAnsi="Times New Roman" w:cs="Times New Roman"/>
                <w:sz w:val="24"/>
                <w:szCs w:val="24"/>
              </w:rPr>
            </w:pPr>
          </w:p>
        </w:tc>
      </w:tr>
      <w:tr w:rsidR="00977F0B" w14:paraId="45894B60" w14:textId="77777777" w:rsidTr="007D4AFA">
        <w:trPr>
          <w:trHeight w:val="848"/>
          <w:jc w:val="center"/>
        </w:trPr>
        <w:tc>
          <w:tcPr>
            <w:tcW w:w="1528" w:type="dxa"/>
            <w:vAlign w:val="center"/>
          </w:tcPr>
          <w:p w14:paraId="5E99D2DA" w14:textId="77777777" w:rsidR="00977F0B" w:rsidRDefault="00977F0B" w:rsidP="007D4AFA">
            <w:pPr>
              <w:rPr>
                <w:rFonts w:ascii="Times New Roman" w:eastAsia="宋体" w:hAnsi="Times New Roman" w:cs="Times New Roman"/>
                <w:sz w:val="24"/>
                <w:szCs w:val="24"/>
              </w:rPr>
            </w:pPr>
            <w:r>
              <w:rPr>
                <w:rFonts w:ascii="Times New Roman" w:eastAsia="宋体" w:hAnsi="Times New Roman" w:cs="Times New Roman"/>
                <w:sz w:val="24"/>
                <w:szCs w:val="24"/>
              </w:rPr>
              <w:t>课程网址</w:t>
            </w:r>
          </w:p>
        </w:tc>
        <w:tc>
          <w:tcPr>
            <w:tcW w:w="6525" w:type="dxa"/>
            <w:gridSpan w:val="3"/>
            <w:vAlign w:val="center"/>
          </w:tcPr>
          <w:p w14:paraId="4E3AEC55" w14:textId="77777777" w:rsidR="00977F0B" w:rsidRDefault="00977F0B" w:rsidP="007D4AFA">
            <w:pPr>
              <w:rPr>
                <w:rFonts w:ascii="Times New Roman" w:eastAsia="宋体" w:hAnsi="Times New Roman" w:cs="Times New Roman"/>
                <w:color w:val="FF0000"/>
                <w:sz w:val="24"/>
                <w:szCs w:val="24"/>
              </w:rPr>
            </w:pPr>
          </w:p>
        </w:tc>
      </w:tr>
    </w:tbl>
    <w:p w14:paraId="3F1D7B31"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二、课程学习目标及与毕业要求的对应关系</w:t>
      </w:r>
    </w:p>
    <w:p w14:paraId="690BCE0E"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（一）课程学习目标</w:t>
      </w:r>
    </w:p>
    <w:p w14:paraId="04ECE554"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通过本课程的学习，使学生达到以下目标：</w:t>
      </w:r>
    </w:p>
    <w:p w14:paraId="0F266CC2"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树立学生正确的劳动观点，懂得劳动的意义，培养学生的一定的劳动技能和社会主义核心价值观。了解学校文化和教育活动的育人内涵和方法，参与组织主题教育和社团活动，对学生进行正面教育和引导。【毕业要求</w:t>
      </w:r>
      <w:r>
        <w:rPr>
          <w:rFonts w:ascii="Times New Roman" w:eastAsia="宋体" w:hAnsi="Times New Roman" w:cs="Times New Roman"/>
          <w:sz w:val="24"/>
          <w:szCs w:val="24"/>
        </w:rPr>
        <w:t>8</w:t>
      </w:r>
      <w:r>
        <w:rPr>
          <w:rFonts w:ascii="Times New Roman" w:eastAsia="宋体" w:hAnsi="Times New Roman" w:cs="Times New Roman"/>
          <w:sz w:val="24"/>
          <w:szCs w:val="24"/>
        </w:rPr>
        <w:t>职业规范】。</w:t>
      </w:r>
      <w:r>
        <w:rPr>
          <w:rFonts w:ascii="Times New Roman" w:eastAsia="宋体" w:hAnsi="Times New Roman" w:cs="Times New Roman"/>
          <w:sz w:val="24"/>
          <w:szCs w:val="24"/>
        </w:rPr>
        <w:t xml:space="preserve"> </w:t>
      </w:r>
    </w:p>
    <w:p w14:paraId="50270C84"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培养学生热爱劳动的习惯，保持艰苦奋斗、吃苦耐劳的优良传统，同时在劳动中有集体意识、团队意识，具备团结协作、互勉共进的精神，掌握沟通与合作技能，在日常的教育教学工作中具有小组互助和合作学习体验。【毕业要求</w:t>
      </w:r>
      <w:r>
        <w:rPr>
          <w:rFonts w:ascii="Times New Roman" w:eastAsia="宋体" w:hAnsi="Times New Roman" w:cs="Times New Roman"/>
          <w:sz w:val="24"/>
          <w:szCs w:val="24"/>
        </w:rPr>
        <w:t>9</w:t>
      </w:r>
      <w:r>
        <w:rPr>
          <w:rFonts w:ascii="Times New Roman" w:eastAsia="宋体" w:hAnsi="Times New Roman" w:cs="Times New Roman" w:hint="eastAsia"/>
          <w:sz w:val="24"/>
          <w:szCs w:val="24"/>
        </w:rPr>
        <w:t>个人与团队</w:t>
      </w:r>
      <w:r>
        <w:rPr>
          <w:rFonts w:ascii="Times New Roman" w:eastAsia="宋体" w:hAnsi="Times New Roman" w:cs="Times New Roman"/>
          <w:sz w:val="24"/>
          <w:szCs w:val="24"/>
        </w:rPr>
        <w:t>】</w:t>
      </w:r>
    </w:p>
    <w:p w14:paraId="05180D15"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培养学生学习是作为学生的主要劳动，只有刻苦勤奋学习，掌握过硬的专业知识，才能胜任工作环境；树立自主学习和终身学习的意识，才有不断学习和适应发展的能力，担负起充实自己和建设祖国的艰巨任务。【毕业要求</w:t>
      </w:r>
      <w:r>
        <w:rPr>
          <w:rFonts w:ascii="Times New Roman" w:eastAsia="宋体" w:hAnsi="Times New Roman" w:cs="Times New Roman"/>
          <w:sz w:val="24"/>
          <w:szCs w:val="24"/>
        </w:rPr>
        <w:t>9</w:t>
      </w:r>
      <w:r>
        <w:rPr>
          <w:rFonts w:ascii="Times New Roman" w:eastAsia="宋体" w:hAnsi="Times New Roman" w:cs="Times New Roman" w:hint="eastAsia"/>
          <w:sz w:val="24"/>
          <w:szCs w:val="24"/>
        </w:rPr>
        <w:t>个人与团队</w:t>
      </w:r>
      <w:r>
        <w:rPr>
          <w:rFonts w:ascii="Times New Roman" w:eastAsia="宋体" w:hAnsi="Times New Roman" w:cs="Times New Roman"/>
          <w:sz w:val="24"/>
          <w:szCs w:val="24"/>
        </w:rPr>
        <w:t>】</w:t>
      </w:r>
    </w:p>
    <w:p w14:paraId="06BA8C0A"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（二）课程学习目标与毕业要求指标点的对应关系</w:t>
      </w:r>
    </w:p>
    <w:tbl>
      <w:tblPr>
        <w:tblStyle w:val="210"/>
        <w:tblW w:w="5000" w:type="pct"/>
        <w:jc w:val="center"/>
        <w:tblCellMar>
          <w:top w:w="120" w:type="dxa"/>
          <w:left w:w="60" w:type="dxa"/>
          <w:bottom w:w="120" w:type="dxa"/>
          <w:right w:w="60" w:type="dxa"/>
        </w:tblCellMar>
        <w:tblLook w:val="04A0" w:firstRow="1" w:lastRow="0" w:firstColumn="1" w:lastColumn="0" w:noHBand="0" w:noVBand="1"/>
      </w:tblPr>
      <w:tblGrid>
        <w:gridCol w:w="1903"/>
        <w:gridCol w:w="4253"/>
        <w:gridCol w:w="2270"/>
      </w:tblGrid>
      <w:tr w:rsidR="00977F0B" w14:paraId="6F6A4EDA" w14:textId="77777777" w:rsidTr="007D4AFA">
        <w:trPr>
          <w:trHeight w:val="454"/>
          <w:jc w:val="center"/>
        </w:trPr>
        <w:tc>
          <w:tcPr>
            <w:tcW w:w="1129" w:type="pct"/>
            <w:tcBorders>
              <w:top w:val="single" w:sz="8" w:space="0" w:color="000000"/>
              <w:left w:val="single" w:sz="8" w:space="0" w:color="000000"/>
              <w:bottom w:val="single" w:sz="8" w:space="0" w:color="000000"/>
              <w:right w:val="single" w:sz="8" w:space="0" w:color="000000"/>
            </w:tcBorders>
            <w:vAlign w:val="center"/>
          </w:tcPr>
          <w:p w14:paraId="3D9B11F5" w14:textId="77777777" w:rsidR="00977F0B" w:rsidRDefault="00977F0B" w:rsidP="007D4AFA">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毕业要求</w:t>
            </w:r>
          </w:p>
        </w:tc>
        <w:tc>
          <w:tcPr>
            <w:tcW w:w="2524" w:type="pct"/>
            <w:tcBorders>
              <w:top w:val="single" w:sz="8" w:space="0" w:color="000000"/>
              <w:left w:val="single" w:sz="8" w:space="0" w:color="000000"/>
              <w:bottom w:val="single" w:sz="8" w:space="0" w:color="000000"/>
              <w:right w:val="single" w:sz="8" w:space="0" w:color="000000"/>
            </w:tcBorders>
            <w:vAlign w:val="center"/>
          </w:tcPr>
          <w:p w14:paraId="010CB1EF" w14:textId="77777777" w:rsidR="00977F0B" w:rsidRDefault="00977F0B" w:rsidP="007D4AFA">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毕业要求指标点</w:t>
            </w:r>
          </w:p>
        </w:tc>
        <w:tc>
          <w:tcPr>
            <w:tcW w:w="1347" w:type="pct"/>
            <w:tcBorders>
              <w:top w:val="single" w:sz="8" w:space="0" w:color="000000"/>
              <w:left w:val="single" w:sz="8" w:space="0" w:color="000000"/>
              <w:bottom w:val="single" w:sz="8" w:space="0" w:color="000000"/>
              <w:right w:val="single" w:sz="8" w:space="0" w:color="000000"/>
            </w:tcBorders>
            <w:vAlign w:val="center"/>
          </w:tcPr>
          <w:p w14:paraId="5F12CDB4" w14:textId="77777777" w:rsidR="00977F0B" w:rsidRDefault="00977F0B" w:rsidP="007D4AFA">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课程目标</w:t>
            </w:r>
          </w:p>
        </w:tc>
      </w:tr>
      <w:tr w:rsidR="00977F0B" w14:paraId="44CE7C96" w14:textId="77777777" w:rsidTr="007D4AFA">
        <w:trPr>
          <w:trHeight w:val="454"/>
          <w:jc w:val="center"/>
        </w:trPr>
        <w:tc>
          <w:tcPr>
            <w:tcW w:w="1129" w:type="pct"/>
            <w:tcBorders>
              <w:top w:val="single" w:sz="8" w:space="0" w:color="000000"/>
              <w:left w:val="single" w:sz="8" w:space="0" w:color="000000"/>
              <w:bottom w:val="single" w:sz="8" w:space="0" w:color="000000"/>
              <w:right w:val="single" w:sz="8" w:space="0" w:color="000000"/>
            </w:tcBorders>
            <w:vAlign w:val="center"/>
          </w:tcPr>
          <w:p w14:paraId="5C5FEC0B" w14:textId="77777777" w:rsidR="00977F0B" w:rsidRDefault="00977F0B" w:rsidP="007D4AFA">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8</w:t>
            </w:r>
            <w:r>
              <w:rPr>
                <w:rFonts w:ascii="Times New Roman" w:eastAsia="宋体" w:hAnsi="Times New Roman" w:cs="Times New Roman"/>
                <w:sz w:val="24"/>
                <w:szCs w:val="24"/>
              </w:rPr>
              <w:t>．职业规范</w:t>
            </w:r>
          </w:p>
        </w:tc>
        <w:tc>
          <w:tcPr>
            <w:tcW w:w="2524" w:type="pct"/>
            <w:tcBorders>
              <w:top w:val="single" w:sz="8" w:space="0" w:color="000000"/>
              <w:left w:val="single" w:sz="8" w:space="0" w:color="000000"/>
              <w:bottom w:val="single" w:sz="8" w:space="0" w:color="000000"/>
              <w:right w:val="single" w:sz="8" w:space="0" w:color="000000"/>
            </w:tcBorders>
            <w:vAlign w:val="center"/>
          </w:tcPr>
          <w:p w14:paraId="66EF3CBB" w14:textId="77777777" w:rsidR="00977F0B" w:rsidRDefault="00977F0B" w:rsidP="007D4AFA">
            <w:pPr>
              <w:spacing w:line="440" w:lineRule="exact"/>
              <w:jc w:val="center"/>
              <w:rPr>
                <w:rFonts w:ascii="Times New Roman" w:eastAsia="宋体" w:hAnsi="Times New Roman" w:cs="Times New Roman"/>
                <w:sz w:val="24"/>
                <w:szCs w:val="24"/>
              </w:rPr>
            </w:pPr>
            <w:r w:rsidRPr="00584A32">
              <w:rPr>
                <w:rFonts w:ascii="Times New Roman" w:eastAsia="宋体" w:hAnsi="Times New Roman" w:cs="Times New Roman" w:hint="eastAsia"/>
                <w:sz w:val="24"/>
                <w:szCs w:val="24"/>
              </w:rPr>
              <w:t xml:space="preserve">8.1 </w:t>
            </w:r>
            <w:r w:rsidRPr="00584A32">
              <w:rPr>
                <w:rFonts w:ascii="Times New Roman" w:eastAsia="宋体" w:hAnsi="Times New Roman" w:cs="Times New Roman" w:hint="eastAsia"/>
                <w:sz w:val="24"/>
                <w:szCs w:val="24"/>
              </w:rPr>
              <w:t>树立和践行社会主义核心价值观，理解社会主义价值体系，了解中国历史、国情和形势政策。</w:t>
            </w:r>
            <w:r>
              <w:rPr>
                <w:rFonts w:ascii="Times New Roman" w:eastAsia="宋体" w:hAnsi="Times New Roman" w:cs="Times New Roman"/>
                <w:sz w:val="24"/>
                <w:szCs w:val="24"/>
              </w:rPr>
              <w:t>（</w:t>
            </w:r>
            <w:r>
              <w:rPr>
                <w:rFonts w:ascii="Times New Roman" w:eastAsia="宋体" w:hAnsi="Times New Roman" w:cs="Times New Roman"/>
                <w:sz w:val="24"/>
                <w:szCs w:val="24"/>
              </w:rPr>
              <w:t>H</w:t>
            </w:r>
            <w:r>
              <w:rPr>
                <w:rFonts w:ascii="Times New Roman" w:eastAsia="宋体" w:hAnsi="Times New Roman" w:cs="Times New Roman"/>
                <w:sz w:val="24"/>
                <w:szCs w:val="24"/>
              </w:rPr>
              <w:t>）</w:t>
            </w:r>
          </w:p>
        </w:tc>
        <w:tc>
          <w:tcPr>
            <w:tcW w:w="1347" w:type="pct"/>
            <w:tcBorders>
              <w:top w:val="single" w:sz="8" w:space="0" w:color="000000"/>
              <w:left w:val="single" w:sz="8" w:space="0" w:color="000000"/>
              <w:bottom w:val="single" w:sz="8" w:space="0" w:color="000000"/>
              <w:right w:val="single" w:sz="8" w:space="0" w:color="000000"/>
            </w:tcBorders>
            <w:vAlign w:val="center"/>
          </w:tcPr>
          <w:p w14:paraId="02F9D0DE" w14:textId="77777777" w:rsidR="00977F0B" w:rsidRDefault="00977F0B" w:rsidP="007D4AFA">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w:t>
            </w:r>
          </w:p>
        </w:tc>
      </w:tr>
      <w:tr w:rsidR="00977F0B" w14:paraId="1BE9931B" w14:textId="77777777" w:rsidTr="007D4AFA">
        <w:trPr>
          <w:trHeight w:val="454"/>
          <w:jc w:val="center"/>
        </w:trPr>
        <w:tc>
          <w:tcPr>
            <w:tcW w:w="1129" w:type="pct"/>
            <w:tcBorders>
              <w:top w:val="single" w:sz="8" w:space="0" w:color="000000"/>
              <w:left w:val="single" w:sz="8" w:space="0" w:color="000000"/>
              <w:bottom w:val="single" w:sz="8" w:space="0" w:color="000000"/>
              <w:right w:val="single" w:sz="8" w:space="0" w:color="000000"/>
            </w:tcBorders>
            <w:vAlign w:val="center"/>
          </w:tcPr>
          <w:p w14:paraId="408E5937" w14:textId="77777777" w:rsidR="00977F0B" w:rsidRDefault="00977F0B" w:rsidP="007D4AFA">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个人与团队</w:t>
            </w:r>
          </w:p>
        </w:tc>
        <w:tc>
          <w:tcPr>
            <w:tcW w:w="2524" w:type="pct"/>
            <w:tcBorders>
              <w:top w:val="single" w:sz="8" w:space="0" w:color="000000"/>
              <w:left w:val="single" w:sz="8" w:space="0" w:color="000000"/>
              <w:bottom w:val="single" w:sz="8" w:space="0" w:color="000000"/>
              <w:right w:val="single" w:sz="8" w:space="0" w:color="000000"/>
            </w:tcBorders>
            <w:vAlign w:val="center"/>
          </w:tcPr>
          <w:p w14:paraId="300171D7" w14:textId="77777777" w:rsidR="00977F0B" w:rsidRDefault="00977F0B" w:rsidP="007D4AFA">
            <w:pPr>
              <w:spacing w:line="440" w:lineRule="exact"/>
              <w:jc w:val="center"/>
              <w:rPr>
                <w:rFonts w:ascii="Times New Roman" w:eastAsia="宋体" w:hAnsi="Times New Roman" w:cs="Times New Roman"/>
                <w:sz w:val="24"/>
                <w:szCs w:val="24"/>
              </w:rPr>
            </w:pPr>
            <w:r w:rsidRPr="00584A32">
              <w:rPr>
                <w:rFonts w:ascii="Times New Roman" w:eastAsia="宋体" w:hAnsi="Times New Roman" w:cs="Times New Roman" w:hint="eastAsia"/>
                <w:sz w:val="24"/>
                <w:szCs w:val="24"/>
              </w:rPr>
              <w:t>9.1</w:t>
            </w:r>
            <w:r w:rsidRPr="00584A32">
              <w:rPr>
                <w:rFonts w:ascii="Times New Roman" w:eastAsia="宋体" w:hAnsi="Times New Roman" w:cs="Times New Roman" w:hint="eastAsia"/>
                <w:sz w:val="24"/>
                <w:szCs w:val="24"/>
              </w:rPr>
              <w:t>具备良好的交流和表达技巧，能够主动与团队其他成员进行有效沟通、合作共事，具有团队合作精神。</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rPr>
              <w:t>）</w:t>
            </w:r>
          </w:p>
          <w:p w14:paraId="42791D4C" w14:textId="77777777" w:rsidR="00977F0B" w:rsidRPr="00584A32" w:rsidRDefault="00977F0B" w:rsidP="007D4AFA">
            <w:pPr>
              <w:spacing w:line="440" w:lineRule="exact"/>
              <w:jc w:val="center"/>
              <w:rPr>
                <w:rFonts w:ascii="Times New Roman" w:eastAsia="宋体" w:hAnsi="Times New Roman" w:cs="Times New Roman"/>
                <w:sz w:val="24"/>
                <w:szCs w:val="24"/>
              </w:rPr>
            </w:pPr>
            <w:r w:rsidRPr="00584A32">
              <w:rPr>
                <w:rFonts w:ascii="Times New Roman" w:eastAsia="宋体" w:hAnsi="Times New Roman" w:cs="Times New Roman" w:hint="eastAsia"/>
                <w:sz w:val="24"/>
                <w:szCs w:val="24"/>
              </w:rPr>
              <w:t>9.3</w:t>
            </w:r>
            <w:r w:rsidRPr="00584A32">
              <w:rPr>
                <w:rFonts w:ascii="Times New Roman" w:eastAsia="宋体" w:hAnsi="Times New Roman" w:cs="Times New Roman" w:hint="eastAsia"/>
                <w:sz w:val="24"/>
                <w:szCs w:val="24"/>
              </w:rPr>
              <w:t>能够真正的融入团队，并具有大局观念和创新意识，能够组织、协调和指挥</w:t>
            </w:r>
            <w:r w:rsidRPr="00584A32">
              <w:rPr>
                <w:rFonts w:ascii="Times New Roman" w:eastAsia="宋体" w:hAnsi="Times New Roman" w:cs="Times New Roman" w:hint="eastAsia"/>
                <w:sz w:val="24"/>
                <w:szCs w:val="24"/>
              </w:rPr>
              <w:lastRenderedPageBreak/>
              <w:t>团队开展工作，在学习与工作的共同体中逐渐成长为团队负责人的角色。</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rPr>
              <w:t>）</w:t>
            </w:r>
          </w:p>
        </w:tc>
        <w:tc>
          <w:tcPr>
            <w:tcW w:w="1347" w:type="pct"/>
            <w:tcBorders>
              <w:top w:val="single" w:sz="8" w:space="0" w:color="000000"/>
              <w:left w:val="single" w:sz="8" w:space="0" w:color="000000"/>
              <w:bottom w:val="single" w:sz="8" w:space="0" w:color="000000"/>
              <w:right w:val="single" w:sz="8" w:space="0" w:color="000000"/>
            </w:tcBorders>
            <w:vAlign w:val="center"/>
          </w:tcPr>
          <w:p w14:paraId="3B65BE6F" w14:textId="77777777" w:rsidR="00977F0B" w:rsidRDefault="00977F0B" w:rsidP="007D4AFA">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课程目标</w:t>
            </w:r>
            <w:r>
              <w:rPr>
                <w:rFonts w:ascii="Times New Roman" w:eastAsia="宋体" w:hAnsi="Times New Roman" w:cs="Times New Roman"/>
                <w:sz w:val="24"/>
                <w:szCs w:val="24"/>
              </w:rPr>
              <w:t>2</w:t>
            </w:r>
          </w:p>
          <w:p w14:paraId="49476949" w14:textId="77777777" w:rsidR="00977F0B" w:rsidRDefault="00977F0B" w:rsidP="007D4AFA">
            <w:pPr>
              <w:spacing w:line="440" w:lineRule="exact"/>
              <w:jc w:val="center"/>
              <w:rPr>
                <w:rFonts w:ascii="Times New Roman" w:eastAsia="宋体" w:hAnsi="Times New Roman" w:cs="Times New Roman"/>
                <w:sz w:val="24"/>
                <w:szCs w:val="24"/>
              </w:rPr>
            </w:pPr>
          </w:p>
          <w:p w14:paraId="539F01DD" w14:textId="77777777" w:rsidR="00977F0B" w:rsidRDefault="00977F0B" w:rsidP="007D4AFA">
            <w:pPr>
              <w:spacing w:line="440" w:lineRule="exact"/>
              <w:jc w:val="center"/>
              <w:rPr>
                <w:rFonts w:ascii="Times New Roman" w:eastAsia="宋体" w:hAnsi="Times New Roman" w:cs="Times New Roman"/>
                <w:sz w:val="24"/>
                <w:szCs w:val="24"/>
              </w:rPr>
            </w:pPr>
          </w:p>
          <w:p w14:paraId="16176E27" w14:textId="77777777" w:rsidR="00977F0B" w:rsidRDefault="00977F0B" w:rsidP="007D4AFA">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3</w:t>
            </w:r>
          </w:p>
        </w:tc>
      </w:tr>
    </w:tbl>
    <w:p w14:paraId="6ABD2A7A"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lastRenderedPageBreak/>
        <w:t>三、课程学习内容及与课程学习目标的对应关系</w:t>
      </w:r>
    </w:p>
    <w:p w14:paraId="761388F2"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（一）课程学习内容</w:t>
      </w:r>
    </w:p>
    <w:p w14:paraId="6679AB11"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实践项目一：校园环境卫生清洁</w:t>
      </w:r>
    </w:p>
    <w:p w14:paraId="64A48E74" w14:textId="77777777" w:rsidR="00977F0B" w:rsidRDefault="00977F0B" w:rsidP="00977F0B">
      <w:pPr>
        <w:rPr>
          <w:rFonts w:ascii="Times New Roman" w:eastAsia="宋体" w:hAnsi="Times New Roman" w:cs="Times New Roman"/>
          <w:b/>
          <w:sz w:val="24"/>
          <w:szCs w:val="24"/>
        </w:rPr>
      </w:pPr>
      <w:r>
        <w:rPr>
          <w:rFonts w:ascii="Times New Roman" w:eastAsia="宋体" w:hAnsi="Times New Roman" w:cs="Times New Roman"/>
          <w:b/>
          <w:sz w:val="24"/>
          <w:szCs w:val="24"/>
        </w:rPr>
        <w:t>【学习目标】</w:t>
      </w:r>
    </w:p>
    <w:p w14:paraId="17F9EBD5"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体验劳动的价值和意义，熟悉劳动工具和掌握一些劳动技能。</w:t>
      </w:r>
    </w:p>
    <w:p w14:paraId="69D90F3C" w14:textId="77777777" w:rsidR="00977F0B" w:rsidRDefault="00977F0B" w:rsidP="00977F0B">
      <w:pPr>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472A6E3A"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寝室卫生；</w:t>
      </w:r>
    </w:p>
    <w:p w14:paraId="41D38375"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教室卫生；</w:t>
      </w:r>
    </w:p>
    <w:p w14:paraId="6A66F7EB"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食堂卫生；</w:t>
      </w:r>
    </w:p>
    <w:p w14:paraId="0B41D91A"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sz w:val="24"/>
          <w:szCs w:val="24"/>
        </w:rPr>
        <w:t>校园卫生。</w:t>
      </w:r>
    </w:p>
    <w:p w14:paraId="78326F0B" w14:textId="77777777" w:rsidR="00977F0B" w:rsidRDefault="00977F0B" w:rsidP="00977F0B">
      <w:pPr>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41DAE677"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劳动工具的使用和劳动安全。</w:t>
      </w:r>
    </w:p>
    <w:p w14:paraId="05C84B9C" w14:textId="77777777" w:rsidR="00977F0B" w:rsidRDefault="00977F0B" w:rsidP="00977F0B">
      <w:pPr>
        <w:rPr>
          <w:rFonts w:ascii="Times New Roman" w:eastAsia="宋体" w:hAnsi="Times New Roman" w:cs="Times New Roman"/>
          <w:b/>
          <w:bCs/>
          <w:sz w:val="24"/>
          <w:szCs w:val="24"/>
        </w:rPr>
      </w:pPr>
      <w:r>
        <w:rPr>
          <w:rFonts w:ascii="Times New Roman" w:eastAsia="宋体" w:hAnsi="Times New Roman" w:cs="Times New Roman"/>
          <w:b/>
          <w:bCs/>
          <w:sz w:val="24"/>
          <w:szCs w:val="24"/>
        </w:rPr>
        <w:t>【实施方式】</w:t>
      </w:r>
    </w:p>
    <w:p w14:paraId="7009541E"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指导教师及组长带队分小组进行实训。</w:t>
      </w:r>
    </w:p>
    <w:p w14:paraId="30ED08CC" w14:textId="77777777" w:rsidR="00977F0B" w:rsidRDefault="00977F0B" w:rsidP="00977F0B">
      <w:pPr>
        <w:rPr>
          <w:rFonts w:ascii="Times New Roman" w:eastAsia="宋体" w:hAnsi="Times New Roman" w:cs="Times New Roman"/>
          <w:bCs/>
          <w:sz w:val="24"/>
          <w:szCs w:val="24"/>
        </w:rPr>
      </w:pPr>
      <w:r>
        <w:rPr>
          <w:rFonts w:ascii="Times New Roman" w:eastAsia="宋体" w:hAnsi="Times New Roman" w:cs="Times New Roman"/>
          <w:b/>
          <w:sz w:val="24"/>
          <w:szCs w:val="24"/>
        </w:rPr>
        <w:t>【学习要求】</w:t>
      </w:r>
    </w:p>
    <w:p w14:paraId="1077445E"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了解劳动的意义；</w:t>
      </w:r>
    </w:p>
    <w:p w14:paraId="4A867DD9"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体验收获的含义。</w:t>
      </w:r>
    </w:p>
    <w:p w14:paraId="2496D469" w14:textId="77777777" w:rsidR="00977F0B" w:rsidRDefault="00977F0B" w:rsidP="00977F0B">
      <w:pPr>
        <w:rPr>
          <w:rFonts w:ascii="Times New Roman" w:eastAsia="宋体" w:hAnsi="Times New Roman" w:cs="Times New Roman"/>
          <w:sz w:val="24"/>
          <w:szCs w:val="24"/>
        </w:rPr>
      </w:pPr>
      <w:r>
        <w:rPr>
          <w:rFonts w:ascii="Times New Roman" w:eastAsia="宋体" w:hAnsi="Times New Roman" w:cs="Times New Roman"/>
          <w:b/>
          <w:sz w:val="24"/>
          <w:szCs w:val="24"/>
        </w:rPr>
        <w:t>【实践要求】</w:t>
      </w:r>
    </w:p>
    <w:p w14:paraId="495F8D2C"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劳动纪律与劳动安全；</w:t>
      </w:r>
    </w:p>
    <w:p w14:paraId="71B7A055"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工作流程：首先指导教师先介绍实践要求与目标，在分组实训；</w:t>
      </w:r>
    </w:p>
    <w:p w14:paraId="2C8EC46E"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分组要求：</w:t>
      </w:r>
      <w:r>
        <w:rPr>
          <w:rFonts w:ascii="Times New Roman" w:eastAsia="宋体" w:hAnsi="Times New Roman" w:cs="Times New Roman"/>
          <w:sz w:val="24"/>
          <w:szCs w:val="24"/>
        </w:rPr>
        <w:t>5/10</w:t>
      </w:r>
      <w:r>
        <w:rPr>
          <w:rFonts w:ascii="Times New Roman" w:eastAsia="宋体" w:hAnsi="Times New Roman" w:cs="Times New Roman"/>
          <w:sz w:val="24"/>
          <w:szCs w:val="24"/>
        </w:rPr>
        <w:t>人小组；</w:t>
      </w:r>
    </w:p>
    <w:p w14:paraId="7C128AFF"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sz w:val="24"/>
          <w:szCs w:val="24"/>
        </w:rPr>
        <w:t>实践准备：学生提前了解实践项目；</w:t>
      </w:r>
    </w:p>
    <w:p w14:paraId="6E6B4D13"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 </w:t>
      </w:r>
      <w:r>
        <w:rPr>
          <w:rFonts w:ascii="Times New Roman" w:eastAsia="宋体" w:hAnsi="Times New Roman" w:cs="Times New Roman"/>
          <w:sz w:val="24"/>
          <w:szCs w:val="24"/>
        </w:rPr>
        <w:t>时间安排：分组；</w:t>
      </w:r>
    </w:p>
    <w:p w14:paraId="2578B63C"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6. </w:t>
      </w:r>
      <w:r>
        <w:rPr>
          <w:rFonts w:ascii="Times New Roman" w:eastAsia="宋体" w:hAnsi="Times New Roman" w:cs="Times New Roman"/>
          <w:sz w:val="24"/>
          <w:szCs w:val="24"/>
        </w:rPr>
        <w:t>其他要求：无。</w:t>
      </w:r>
    </w:p>
    <w:p w14:paraId="22F3D7AB"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实践项目二：校内外公益劳动</w:t>
      </w:r>
    </w:p>
    <w:p w14:paraId="7FA5739D" w14:textId="77777777" w:rsidR="00977F0B" w:rsidRDefault="00977F0B" w:rsidP="00977F0B">
      <w:pPr>
        <w:rPr>
          <w:rFonts w:ascii="Times New Roman" w:eastAsia="宋体" w:hAnsi="Times New Roman" w:cs="Times New Roman"/>
          <w:b/>
          <w:sz w:val="24"/>
          <w:szCs w:val="24"/>
        </w:rPr>
      </w:pPr>
      <w:r>
        <w:rPr>
          <w:rFonts w:ascii="Times New Roman" w:eastAsia="宋体" w:hAnsi="Times New Roman" w:cs="Times New Roman"/>
          <w:b/>
          <w:sz w:val="24"/>
          <w:szCs w:val="24"/>
        </w:rPr>
        <w:t>【学习目标】</w:t>
      </w:r>
    </w:p>
    <w:p w14:paraId="09514C98"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体验劳动的价值和意义，熟悉劳动工具和掌握一些劳动技能。</w:t>
      </w:r>
    </w:p>
    <w:p w14:paraId="0EF40EC1" w14:textId="77777777" w:rsidR="00977F0B" w:rsidRDefault="00977F0B" w:rsidP="00977F0B">
      <w:pPr>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43E6CA0B"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交通治理；</w:t>
      </w:r>
    </w:p>
    <w:p w14:paraId="07E1F03A"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2. </w:t>
      </w:r>
      <w:r>
        <w:rPr>
          <w:rFonts w:ascii="Times New Roman" w:eastAsia="宋体" w:hAnsi="Times New Roman" w:cs="Times New Roman"/>
          <w:sz w:val="24"/>
          <w:szCs w:val="24"/>
        </w:rPr>
        <w:t>文明创城；</w:t>
      </w:r>
    </w:p>
    <w:p w14:paraId="01C98796"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敬老爱幼；</w:t>
      </w:r>
    </w:p>
    <w:p w14:paraId="2B6346E8"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sz w:val="24"/>
          <w:szCs w:val="24"/>
        </w:rPr>
        <w:t>扶贫助残。</w:t>
      </w:r>
    </w:p>
    <w:p w14:paraId="1AA3FBB7" w14:textId="77777777" w:rsidR="00977F0B" w:rsidRDefault="00977F0B" w:rsidP="00977F0B">
      <w:pPr>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1FFC6643"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劳动工具的使用和劳动安全。</w:t>
      </w:r>
    </w:p>
    <w:p w14:paraId="30EBD675" w14:textId="77777777" w:rsidR="00977F0B" w:rsidRDefault="00977F0B" w:rsidP="00977F0B">
      <w:pPr>
        <w:rPr>
          <w:rFonts w:ascii="Times New Roman" w:eastAsia="宋体" w:hAnsi="Times New Roman" w:cs="Times New Roman"/>
          <w:b/>
          <w:bCs/>
          <w:sz w:val="24"/>
          <w:szCs w:val="24"/>
        </w:rPr>
      </w:pPr>
      <w:r>
        <w:rPr>
          <w:rFonts w:ascii="Times New Roman" w:eastAsia="宋体" w:hAnsi="Times New Roman" w:cs="Times New Roman"/>
          <w:b/>
          <w:bCs/>
          <w:sz w:val="24"/>
          <w:szCs w:val="24"/>
        </w:rPr>
        <w:t>【实施方式】</w:t>
      </w:r>
    </w:p>
    <w:p w14:paraId="628F103B"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指导教师及组长带队分小组进行实训。</w:t>
      </w:r>
    </w:p>
    <w:p w14:paraId="256E9D73" w14:textId="77777777" w:rsidR="00977F0B" w:rsidRDefault="00977F0B" w:rsidP="00977F0B">
      <w:pPr>
        <w:rPr>
          <w:rFonts w:ascii="Times New Roman" w:eastAsia="宋体" w:hAnsi="Times New Roman" w:cs="Times New Roman"/>
          <w:bCs/>
          <w:sz w:val="24"/>
          <w:szCs w:val="24"/>
        </w:rPr>
      </w:pPr>
      <w:r>
        <w:rPr>
          <w:rFonts w:ascii="Times New Roman" w:eastAsia="宋体" w:hAnsi="Times New Roman" w:cs="Times New Roman"/>
          <w:b/>
          <w:sz w:val="24"/>
          <w:szCs w:val="24"/>
        </w:rPr>
        <w:t>【学习要求】</w:t>
      </w:r>
    </w:p>
    <w:p w14:paraId="1F9AFB7A"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了解劳动的意义；</w:t>
      </w:r>
    </w:p>
    <w:p w14:paraId="17AE41BA"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体验收获的含义。</w:t>
      </w:r>
    </w:p>
    <w:p w14:paraId="131C3E36" w14:textId="77777777" w:rsidR="00977F0B" w:rsidRDefault="00977F0B" w:rsidP="00977F0B">
      <w:pPr>
        <w:rPr>
          <w:rFonts w:ascii="Times New Roman" w:eastAsia="宋体" w:hAnsi="Times New Roman" w:cs="Times New Roman"/>
          <w:sz w:val="24"/>
          <w:szCs w:val="24"/>
        </w:rPr>
      </w:pPr>
      <w:r>
        <w:rPr>
          <w:rFonts w:ascii="Times New Roman" w:eastAsia="宋体" w:hAnsi="Times New Roman" w:cs="Times New Roman"/>
          <w:b/>
          <w:sz w:val="24"/>
          <w:szCs w:val="24"/>
        </w:rPr>
        <w:t>【实践要求】</w:t>
      </w:r>
    </w:p>
    <w:p w14:paraId="3D8B5597"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劳动纪律与劳动安全；</w:t>
      </w:r>
    </w:p>
    <w:p w14:paraId="255F4FA2"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工作流程：首先指导教师先介绍实践要求与目标，在分组实训；</w:t>
      </w:r>
    </w:p>
    <w:p w14:paraId="547EC228"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分组要求：</w:t>
      </w:r>
      <w:r>
        <w:rPr>
          <w:rFonts w:ascii="Times New Roman" w:eastAsia="宋体" w:hAnsi="Times New Roman" w:cs="Times New Roman"/>
          <w:sz w:val="24"/>
          <w:szCs w:val="24"/>
        </w:rPr>
        <w:t>5/10</w:t>
      </w:r>
      <w:r>
        <w:rPr>
          <w:rFonts w:ascii="Times New Roman" w:eastAsia="宋体" w:hAnsi="Times New Roman" w:cs="Times New Roman"/>
          <w:sz w:val="24"/>
          <w:szCs w:val="24"/>
        </w:rPr>
        <w:t>人小组；</w:t>
      </w:r>
    </w:p>
    <w:p w14:paraId="1DEB5D3D"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sz w:val="24"/>
          <w:szCs w:val="24"/>
        </w:rPr>
        <w:t>实践准备：学生提前了解实践项目；</w:t>
      </w:r>
    </w:p>
    <w:p w14:paraId="6964A56E"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 </w:t>
      </w:r>
      <w:r>
        <w:rPr>
          <w:rFonts w:ascii="Times New Roman" w:eastAsia="宋体" w:hAnsi="Times New Roman" w:cs="Times New Roman"/>
          <w:sz w:val="24"/>
          <w:szCs w:val="24"/>
        </w:rPr>
        <w:t>时间安排：分组；</w:t>
      </w:r>
    </w:p>
    <w:p w14:paraId="552B569C"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6. </w:t>
      </w:r>
      <w:r>
        <w:rPr>
          <w:rFonts w:ascii="Times New Roman" w:eastAsia="宋体" w:hAnsi="Times New Roman" w:cs="Times New Roman"/>
          <w:sz w:val="24"/>
          <w:szCs w:val="24"/>
        </w:rPr>
        <w:t>其他要求：无。</w:t>
      </w:r>
    </w:p>
    <w:p w14:paraId="7AA67CDA"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实践项目三：服务校院级大型活动</w:t>
      </w:r>
    </w:p>
    <w:p w14:paraId="6010C3C2"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w:t>
      </w:r>
      <w:r>
        <w:rPr>
          <w:rFonts w:ascii="Times New Roman" w:eastAsia="黑体" w:hAnsi="Times New Roman" w:cs="Times New Roman"/>
          <w:sz w:val="28"/>
          <w:szCs w:val="28"/>
        </w:rPr>
        <w:t>迎新生、校园招聘、学术会场、展览、运动会等）</w:t>
      </w:r>
    </w:p>
    <w:p w14:paraId="7E32E062" w14:textId="77777777" w:rsidR="00977F0B" w:rsidRDefault="00977F0B" w:rsidP="00977F0B">
      <w:pPr>
        <w:rPr>
          <w:rFonts w:ascii="Times New Roman" w:eastAsia="黑体" w:hAnsi="Times New Roman" w:cs="Times New Roman"/>
          <w:szCs w:val="24"/>
        </w:rPr>
      </w:pPr>
      <w:r>
        <w:rPr>
          <w:rFonts w:ascii="Times New Roman" w:eastAsia="黑体" w:hAnsi="Times New Roman" w:cs="Times New Roman"/>
          <w:sz w:val="28"/>
          <w:szCs w:val="28"/>
        </w:rPr>
        <w:t>实践项目四：校外支教活动</w:t>
      </w:r>
    </w:p>
    <w:p w14:paraId="00D719EC"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（二）课程学习内容与课程学习目标的对应关系</w:t>
      </w:r>
      <w:r>
        <w:rPr>
          <w:rFonts w:ascii="Times New Roman" w:eastAsia="黑体" w:hAnsi="Times New Roman" w:cs="Times New Roman"/>
          <w:sz w:val="28"/>
          <w:szCs w:val="28"/>
        </w:rPr>
        <w:t xml:space="preserve"> </w:t>
      </w:r>
    </w:p>
    <w:p w14:paraId="570A3233" w14:textId="77777777" w:rsidR="00977F0B" w:rsidRDefault="00977F0B" w:rsidP="00977F0B">
      <w:pPr>
        <w:rPr>
          <w:rFonts w:ascii="Times New Roman" w:eastAsia="黑体" w:hAnsi="Times New Roman" w:cs="Times New Roman"/>
          <w:sz w:val="28"/>
          <w:szCs w:val="28"/>
        </w:rPr>
      </w:pPr>
    </w:p>
    <w:p w14:paraId="3D34A299" w14:textId="77777777" w:rsidR="00977F0B" w:rsidRDefault="00977F0B" w:rsidP="00977F0B">
      <w:pPr>
        <w:rPr>
          <w:rFonts w:ascii="Times New Roman" w:eastAsia="黑体"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1992"/>
        <w:gridCol w:w="2050"/>
        <w:gridCol w:w="1377"/>
      </w:tblGrid>
      <w:tr w:rsidR="00977F0B" w14:paraId="300373B1" w14:textId="77777777" w:rsidTr="007D4AFA">
        <w:trPr>
          <w:trHeight w:val="660"/>
          <w:jc w:val="center"/>
        </w:trPr>
        <w:tc>
          <w:tcPr>
            <w:tcW w:w="1820" w:type="pct"/>
            <w:vAlign w:val="center"/>
          </w:tcPr>
          <w:p w14:paraId="274EA53F" w14:textId="77777777" w:rsidR="00977F0B" w:rsidRDefault="00977F0B" w:rsidP="007D4AFA">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实践内容</w:t>
            </w:r>
          </w:p>
        </w:tc>
        <w:tc>
          <w:tcPr>
            <w:tcW w:w="1169" w:type="pct"/>
            <w:vAlign w:val="center"/>
          </w:tcPr>
          <w:p w14:paraId="0F261750" w14:textId="77777777" w:rsidR="00977F0B" w:rsidRDefault="00977F0B" w:rsidP="007D4AFA">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实施方式</w:t>
            </w:r>
          </w:p>
        </w:tc>
        <w:tc>
          <w:tcPr>
            <w:tcW w:w="1203" w:type="pct"/>
            <w:vAlign w:val="center"/>
          </w:tcPr>
          <w:p w14:paraId="43591F18" w14:textId="77777777" w:rsidR="00977F0B" w:rsidRDefault="00977F0B" w:rsidP="007D4AFA">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支撑的课程目标</w:t>
            </w:r>
          </w:p>
        </w:tc>
        <w:tc>
          <w:tcPr>
            <w:tcW w:w="808" w:type="pct"/>
            <w:vAlign w:val="center"/>
          </w:tcPr>
          <w:p w14:paraId="4D0ABD0D" w14:textId="77777777" w:rsidR="00977F0B" w:rsidRDefault="00977F0B" w:rsidP="007D4AFA">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学时安排</w:t>
            </w:r>
          </w:p>
        </w:tc>
      </w:tr>
      <w:tr w:rsidR="00977F0B" w14:paraId="5EF85F24" w14:textId="77777777" w:rsidTr="007D4AFA">
        <w:trPr>
          <w:trHeight w:val="514"/>
          <w:jc w:val="center"/>
        </w:trPr>
        <w:tc>
          <w:tcPr>
            <w:tcW w:w="1820" w:type="pct"/>
            <w:vAlign w:val="center"/>
          </w:tcPr>
          <w:p w14:paraId="0F7A0A39"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实践项目一：</w:t>
            </w:r>
          </w:p>
        </w:tc>
        <w:tc>
          <w:tcPr>
            <w:tcW w:w="1169" w:type="pct"/>
            <w:vAlign w:val="center"/>
          </w:tcPr>
          <w:p w14:paraId="57E6D3AB"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分组实训</w:t>
            </w:r>
          </w:p>
        </w:tc>
        <w:tc>
          <w:tcPr>
            <w:tcW w:w="1203" w:type="pct"/>
            <w:vAlign w:val="center"/>
          </w:tcPr>
          <w:p w14:paraId="4D533258"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1</w:t>
            </w:r>
          </w:p>
          <w:p w14:paraId="0BBF310A"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2</w:t>
            </w:r>
          </w:p>
          <w:p w14:paraId="40C902A8"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3</w:t>
            </w:r>
          </w:p>
        </w:tc>
        <w:tc>
          <w:tcPr>
            <w:tcW w:w="808" w:type="pct"/>
            <w:vAlign w:val="center"/>
          </w:tcPr>
          <w:p w14:paraId="7A77BF72"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周</w:t>
            </w:r>
          </w:p>
        </w:tc>
      </w:tr>
      <w:tr w:rsidR="00977F0B" w14:paraId="495BE99B" w14:textId="77777777" w:rsidTr="007D4AFA">
        <w:trPr>
          <w:trHeight w:val="90"/>
          <w:jc w:val="center"/>
        </w:trPr>
        <w:tc>
          <w:tcPr>
            <w:tcW w:w="1820" w:type="pct"/>
            <w:vAlign w:val="center"/>
          </w:tcPr>
          <w:p w14:paraId="7966C31D"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实践项目二：</w:t>
            </w:r>
          </w:p>
        </w:tc>
        <w:tc>
          <w:tcPr>
            <w:tcW w:w="1169" w:type="pct"/>
            <w:vAlign w:val="center"/>
          </w:tcPr>
          <w:p w14:paraId="765823F9"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分组实训</w:t>
            </w:r>
          </w:p>
        </w:tc>
        <w:tc>
          <w:tcPr>
            <w:tcW w:w="1203" w:type="pct"/>
            <w:vAlign w:val="center"/>
          </w:tcPr>
          <w:p w14:paraId="2E68EBCA"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1</w:t>
            </w:r>
          </w:p>
          <w:p w14:paraId="0A2A6041"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2</w:t>
            </w:r>
          </w:p>
          <w:p w14:paraId="16BB561D"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sz w:val="24"/>
                <w:szCs w:val="24"/>
              </w:rPr>
              <w:lastRenderedPageBreak/>
              <w:t>课程目标</w:t>
            </w:r>
            <w:r>
              <w:rPr>
                <w:rFonts w:ascii="Times New Roman" w:eastAsia="宋体" w:hAnsi="Times New Roman" w:cs="Times New Roman"/>
                <w:sz w:val="24"/>
                <w:szCs w:val="24"/>
              </w:rPr>
              <w:t>3</w:t>
            </w:r>
          </w:p>
        </w:tc>
        <w:tc>
          <w:tcPr>
            <w:tcW w:w="808" w:type="pct"/>
            <w:vAlign w:val="center"/>
          </w:tcPr>
          <w:p w14:paraId="2BE3485D"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lastRenderedPageBreak/>
              <w:t>1</w:t>
            </w:r>
            <w:r>
              <w:rPr>
                <w:rFonts w:ascii="Times New Roman" w:eastAsia="宋体" w:hAnsi="Times New Roman" w:cs="Times New Roman"/>
                <w:bCs/>
                <w:sz w:val="24"/>
                <w:szCs w:val="24"/>
              </w:rPr>
              <w:t>周</w:t>
            </w:r>
          </w:p>
        </w:tc>
      </w:tr>
      <w:tr w:rsidR="00977F0B" w14:paraId="4E7E18C2" w14:textId="77777777" w:rsidTr="007D4AFA">
        <w:trPr>
          <w:trHeight w:val="90"/>
          <w:jc w:val="center"/>
        </w:trPr>
        <w:tc>
          <w:tcPr>
            <w:tcW w:w="1820" w:type="pct"/>
            <w:vAlign w:val="center"/>
          </w:tcPr>
          <w:p w14:paraId="661DC6A2"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lastRenderedPageBreak/>
              <w:t>实践项目三：</w:t>
            </w:r>
          </w:p>
        </w:tc>
        <w:tc>
          <w:tcPr>
            <w:tcW w:w="1169" w:type="pct"/>
            <w:vAlign w:val="center"/>
          </w:tcPr>
          <w:p w14:paraId="1F5A2133"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分组实训</w:t>
            </w:r>
          </w:p>
        </w:tc>
        <w:tc>
          <w:tcPr>
            <w:tcW w:w="1203" w:type="pct"/>
            <w:vAlign w:val="center"/>
          </w:tcPr>
          <w:p w14:paraId="5FB86E07"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1</w:t>
            </w:r>
          </w:p>
          <w:p w14:paraId="4161EDD7"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2</w:t>
            </w:r>
          </w:p>
          <w:p w14:paraId="64EE2F23"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3</w:t>
            </w:r>
          </w:p>
        </w:tc>
        <w:tc>
          <w:tcPr>
            <w:tcW w:w="808" w:type="pct"/>
            <w:vAlign w:val="center"/>
          </w:tcPr>
          <w:p w14:paraId="20935059"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周</w:t>
            </w:r>
          </w:p>
        </w:tc>
      </w:tr>
      <w:tr w:rsidR="00977F0B" w14:paraId="27E3B777" w14:textId="77777777" w:rsidTr="007D4AFA">
        <w:trPr>
          <w:trHeight w:val="90"/>
          <w:jc w:val="center"/>
        </w:trPr>
        <w:tc>
          <w:tcPr>
            <w:tcW w:w="1820" w:type="pct"/>
            <w:vAlign w:val="center"/>
          </w:tcPr>
          <w:p w14:paraId="5688ADAE"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实践项目四：</w:t>
            </w:r>
          </w:p>
        </w:tc>
        <w:tc>
          <w:tcPr>
            <w:tcW w:w="1169" w:type="pct"/>
            <w:vAlign w:val="center"/>
          </w:tcPr>
          <w:p w14:paraId="547BD8EE"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分组实训</w:t>
            </w:r>
          </w:p>
        </w:tc>
        <w:tc>
          <w:tcPr>
            <w:tcW w:w="1203" w:type="pct"/>
            <w:vAlign w:val="center"/>
          </w:tcPr>
          <w:p w14:paraId="2E3E11CE"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1</w:t>
            </w:r>
          </w:p>
          <w:p w14:paraId="1E3DE288"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2</w:t>
            </w:r>
          </w:p>
          <w:p w14:paraId="472834F3"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3</w:t>
            </w:r>
          </w:p>
        </w:tc>
        <w:tc>
          <w:tcPr>
            <w:tcW w:w="808" w:type="pct"/>
            <w:vAlign w:val="center"/>
          </w:tcPr>
          <w:p w14:paraId="6C843B4C"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周</w:t>
            </w:r>
          </w:p>
        </w:tc>
      </w:tr>
      <w:tr w:rsidR="00977F0B" w14:paraId="4481536F" w14:textId="77777777" w:rsidTr="007D4AFA">
        <w:trPr>
          <w:jc w:val="center"/>
        </w:trPr>
        <w:tc>
          <w:tcPr>
            <w:tcW w:w="4192" w:type="pct"/>
            <w:gridSpan w:val="3"/>
            <w:vAlign w:val="center"/>
          </w:tcPr>
          <w:p w14:paraId="66021696" w14:textId="77777777" w:rsidR="00977F0B" w:rsidRDefault="00977F0B" w:rsidP="007D4AFA">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合计</w:t>
            </w:r>
          </w:p>
        </w:tc>
        <w:tc>
          <w:tcPr>
            <w:tcW w:w="808" w:type="pct"/>
            <w:vAlign w:val="center"/>
          </w:tcPr>
          <w:p w14:paraId="792967D5"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4</w:t>
            </w:r>
            <w:r>
              <w:rPr>
                <w:rFonts w:ascii="Times New Roman" w:eastAsia="宋体" w:hAnsi="Times New Roman" w:cs="Times New Roman"/>
                <w:bCs/>
                <w:sz w:val="24"/>
                <w:szCs w:val="24"/>
              </w:rPr>
              <w:t>周</w:t>
            </w:r>
          </w:p>
        </w:tc>
      </w:tr>
    </w:tbl>
    <w:p w14:paraId="306AA94F"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四、课程考核及与课程学习目标的对应关系</w:t>
      </w:r>
    </w:p>
    <w:p w14:paraId="06EE0954"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（一）课程考核内容、考核方式与课程学习目标的对应关系</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4105"/>
        <w:gridCol w:w="2047"/>
      </w:tblGrid>
      <w:tr w:rsidR="00977F0B" w14:paraId="413B08F5" w14:textId="77777777" w:rsidTr="007D4AFA">
        <w:trPr>
          <w:trHeight w:val="515"/>
          <w:jc w:val="center"/>
        </w:trPr>
        <w:tc>
          <w:tcPr>
            <w:tcW w:w="2136" w:type="dxa"/>
            <w:vAlign w:val="center"/>
          </w:tcPr>
          <w:p w14:paraId="74E895E2" w14:textId="77777777" w:rsidR="00977F0B" w:rsidRDefault="00977F0B" w:rsidP="007D4AFA">
            <w:pPr>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课程目标</w:t>
            </w:r>
          </w:p>
        </w:tc>
        <w:tc>
          <w:tcPr>
            <w:tcW w:w="4105" w:type="dxa"/>
            <w:vAlign w:val="center"/>
          </w:tcPr>
          <w:p w14:paraId="19CAEC0D" w14:textId="77777777" w:rsidR="00977F0B" w:rsidRDefault="00977F0B" w:rsidP="007D4AFA">
            <w:pPr>
              <w:jc w:val="center"/>
              <w:rPr>
                <w:rFonts w:ascii="Times New Roman" w:eastAsia="宋体" w:hAnsi="Times New Roman" w:cs="Times New Roman"/>
                <w:b/>
                <w:sz w:val="24"/>
                <w:szCs w:val="24"/>
              </w:rPr>
            </w:pPr>
            <w:r>
              <w:rPr>
                <w:rFonts w:ascii="Times New Roman" w:eastAsia="宋体" w:hAnsi="Times New Roman" w:cs="Times New Roman"/>
                <w:b/>
                <w:sz w:val="24"/>
                <w:szCs w:val="24"/>
              </w:rPr>
              <w:t>考核内容</w:t>
            </w:r>
          </w:p>
        </w:tc>
        <w:tc>
          <w:tcPr>
            <w:tcW w:w="2047" w:type="dxa"/>
            <w:vAlign w:val="center"/>
          </w:tcPr>
          <w:p w14:paraId="18CE6666" w14:textId="77777777" w:rsidR="00977F0B" w:rsidRDefault="00977F0B" w:rsidP="007D4AFA">
            <w:pPr>
              <w:jc w:val="center"/>
              <w:rPr>
                <w:rFonts w:ascii="Times New Roman" w:eastAsia="宋体" w:hAnsi="Times New Roman" w:cs="Times New Roman"/>
                <w:b/>
                <w:sz w:val="24"/>
                <w:szCs w:val="24"/>
              </w:rPr>
            </w:pPr>
            <w:r>
              <w:rPr>
                <w:rFonts w:ascii="Times New Roman" w:eastAsia="宋体" w:hAnsi="Times New Roman" w:cs="Times New Roman"/>
                <w:b/>
                <w:sz w:val="24"/>
                <w:szCs w:val="24"/>
              </w:rPr>
              <w:t>考核方式</w:t>
            </w:r>
          </w:p>
        </w:tc>
      </w:tr>
      <w:tr w:rsidR="00977F0B" w14:paraId="5CCD17E0" w14:textId="77777777" w:rsidTr="007D4AFA">
        <w:trPr>
          <w:jc w:val="center"/>
        </w:trPr>
        <w:tc>
          <w:tcPr>
            <w:tcW w:w="2136" w:type="dxa"/>
            <w:vAlign w:val="center"/>
          </w:tcPr>
          <w:p w14:paraId="10D377CC"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1</w:t>
            </w:r>
          </w:p>
        </w:tc>
        <w:tc>
          <w:tcPr>
            <w:tcW w:w="4105" w:type="dxa"/>
            <w:vAlign w:val="center"/>
          </w:tcPr>
          <w:p w14:paraId="1BA789F4"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综合育人</w:t>
            </w:r>
          </w:p>
        </w:tc>
        <w:tc>
          <w:tcPr>
            <w:tcW w:w="2047" w:type="dxa"/>
            <w:vAlign w:val="center"/>
          </w:tcPr>
          <w:p w14:paraId="05641C01"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出勤</w:t>
            </w:r>
          </w:p>
          <w:p w14:paraId="6C92F4FA"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bCs/>
                <w:sz w:val="24"/>
                <w:szCs w:val="24"/>
              </w:rPr>
              <w:t>表现</w:t>
            </w:r>
          </w:p>
        </w:tc>
      </w:tr>
      <w:tr w:rsidR="00977F0B" w14:paraId="71043EDB" w14:textId="77777777" w:rsidTr="007D4AFA">
        <w:trPr>
          <w:jc w:val="center"/>
        </w:trPr>
        <w:tc>
          <w:tcPr>
            <w:tcW w:w="2136" w:type="dxa"/>
            <w:vAlign w:val="center"/>
          </w:tcPr>
          <w:p w14:paraId="4319CC5C"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2</w:t>
            </w:r>
          </w:p>
        </w:tc>
        <w:tc>
          <w:tcPr>
            <w:tcW w:w="4105" w:type="dxa"/>
            <w:vAlign w:val="center"/>
          </w:tcPr>
          <w:p w14:paraId="4FC1B30C"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沟通</w:t>
            </w:r>
          </w:p>
        </w:tc>
        <w:tc>
          <w:tcPr>
            <w:tcW w:w="2047" w:type="dxa"/>
            <w:vAlign w:val="center"/>
          </w:tcPr>
          <w:p w14:paraId="54FEB417"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出勤</w:t>
            </w:r>
          </w:p>
          <w:p w14:paraId="4A4FC34D"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bCs/>
                <w:sz w:val="24"/>
                <w:szCs w:val="24"/>
              </w:rPr>
              <w:t>表现</w:t>
            </w:r>
          </w:p>
        </w:tc>
      </w:tr>
      <w:tr w:rsidR="00977F0B" w14:paraId="28694484" w14:textId="77777777" w:rsidTr="007D4AFA">
        <w:trPr>
          <w:jc w:val="center"/>
        </w:trPr>
        <w:tc>
          <w:tcPr>
            <w:tcW w:w="2136" w:type="dxa"/>
            <w:vAlign w:val="center"/>
          </w:tcPr>
          <w:p w14:paraId="4AEC4840"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3</w:t>
            </w:r>
          </w:p>
        </w:tc>
        <w:tc>
          <w:tcPr>
            <w:tcW w:w="4105" w:type="dxa"/>
            <w:vAlign w:val="center"/>
          </w:tcPr>
          <w:p w14:paraId="659CA048"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学会反思</w:t>
            </w:r>
          </w:p>
        </w:tc>
        <w:tc>
          <w:tcPr>
            <w:tcW w:w="2047" w:type="dxa"/>
            <w:vAlign w:val="center"/>
          </w:tcPr>
          <w:p w14:paraId="44BDCC9D"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出勤</w:t>
            </w:r>
          </w:p>
          <w:p w14:paraId="405F7070" w14:textId="77777777" w:rsidR="00977F0B" w:rsidRDefault="00977F0B" w:rsidP="007D4AFA">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bCs/>
                <w:sz w:val="24"/>
                <w:szCs w:val="24"/>
              </w:rPr>
              <w:t>表现</w:t>
            </w:r>
          </w:p>
        </w:tc>
      </w:tr>
    </w:tbl>
    <w:p w14:paraId="69764EE6"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（二）课程目标达成评价方式及考核比例</w:t>
      </w:r>
    </w:p>
    <w:p w14:paraId="7ABDAA50"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课程考核方式为过程性考核。过程性考核包括出勤、劳动表现，最终评定成绩。</w:t>
      </w:r>
    </w:p>
    <w:p w14:paraId="593BBA51"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课程考核方式及成绩比例为：</w:t>
      </w:r>
    </w:p>
    <w:p w14:paraId="6367ADFC"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劳动出勤（占</w:t>
      </w:r>
      <w:r>
        <w:rPr>
          <w:rFonts w:ascii="Times New Roman" w:eastAsia="宋体" w:hAnsi="Times New Roman" w:cs="Times New Roman"/>
          <w:sz w:val="24"/>
          <w:szCs w:val="24"/>
        </w:rPr>
        <w:t>15%</w:t>
      </w:r>
      <w:r>
        <w:rPr>
          <w:rFonts w:ascii="Times New Roman" w:eastAsia="宋体" w:hAnsi="Times New Roman" w:cs="Times New Roman"/>
          <w:sz w:val="24"/>
          <w:szCs w:val="24"/>
        </w:rPr>
        <w:t>）</w:t>
      </w:r>
    </w:p>
    <w:p w14:paraId="1B8A805B"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劳动表现包括劳动态度与劳动质量（占</w:t>
      </w:r>
      <w:r>
        <w:rPr>
          <w:rFonts w:ascii="Times New Roman" w:eastAsia="宋体" w:hAnsi="Times New Roman" w:cs="Times New Roman"/>
          <w:sz w:val="24"/>
          <w:szCs w:val="24"/>
        </w:rPr>
        <w:t>85%</w:t>
      </w:r>
      <w:r>
        <w:rPr>
          <w:rFonts w:ascii="Times New Roman" w:eastAsia="宋体" w:hAnsi="Times New Roman" w:cs="Times New Roman"/>
          <w:sz w:val="24"/>
          <w:szCs w:val="24"/>
        </w:rPr>
        <w:t>）</w:t>
      </w:r>
    </w:p>
    <w:p w14:paraId="2B6AD470"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五、成绩评定</w:t>
      </w:r>
    </w:p>
    <w:p w14:paraId="3C649B10"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（一）总成绩评定</w:t>
      </w:r>
    </w:p>
    <w:p w14:paraId="7A9D8E80"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总成绩</w:t>
      </w:r>
      <w:r>
        <w:rPr>
          <w:rFonts w:ascii="Times New Roman" w:eastAsia="宋体" w:hAnsi="Times New Roman" w:cs="Times New Roman"/>
          <w:sz w:val="24"/>
          <w:szCs w:val="24"/>
        </w:rPr>
        <w:t>=</w:t>
      </w:r>
      <w:r>
        <w:rPr>
          <w:rFonts w:ascii="Times New Roman" w:eastAsia="宋体" w:hAnsi="Times New Roman" w:cs="Times New Roman"/>
          <w:sz w:val="24"/>
          <w:szCs w:val="24"/>
        </w:rPr>
        <w:t>过程性考核成绩</w:t>
      </w:r>
      <w:r>
        <w:rPr>
          <w:rFonts w:ascii="Times New Roman" w:eastAsia="宋体" w:hAnsi="Times New Roman" w:cs="Times New Roman"/>
          <w:sz w:val="24"/>
          <w:szCs w:val="24"/>
        </w:rPr>
        <w:t>×80%+</w:t>
      </w:r>
      <w:r>
        <w:rPr>
          <w:rFonts w:ascii="Times New Roman" w:eastAsia="宋体" w:hAnsi="Times New Roman" w:cs="Times New Roman"/>
          <w:sz w:val="24"/>
          <w:szCs w:val="24"/>
        </w:rPr>
        <w:t>最终考核成绩</w:t>
      </w:r>
      <w:r>
        <w:rPr>
          <w:rFonts w:ascii="Times New Roman" w:eastAsia="宋体" w:hAnsi="Times New Roman" w:cs="Times New Roman"/>
          <w:sz w:val="24"/>
          <w:szCs w:val="24"/>
        </w:rPr>
        <w:t>×20%</w:t>
      </w:r>
    </w:p>
    <w:p w14:paraId="0970AE9A"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（二）过程性考核成绩评定</w:t>
      </w:r>
    </w:p>
    <w:p w14:paraId="42E70537"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过程性考核成绩（</w:t>
      </w:r>
      <w:r>
        <w:rPr>
          <w:rFonts w:ascii="Times New Roman" w:eastAsia="宋体" w:hAnsi="Times New Roman" w:cs="Times New Roman"/>
          <w:sz w:val="24"/>
          <w:szCs w:val="24"/>
        </w:rPr>
        <w:t>100%</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出勤（</w:t>
      </w:r>
      <w:r>
        <w:rPr>
          <w:rFonts w:ascii="Times New Roman" w:eastAsia="宋体" w:hAnsi="Times New Roman" w:cs="Times New Roman"/>
          <w:sz w:val="24"/>
          <w:szCs w:val="24"/>
        </w:rPr>
        <w:t>15%</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表现（</w:t>
      </w:r>
      <w:r>
        <w:rPr>
          <w:rFonts w:ascii="Times New Roman" w:eastAsia="宋体" w:hAnsi="Times New Roman" w:cs="Times New Roman"/>
          <w:sz w:val="24"/>
          <w:szCs w:val="24"/>
        </w:rPr>
        <w:t>85%</w:t>
      </w:r>
      <w:r>
        <w:rPr>
          <w:rFonts w:ascii="Times New Roman" w:eastAsia="宋体" w:hAnsi="Times New Roman" w:cs="Times New Roman"/>
          <w:sz w:val="24"/>
          <w:szCs w:val="24"/>
        </w:rPr>
        <w:t>）</w:t>
      </w:r>
    </w:p>
    <w:p w14:paraId="33BFDC75"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lastRenderedPageBreak/>
        <w:t>（三）最终考核成绩评定</w:t>
      </w:r>
    </w:p>
    <w:p w14:paraId="6279474C"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最终考核采用劳动体验报告的形式。</w:t>
      </w:r>
    </w:p>
    <w:p w14:paraId="61B123CC"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六、课程资源</w:t>
      </w:r>
    </w:p>
    <w:p w14:paraId="63B7263E"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自定义编写。</w:t>
      </w:r>
    </w:p>
    <w:p w14:paraId="04431043" w14:textId="77777777" w:rsidR="00977F0B" w:rsidRDefault="00977F0B" w:rsidP="00977F0B">
      <w:pPr>
        <w:rPr>
          <w:rFonts w:ascii="Times New Roman" w:eastAsia="黑体" w:hAnsi="Times New Roman" w:cs="Times New Roman"/>
          <w:sz w:val="28"/>
          <w:szCs w:val="28"/>
        </w:rPr>
      </w:pPr>
      <w:r>
        <w:rPr>
          <w:rFonts w:ascii="Times New Roman" w:eastAsia="黑体" w:hAnsi="Times New Roman" w:cs="Times New Roman"/>
          <w:sz w:val="28"/>
          <w:szCs w:val="28"/>
        </w:rPr>
        <w:t>七、课程大纲制定依据</w:t>
      </w:r>
    </w:p>
    <w:p w14:paraId="1BD397DC" w14:textId="77777777" w:rsidR="00977F0B" w:rsidRDefault="00977F0B" w:rsidP="00977F0B">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本课程大纲依据</w:t>
      </w:r>
      <w:r>
        <w:rPr>
          <w:rFonts w:ascii="Times New Roman" w:eastAsia="宋体" w:hAnsi="Times New Roman" w:cs="Times New Roman"/>
          <w:sz w:val="24"/>
          <w:szCs w:val="24"/>
        </w:rPr>
        <w:t>2023</w:t>
      </w:r>
      <w:r>
        <w:rPr>
          <w:rFonts w:ascii="Times New Roman" w:eastAsia="宋体" w:hAnsi="Times New Roman" w:cs="Times New Roman"/>
          <w:sz w:val="24"/>
          <w:szCs w:val="24"/>
        </w:rPr>
        <w:t>年制药工程专业人才培养方案制定。</w:t>
      </w:r>
    </w:p>
    <w:p w14:paraId="0DA3E8CA" w14:textId="6AFC43E3" w:rsidR="00E2671C" w:rsidRDefault="00E2671C" w:rsidP="00713DA2">
      <w:pPr>
        <w:spacing w:line="440" w:lineRule="exact"/>
        <w:rPr>
          <w:rFonts w:ascii="宋体" w:eastAsia="宋体" w:hAnsi="宋体" w:cs="Times New Roman" w:hint="eastAsia"/>
          <w:sz w:val="24"/>
          <w:szCs w:val="24"/>
        </w:rPr>
      </w:pPr>
    </w:p>
    <w:p w14:paraId="243F126C" w14:textId="77777777" w:rsidR="00587F16" w:rsidRPr="00FB335C" w:rsidRDefault="00587F16" w:rsidP="00587F16">
      <w:pPr>
        <w:pStyle w:val="1"/>
      </w:pPr>
      <w:bookmarkStart w:id="19" w:name="_Toc32582"/>
      <w:bookmarkStart w:id="20" w:name="_Toc54883183"/>
      <w:bookmarkStart w:id="21" w:name="_Toc54947718"/>
      <w:bookmarkStart w:id="22" w:name="_Toc149851970"/>
      <w:r w:rsidRPr="00FB335C">
        <w:t>《金工实习》课程大纲</w:t>
      </w:r>
      <w:bookmarkEnd w:id="19"/>
      <w:bookmarkEnd w:id="20"/>
      <w:bookmarkEnd w:id="21"/>
      <w:bookmarkEnd w:id="22"/>
    </w:p>
    <w:p w14:paraId="22B28D62" w14:textId="77777777" w:rsidR="00587F16" w:rsidRPr="00FB335C" w:rsidRDefault="00587F16" w:rsidP="00587F16">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B335C">
        <w:rPr>
          <w:rFonts w:ascii="Times New Roman" w:eastAsia="黑体" w:hAnsi="Times New Roman" w:cs="Times New Roman"/>
          <w:color w:val="000000"/>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658"/>
        <w:gridCol w:w="1480"/>
        <w:gridCol w:w="2806"/>
      </w:tblGrid>
      <w:tr w:rsidR="00587F16" w:rsidRPr="00FB335C" w14:paraId="6C3E34B4" w14:textId="77777777" w:rsidTr="007D4AFA">
        <w:trPr>
          <w:trHeight w:val="886"/>
          <w:jc w:val="center"/>
        </w:trPr>
        <w:tc>
          <w:tcPr>
            <w:tcW w:w="1668" w:type="dxa"/>
            <w:vAlign w:val="center"/>
          </w:tcPr>
          <w:p w14:paraId="36E69B67"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课程名称</w:t>
            </w:r>
          </w:p>
        </w:tc>
        <w:tc>
          <w:tcPr>
            <w:tcW w:w="2833" w:type="dxa"/>
            <w:vAlign w:val="center"/>
          </w:tcPr>
          <w:p w14:paraId="47E49E1A"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金工实习</w:t>
            </w:r>
          </w:p>
        </w:tc>
        <w:tc>
          <w:tcPr>
            <w:tcW w:w="1561" w:type="dxa"/>
            <w:vAlign w:val="center"/>
          </w:tcPr>
          <w:p w14:paraId="28922390"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课程代码</w:t>
            </w:r>
          </w:p>
        </w:tc>
        <w:tc>
          <w:tcPr>
            <w:tcW w:w="2941" w:type="dxa"/>
            <w:vAlign w:val="center"/>
          </w:tcPr>
          <w:p w14:paraId="096B162B"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0706D14</w:t>
            </w:r>
          </w:p>
        </w:tc>
      </w:tr>
      <w:tr w:rsidR="00587F16" w:rsidRPr="00FB335C" w14:paraId="6513015A" w14:textId="77777777" w:rsidTr="007D4AFA">
        <w:trPr>
          <w:trHeight w:val="829"/>
          <w:jc w:val="center"/>
        </w:trPr>
        <w:tc>
          <w:tcPr>
            <w:tcW w:w="1668" w:type="dxa"/>
            <w:vAlign w:val="center"/>
          </w:tcPr>
          <w:p w14:paraId="2978C95D"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课程类别</w:t>
            </w:r>
          </w:p>
        </w:tc>
        <w:tc>
          <w:tcPr>
            <w:tcW w:w="2833" w:type="dxa"/>
            <w:vAlign w:val="center"/>
          </w:tcPr>
          <w:p w14:paraId="19D1C4E3"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集中实践</w:t>
            </w:r>
          </w:p>
        </w:tc>
        <w:tc>
          <w:tcPr>
            <w:tcW w:w="1561" w:type="dxa"/>
            <w:vAlign w:val="center"/>
          </w:tcPr>
          <w:p w14:paraId="1F7AF29D"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学时</w:t>
            </w:r>
          </w:p>
          <w:p w14:paraId="4ABA22B6"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学分</w:t>
            </w:r>
          </w:p>
        </w:tc>
        <w:tc>
          <w:tcPr>
            <w:tcW w:w="2941" w:type="dxa"/>
            <w:vAlign w:val="center"/>
          </w:tcPr>
          <w:p w14:paraId="61D28A5D"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hint="eastAsia"/>
                <w:color w:val="000000"/>
                <w:sz w:val="24"/>
                <w:szCs w:val="24"/>
              </w:rPr>
              <w:t>2</w:t>
            </w:r>
            <w:r w:rsidRPr="00FB335C">
              <w:rPr>
                <w:rFonts w:ascii="Times New Roman" w:eastAsia="宋体" w:hAnsi="Times New Roman" w:cs="Times New Roman"/>
                <w:color w:val="000000"/>
                <w:sz w:val="24"/>
                <w:szCs w:val="24"/>
              </w:rPr>
              <w:t>周</w:t>
            </w:r>
            <w:r w:rsidRPr="00FB335C">
              <w:rPr>
                <w:rFonts w:ascii="Times New Roman" w:eastAsia="宋体" w:hAnsi="Times New Roman" w:cs="Times New Roman"/>
                <w:color w:val="000000"/>
                <w:sz w:val="24"/>
                <w:szCs w:val="24"/>
              </w:rPr>
              <w:t>/1</w:t>
            </w:r>
          </w:p>
        </w:tc>
      </w:tr>
      <w:tr w:rsidR="00587F16" w:rsidRPr="00FB335C" w14:paraId="1F8179FE" w14:textId="77777777" w:rsidTr="007D4AFA">
        <w:trPr>
          <w:trHeight w:val="811"/>
          <w:jc w:val="center"/>
        </w:trPr>
        <w:tc>
          <w:tcPr>
            <w:tcW w:w="1668" w:type="dxa"/>
            <w:vAlign w:val="center"/>
          </w:tcPr>
          <w:p w14:paraId="2527C54B"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开课单位</w:t>
            </w:r>
          </w:p>
        </w:tc>
        <w:tc>
          <w:tcPr>
            <w:tcW w:w="2833" w:type="dxa"/>
            <w:vAlign w:val="center"/>
          </w:tcPr>
          <w:p w14:paraId="01C8A1CC"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化工学院</w:t>
            </w:r>
          </w:p>
        </w:tc>
        <w:tc>
          <w:tcPr>
            <w:tcW w:w="1561" w:type="dxa"/>
            <w:vAlign w:val="center"/>
          </w:tcPr>
          <w:p w14:paraId="08F3B088"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适用专业</w:t>
            </w:r>
          </w:p>
        </w:tc>
        <w:tc>
          <w:tcPr>
            <w:tcW w:w="2941" w:type="dxa"/>
            <w:vAlign w:val="center"/>
          </w:tcPr>
          <w:p w14:paraId="07C80556"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制药工程</w:t>
            </w:r>
          </w:p>
        </w:tc>
      </w:tr>
      <w:tr w:rsidR="00587F16" w:rsidRPr="00FB335C" w14:paraId="7DB745A0" w14:textId="77777777" w:rsidTr="007D4AFA">
        <w:trPr>
          <w:trHeight w:val="811"/>
          <w:jc w:val="center"/>
        </w:trPr>
        <w:tc>
          <w:tcPr>
            <w:tcW w:w="1668" w:type="dxa"/>
            <w:vAlign w:val="center"/>
          </w:tcPr>
          <w:p w14:paraId="4531D3FA"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课程负责人</w:t>
            </w:r>
          </w:p>
        </w:tc>
        <w:tc>
          <w:tcPr>
            <w:tcW w:w="7335" w:type="dxa"/>
            <w:gridSpan w:val="3"/>
            <w:vAlign w:val="center"/>
          </w:tcPr>
          <w:p w14:paraId="239DF471"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hint="eastAsia"/>
                <w:color w:val="000000"/>
                <w:sz w:val="24"/>
                <w:szCs w:val="24"/>
              </w:rPr>
              <w:t>黄婷婷、朱永昌</w:t>
            </w:r>
          </w:p>
        </w:tc>
      </w:tr>
      <w:tr w:rsidR="00587F16" w:rsidRPr="00FB335C" w14:paraId="1EAC2B47" w14:textId="77777777" w:rsidTr="007D4AFA">
        <w:trPr>
          <w:trHeight w:val="836"/>
          <w:jc w:val="center"/>
        </w:trPr>
        <w:tc>
          <w:tcPr>
            <w:tcW w:w="1668" w:type="dxa"/>
            <w:vAlign w:val="center"/>
          </w:tcPr>
          <w:p w14:paraId="7AF6FC43"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大纲撰写人</w:t>
            </w:r>
          </w:p>
        </w:tc>
        <w:tc>
          <w:tcPr>
            <w:tcW w:w="2833" w:type="dxa"/>
            <w:vAlign w:val="center"/>
          </w:tcPr>
          <w:p w14:paraId="7038A154"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hint="eastAsia"/>
                <w:color w:val="000000"/>
                <w:sz w:val="24"/>
                <w:szCs w:val="24"/>
              </w:rPr>
              <w:t>黄婷婷</w:t>
            </w:r>
          </w:p>
        </w:tc>
        <w:tc>
          <w:tcPr>
            <w:tcW w:w="1561" w:type="dxa"/>
            <w:vAlign w:val="center"/>
          </w:tcPr>
          <w:p w14:paraId="4792119F"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大纲审核人</w:t>
            </w:r>
          </w:p>
        </w:tc>
        <w:tc>
          <w:tcPr>
            <w:tcW w:w="2941" w:type="dxa"/>
            <w:vAlign w:val="center"/>
          </w:tcPr>
          <w:p w14:paraId="49BACF36"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何敬宇</w:t>
            </w:r>
          </w:p>
        </w:tc>
      </w:tr>
      <w:tr w:rsidR="00587F16" w:rsidRPr="00FB335C" w14:paraId="2094DC57" w14:textId="77777777" w:rsidTr="007D4AFA">
        <w:trPr>
          <w:trHeight w:val="848"/>
          <w:jc w:val="center"/>
        </w:trPr>
        <w:tc>
          <w:tcPr>
            <w:tcW w:w="1668" w:type="dxa"/>
            <w:vAlign w:val="center"/>
          </w:tcPr>
          <w:p w14:paraId="4E050268"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先修课程</w:t>
            </w:r>
          </w:p>
        </w:tc>
        <w:tc>
          <w:tcPr>
            <w:tcW w:w="7335" w:type="dxa"/>
            <w:gridSpan w:val="3"/>
            <w:vAlign w:val="center"/>
          </w:tcPr>
          <w:p w14:paraId="313A31CA"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sz w:val="24"/>
                <w:szCs w:val="24"/>
              </w:rPr>
              <w:t>机械制图</w:t>
            </w:r>
          </w:p>
        </w:tc>
      </w:tr>
      <w:tr w:rsidR="00587F16" w:rsidRPr="00FB335C" w14:paraId="756AF5B9" w14:textId="77777777" w:rsidTr="007D4AFA">
        <w:trPr>
          <w:trHeight w:val="848"/>
          <w:jc w:val="center"/>
        </w:trPr>
        <w:tc>
          <w:tcPr>
            <w:tcW w:w="1668" w:type="dxa"/>
            <w:vAlign w:val="center"/>
          </w:tcPr>
          <w:p w14:paraId="09D5B3CD"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课程网址</w:t>
            </w:r>
          </w:p>
        </w:tc>
        <w:tc>
          <w:tcPr>
            <w:tcW w:w="7335" w:type="dxa"/>
            <w:gridSpan w:val="3"/>
            <w:vAlign w:val="center"/>
          </w:tcPr>
          <w:p w14:paraId="665F69CE" w14:textId="77777777" w:rsidR="00587F16" w:rsidRPr="00FB335C" w:rsidRDefault="00587F16" w:rsidP="007D4AFA">
            <w:pPr>
              <w:spacing w:line="440" w:lineRule="exact"/>
              <w:rPr>
                <w:rFonts w:ascii="Times New Roman" w:eastAsia="宋体" w:hAnsi="Times New Roman" w:cs="Times New Roman"/>
                <w:color w:val="000000"/>
                <w:sz w:val="24"/>
                <w:szCs w:val="24"/>
              </w:rPr>
            </w:pPr>
          </w:p>
        </w:tc>
      </w:tr>
    </w:tbl>
    <w:p w14:paraId="2361BE02" w14:textId="77777777" w:rsidR="00587F16" w:rsidRPr="00FB335C" w:rsidRDefault="00587F16" w:rsidP="00587F16">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B335C">
        <w:rPr>
          <w:rFonts w:ascii="Times New Roman" w:eastAsia="黑体" w:hAnsi="Times New Roman" w:cs="Times New Roman"/>
          <w:color w:val="000000"/>
          <w:sz w:val="28"/>
          <w:szCs w:val="28"/>
        </w:rPr>
        <w:t>二、课程学习目标及与毕业要求的对应关系</w:t>
      </w:r>
    </w:p>
    <w:p w14:paraId="77C319AE" w14:textId="77777777" w:rsidR="00587F16" w:rsidRPr="00FB335C" w:rsidRDefault="00587F16" w:rsidP="00587F16">
      <w:pPr>
        <w:spacing w:beforeLines="50" w:before="156" w:afterLines="50" w:after="156" w:line="440" w:lineRule="exact"/>
        <w:ind w:firstLineChars="200" w:firstLine="560"/>
        <w:rPr>
          <w:rFonts w:ascii="Times New Roman" w:eastAsia="宋体" w:hAnsi="Times New Roman" w:cs="Times New Roman"/>
          <w:color w:val="000000"/>
          <w:sz w:val="24"/>
          <w:szCs w:val="24"/>
        </w:rPr>
      </w:pPr>
      <w:r w:rsidRPr="00FB335C">
        <w:rPr>
          <w:rFonts w:ascii="Times New Roman" w:eastAsia="黑体" w:hAnsi="Times New Roman" w:cs="Times New Roman"/>
          <w:color w:val="000000"/>
          <w:sz w:val="28"/>
          <w:szCs w:val="28"/>
        </w:rPr>
        <w:t>（一）课程学习目标</w:t>
      </w:r>
    </w:p>
    <w:p w14:paraId="12BD28F1"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金工实习是一门实践性的基础课，是高等院校学生综合素质培育过程中的重要实践教学环节之一，是一门必修课。通过本本实践教学环节，使学生达到以下</w:t>
      </w:r>
      <w:r w:rsidRPr="00FB335C">
        <w:rPr>
          <w:rFonts w:ascii="Times New Roman" w:eastAsia="宋体" w:hAnsi="Times New Roman" w:cs="Times New Roman"/>
          <w:color w:val="000000"/>
          <w:sz w:val="24"/>
          <w:szCs w:val="24"/>
        </w:rPr>
        <w:lastRenderedPageBreak/>
        <w:t>目标：</w:t>
      </w:r>
    </w:p>
    <w:p w14:paraId="7DD85B6C" w14:textId="77777777" w:rsidR="00587F16" w:rsidRPr="00FB335C" w:rsidRDefault="00587F16" w:rsidP="00587F16">
      <w:pPr>
        <w:spacing w:line="440" w:lineRule="exact"/>
        <w:ind w:firstLineChars="250" w:firstLine="60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1.</w:t>
      </w:r>
      <w:r w:rsidRPr="00FB335C">
        <w:rPr>
          <w:rFonts w:ascii="Times New Roman" w:eastAsia="宋体" w:hAnsi="Times New Roman" w:cs="Times New Roman"/>
          <w:color w:val="000000"/>
          <w:sz w:val="24"/>
          <w:szCs w:val="24"/>
        </w:rPr>
        <w:t>使学生初步接触生产实际，了解机械设备的构造、拆卸、维修与安装过程，了解工程设备安装与使用的基础原理和知识，能够对简单设备进行加工、调试、安装。【毕业要求</w:t>
      </w:r>
      <w:r w:rsidRPr="00FB335C">
        <w:rPr>
          <w:rFonts w:ascii="Times New Roman" w:eastAsia="宋体" w:hAnsi="Times New Roman" w:cs="Times New Roman"/>
          <w:color w:val="000000"/>
          <w:sz w:val="24"/>
          <w:szCs w:val="24"/>
        </w:rPr>
        <w:t xml:space="preserve">8 </w:t>
      </w:r>
      <w:r w:rsidRPr="00FB335C">
        <w:rPr>
          <w:rFonts w:ascii="Times New Roman" w:eastAsia="宋体" w:hAnsi="Times New Roman" w:cs="Times New Roman"/>
          <w:color w:val="000000"/>
          <w:sz w:val="24"/>
          <w:szCs w:val="24"/>
        </w:rPr>
        <w:t>职业规范】</w:t>
      </w:r>
    </w:p>
    <w:p w14:paraId="70382F13" w14:textId="77777777" w:rsidR="00587F16" w:rsidRPr="00FB335C" w:rsidRDefault="00587F16" w:rsidP="00587F16">
      <w:pPr>
        <w:spacing w:line="440" w:lineRule="exact"/>
        <w:ind w:firstLineChars="250" w:firstLine="60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2.</w:t>
      </w:r>
      <w:r w:rsidRPr="00FB335C">
        <w:rPr>
          <w:rFonts w:ascii="Times New Roman" w:eastAsia="宋体" w:hAnsi="Times New Roman" w:cs="Times New Roman"/>
          <w:color w:val="000000"/>
          <w:sz w:val="24"/>
          <w:szCs w:val="24"/>
        </w:rPr>
        <w:t>使学生初步建立工程意识，提高学生的工程素质，增强工程实践能力，并且能够在工程实践中理解并遵守工程职业道德和规范，履行岗位职责。【毕业要求</w:t>
      </w:r>
      <w:r w:rsidRPr="00FB335C">
        <w:rPr>
          <w:rFonts w:ascii="Times New Roman" w:eastAsia="宋体" w:hAnsi="Times New Roman" w:cs="Times New Roman"/>
          <w:color w:val="000000"/>
          <w:sz w:val="24"/>
          <w:szCs w:val="24"/>
        </w:rPr>
        <w:t xml:space="preserve">8/9 </w:t>
      </w:r>
      <w:r w:rsidRPr="00FB335C">
        <w:rPr>
          <w:rFonts w:ascii="Times New Roman" w:eastAsia="宋体" w:hAnsi="Times New Roman" w:cs="Times New Roman"/>
          <w:color w:val="000000"/>
          <w:sz w:val="24"/>
          <w:szCs w:val="24"/>
        </w:rPr>
        <w:t>职业规范</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个人和团队】</w:t>
      </w:r>
    </w:p>
    <w:p w14:paraId="3672DB06"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3.</w:t>
      </w:r>
      <w:r w:rsidRPr="00FB335C">
        <w:rPr>
          <w:rFonts w:ascii="Times New Roman" w:eastAsia="宋体" w:hAnsi="Times New Roman" w:cs="Times New Roman"/>
          <w:color w:val="000000"/>
          <w:sz w:val="24"/>
          <w:szCs w:val="24"/>
        </w:rPr>
        <w:t>通过金工实习，使学生在质量和经济意识、安全与环保意识、创新意识、团队意识、职业道德意识、理论联系实际和科学作风等现代工程技术人员应具有的基本素质方面受到培养和锻炼。【毕业要求</w:t>
      </w:r>
      <w:r w:rsidRPr="00FB335C">
        <w:rPr>
          <w:rFonts w:ascii="Times New Roman" w:eastAsia="宋体" w:hAnsi="Times New Roman" w:cs="Times New Roman"/>
          <w:color w:val="000000"/>
          <w:sz w:val="24"/>
          <w:szCs w:val="24"/>
        </w:rPr>
        <w:t xml:space="preserve">9 </w:t>
      </w:r>
      <w:r w:rsidRPr="00FB335C">
        <w:rPr>
          <w:rFonts w:ascii="Times New Roman" w:eastAsia="宋体" w:hAnsi="Times New Roman" w:cs="Times New Roman"/>
          <w:color w:val="000000"/>
          <w:sz w:val="24"/>
          <w:szCs w:val="24"/>
        </w:rPr>
        <w:t>个人与团队】</w:t>
      </w:r>
    </w:p>
    <w:p w14:paraId="6F49370A" w14:textId="77777777" w:rsidR="00587F16" w:rsidRPr="00FB335C" w:rsidRDefault="00587F16" w:rsidP="00587F16">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B335C">
        <w:rPr>
          <w:rFonts w:ascii="Times New Roman" w:eastAsia="黑体" w:hAnsi="Times New Roman" w:cs="Times New Roman"/>
          <w:color w:val="000000"/>
          <w:sz w:val="28"/>
          <w:szCs w:val="28"/>
        </w:rPr>
        <w:t>（二）课程学习目标与毕业要求指标点的对应关系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5386"/>
        <w:gridCol w:w="2174"/>
      </w:tblGrid>
      <w:tr w:rsidR="00587F16" w:rsidRPr="00FB335C" w14:paraId="6898727B" w14:textId="77777777" w:rsidTr="007D4AFA">
        <w:trPr>
          <w:trHeight w:val="815"/>
          <w:jc w:val="center"/>
        </w:trPr>
        <w:tc>
          <w:tcPr>
            <w:tcW w:w="1609" w:type="dxa"/>
            <w:vAlign w:val="center"/>
          </w:tcPr>
          <w:p w14:paraId="66D16DDF" w14:textId="77777777" w:rsidR="00587F16" w:rsidRPr="00FB335C" w:rsidRDefault="00587F16" w:rsidP="007D4AFA">
            <w:pPr>
              <w:spacing w:line="440" w:lineRule="exact"/>
              <w:jc w:val="center"/>
              <w:rPr>
                <w:rFonts w:ascii="Times New Roman" w:eastAsia="宋体" w:hAnsi="Times New Roman" w:cs="Times New Roman"/>
                <w:b/>
                <w:color w:val="000000"/>
                <w:sz w:val="24"/>
                <w:szCs w:val="24"/>
              </w:rPr>
            </w:pPr>
            <w:r w:rsidRPr="00FB335C">
              <w:rPr>
                <w:rFonts w:ascii="Times New Roman" w:eastAsia="宋体" w:hAnsi="Times New Roman" w:cs="Times New Roman"/>
                <w:b/>
                <w:sz w:val="24"/>
                <w:szCs w:val="24"/>
              </w:rPr>
              <w:t>毕业要求</w:t>
            </w:r>
          </w:p>
        </w:tc>
        <w:tc>
          <w:tcPr>
            <w:tcW w:w="5386" w:type="dxa"/>
            <w:vAlign w:val="center"/>
          </w:tcPr>
          <w:p w14:paraId="0B70EBF1" w14:textId="77777777" w:rsidR="00587F16" w:rsidRPr="00FB335C" w:rsidRDefault="00587F16" w:rsidP="007D4AFA">
            <w:pPr>
              <w:spacing w:line="440" w:lineRule="exact"/>
              <w:jc w:val="center"/>
              <w:rPr>
                <w:rFonts w:ascii="Times New Roman" w:eastAsia="宋体" w:hAnsi="Times New Roman" w:cs="Times New Roman"/>
                <w:b/>
                <w:color w:val="000000"/>
                <w:sz w:val="24"/>
                <w:szCs w:val="24"/>
              </w:rPr>
            </w:pPr>
            <w:r w:rsidRPr="00FB335C">
              <w:rPr>
                <w:rFonts w:ascii="Times New Roman" w:eastAsia="宋体" w:hAnsi="Times New Roman" w:cs="Times New Roman"/>
                <w:b/>
                <w:sz w:val="24"/>
                <w:szCs w:val="24"/>
              </w:rPr>
              <w:t>毕业要求指标点</w:t>
            </w:r>
          </w:p>
        </w:tc>
        <w:tc>
          <w:tcPr>
            <w:tcW w:w="2174" w:type="dxa"/>
            <w:vAlign w:val="center"/>
          </w:tcPr>
          <w:p w14:paraId="06182D8F" w14:textId="77777777" w:rsidR="00587F16" w:rsidRPr="00FB335C" w:rsidRDefault="00587F16" w:rsidP="007D4AFA">
            <w:pPr>
              <w:spacing w:line="440" w:lineRule="exact"/>
              <w:jc w:val="center"/>
              <w:rPr>
                <w:rFonts w:ascii="Times New Roman" w:eastAsia="宋体" w:hAnsi="Times New Roman" w:cs="Times New Roman"/>
                <w:b/>
                <w:color w:val="000000"/>
                <w:sz w:val="24"/>
                <w:szCs w:val="24"/>
              </w:rPr>
            </w:pPr>
            <w:r w:rsidRPr="00FB335C">
              <w:rPr>
                <w:rFonts w:ascii="Times New Roman" w:eastAsia="宋体" w:hAnsi="Times New Roman" w:cs="Times New Roman"/>
                <w:b/>
                <w:color w:val="000000"/>
                <w:sz w:val="24"/>
                <w:szCs w:val="24"/>
              </w:rPr>
              <w:t>课程目标</w:t>
            </w:r>
          </w:p>
        </w:tc>
      </w:tr>
      <w:tr w:rsidR="00587F16" w:rsidRPr="00FB335C" w14:paraId="152BA3D6" w14:textId="77777777" w:rsidTr="007D4AFA">
        <w:trPr>
          <w:jc w:val="center"/>
        </w:trPr>
        <w:tc>
          <w:tcPr>
            <w:tcW w:w="1609" w:type="dxa"/>
            <w:vAlign w:val="center"/>
          </w:tcPr>
          <w:p w14:paraId="3B6CC6FB"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8.</w:t>
            </w:r>
            <w:r w:rsidRPr="00FB335C">
              <w:rPr>
                <w:rFonts w:ascii="Times New Roman" w:eastAsia="宋体" w:hAnsi="Times New Roman" w:cs="Times New Roman"/>
                <w:color w:val="000000"/>
                <w:sz w:val="24"/>
                <w:szCs w:val="24"/>
              </w:rPr>
              <w:t>职业规范</w:t>
            </w:r>
          </w:p>
        </w:tc>
        <w:tc>
          <w:tcPr>
            <w:tcW w:w="5386" w:type="dxa"/>
            <w:vAlign w:val="center"/>
          </w:tcPr>
          <w:p w14:paraId="571A4D0B" w14:textId="77777777" w:rsidR="00587F16" w:rsidRPr="00FB335C" w:rsidRDefault="00587F16" w:rsidP="007D4AFA">
            <w:pPr>
              <w:spacing w:line="440" w:lineRule="exact"/>
              <w:jc w:val="left"/>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8.2</w:t>
            </w:r>
            <w:r w:rsidRPr="00FB335C">
              <w:rPr>
                <w:rFonts w:ascii="Times New Roman" w:eastAsia="宋体" w:hAnsi="Times New Roman" w:cs="Times New Roman"/>
                <w:color w:val="000000"/>
                <w:sz w:val="24"/>
                <w:szCs w:val="24"/>
              </w:rPr>
              <w:t>明确个人在社会中承担的责任和履行的义务并能在制药工程实践中自觉遵守</w:t>
            </w:r>
            <w:r w:rsidRPr="00FB335C">
              <w:rPr>
                <w:rFonts w:ascii="Times New Roman" w:eastAsia="宋体" w:hAnsi="Times New Roman" w:cs="Times New Roman"/>
                <w:color w:val="000000"/>
                <w:sz w:val="24"/>
                <w:szCs w:val="24"/>
              </w:rPr>
              <w:t>(M)</w:t>
            </w:r>
          </w:p>
        </w:tc>
        <w:tc>
          <w:tcPr>
            <w:tcW w:w="2174" w:type="dxa"/>
            <w:vAlign w:val="center"/>
          </w:tcPr>
          <w:p w14:paraId="270A923D" w14:textId="77777777" w:rsidR="00587F16" w:rsidRPr="00FB335C" w:rsidRDefault="00587F16" w:rsidP="007D4AFA">
            <w:pPr>
              <w:spacing w:line="440" w:lineRule="exact"/>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课程目标</w:t>
            </w:r>
            <w:r w:rsidRPr="00FB335C">
              <w:rPr>
                <w:rFonts w:ascii="Times New Roman" w:eastAsia="宋体" w:hAnsi="Times New Roman" w:cs="Times New Roman"/>
                <w:color w:val="000000"/>
                <w:sz w:val="24"/>
                <w:szCs w:val="24"/>
              </w:rPr>
              <w:t>1</w:t>
            </w:r>
          </w:p>
          <w:p w14:paraId="5B98EF92" w14:textId="77777777" w:rsidR="00587F16" w:rsidRPr="00FB335C" w:rsidRDefault="00587F16" w:rsidP="007D4AFA">
            <w:pPr>
              <w:spacing w:line="440" w:lineRule="exact"/>
              <w:rPr>
                <w:rFonts w:ascii="Times New Roman" w:eastAsia="宋体" w:hAnsi="Times New Roman" w:cs="Times New Roman"/>
                <w:bCs/>
                <w:szCs w:val="24"/>
              </w:rPr>
            </w:pPr>
            <w:r w:rsidRPr="00FB335C">
              <w:rPr>
                <w:rFonts w:ascii="Times New Roman" w:eastAsia="宋体" w:hAnsi="Times New Roman" w:cs="Times New Roman"/>
                <w:color w:val="000000"/>
                <w:sz w:val="24"/>
                <w:szCs w:val="24"/>
              </w:rPr>
              <w:t>课程目标</w:t>
            </w:r>
            <w:r w:rsidRPr="00FB335C">
              <w:rPr>
                <w:rFonts w:ascii="Times New Roman" w:eastAsia="宋体" w:hAnsi="Times New Roman" w:cs="Times New Roman"/>
                <w:color w:val="000000"/>
                <w:sz w:val="24"/>
                <w:szCs w:val="24"/>
              </w:rPr>
              <w:t>2</w:t>
            </w:r>
          </w:p>
        </w:tc>
      </w:tr>
      <w:tr w:rsidR="00587F16" w:rsidRPr="00FB335C" w14:paraId="00FFA07A" w14:textId="77777777" w:rsidTr="007D4AFA">
        <w:trPr>
          <w:jc w:val="center"/>
        </w:trPr>
        <w:tc>
          <w:tcPr>
            <w:tcW w:w="1609" w:type="dxa"/>
            <w:vAlign w:val="center"/>
          </w:tcPr>
          <w:p w14:paraId="4638FC85" w14:textId="77777777" w:rsidR="00587F16" w:rsidRPr="00FB335C" w:rsidRDefault="00587F16" w:rsidP="007D4AFA">
            <w:pPr>
              <w:spacing w:line="440" w:lineRule="exact"/>
              <w:jc w:val="left"/>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9.</w:t>
            </w:r>
            <w:r w:rsidRPr="00FB335C">
              <w:rPr>
                <w:rFonts w:ascii="Times New Roman" w:eastAsia="宋体" w:hAnsi="Times New Roman" w:cs="Times New Roman"/>
                <w:color w:val="000000"/>
                <w:sz w:val="24"/>
                <w:szCs w:val="24"/>
              </w:rPr>
              <w:t>个人和团队</w:t>
            </w:r>
          </w:p>
        </w:tc>
        <w:tc>
          <w:tcPr>
            <w:tcW w:w="5386" w:type="dxa"/>
            <w:vAlign w:val="center"/>
          </w:tcPr>
          <w:p w14:paraId="133C4180" w14:textId="77777777" w:rsidR="00587F16" w:rsidRPr="00FB335C" w:rsidRDefault="00587F16" w:rsidP="007D4AFA">
            <w:pPr>
              <w:spacing w:line="440" w:lineRule="exact"/>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9.2</w:t>
            </w:r>
            <w:r w:rsidRPr="00FB335C">
              <w:rPr>
                <w:rFonts w:ascii="Times New Roman" w:eastAsia="宋体" w:hAnsi="Times New Roman" w:cs="Times New Roman"/>
                <w:color w:val="000000"/>
                <w:sz w:val="24"/>
                <w:szCs w:val="24"/>
              </w:rPr>
              <w:t>能独立完成团队分配的工作，能胜任团队成员的角色与责任。</w:t>
            </w:r>
            <w:r w:rsidRPr="00FB335C">
              <w:rPr>
                <w:rFonts w:ascii="Times New Roman" w:eastAsia="宋体" w:hAnsi="Times New Roman" w:cs="Times New Roman"/>
                <w:color w:val="000000"/>
                <w:sz w:val="24"/>
                <w:szCs w:val="24"/>
              </w:rPr>
              <w:t>(H)</w:t>
            </w:r>
          </w:p>
          <w:p w14:paraId="09A99469" w14:textId="77777777" w:rsidR="00587F16" w:rsidRPr="00FB335C" w:rsidRDefault="00587F16" w:rsidP="007D4AFA">
            <w:pPr>
              <w:spacing w:line="440" w:lineRule="exact"/>
              <w:rPr>
                <w:rFonts w:ascii="Times New Roman" w:eastAsia="宋体" w:hAnsi="Times New Roman" w:cs="Times New Roman"/>
                <w:kern w:val="0"/>
                <w:szCs w:val="21"/>
              </w:rPr>
            </w:pPr>
            <w:r w:rsidRPr="00FB335C">
              <w:rPr>
                <w:rFonts w:ascii="Times New Roman" w:eastAsia="宋体" w:hAnsi="Times New Roman" w:cs="Times New Roman" w:hint="eastAsia"/>
                <w:kern w:val="0"/>
                <w:szCs w:val="21"/>
              </w:rPr>
              <w:t>9</w:t>
            </w:r>
            <w:r w:rsidRPr="00FB335C">
              <w:rPr>
                <w:rFonts w:ascii="Times New Roman" w:eastAsia="宋体" w:hAnsi="Times New Roman" w:cs="Times New Roman"/>
                <w:kern w:val="0"/>
                <w:szCs w:val="21"/>
              </w:rPr>
              <w:t>.3</w:t>
            </w:r>
            <w:r w:rsidRPr="00FB335C">
              <w:rPr>
                <w:rFonts w:ascii="Times New Roman" w:eastAsia="宋体" w:hAnsi="Times New Roman" w:cs="Times New Roman"/>
                <w:kern w:val="0"/>
                <w:sz w:val="24"/>
                <w:szCs w:val="24"/>
              </w:rPr>
              <w:t>能倾听其他团队成员的意见，能组织团队成员开展工作。（</w:t>
            </w:r>
            <w:r w:rsidRPr="00FB335C">
              <w:rPr>
                <w:rFonts w:ascii="Times New Roman" w:eastAsia="宋体" w:hAnsi="Times New Roman" w:cs="Times New Roman"/>
                <w:kern w:val="0"/>
                <w:sz w:val="24"/>
                <w:szCs w:val="24"/>
              </w:rPr>
              <w:t>M</w:t>
            </w:r>
            <w:r w:rsidRPr="00FB335C">
              <w:rPr>
                <w:rFonts w:ascii="Times New Roman" w:eastAsia="宋体" w:hAnsi="Times New Roman" w:cs="Times New Roman"/>
                <w:kern w:val="0"/>
                <w:sz w:val="24"/>
                <w:szCs w:val="24"/>
              </w:rPr>
              <w:t>）</w:t>
            </w:r>
          </w:p>
        </w:tc>
        <w:tc>
          <w:tcPr>
            <w:tcW w:w="2174" w:type="dxa"/>
            <w:vAlign w:val="center"/>
          </w:tcPr>
          <w:p w14:paraId="49AF2981" w14:textId="77777777" w:rsidR="00587F16" w:rsidRPr="00FB335C" w:rsidRDefault="00587F16" w:rsidP="007D4AFA">
            <w:pPr>
              <w:widowControl/>
              <w:spacing w:line="440" w:lineRule="exact"/>
              <w:contextualSpacing/>
              <w:jc w:val="left"/>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课程目标</w:t>
            </w:r>
            <w:r w:rsidRPr="00FB335C">
              <w:rPr>
                <w:rFonts w:ascii="Times New Roman" w:eastAsia="宋体" w:hAnsi="Times New Roman" w:cs="Times New Roman"/>
                <w:color w:val="000000"/>
                <w:sz w:val="24"/>
                <w:szCs w:val="24"/>
              </w:rPr>
              <w:t>2</w:t>
            </w:r>
          </w:p>
          <w:p w14:paraId="5FD81DE4" w14:textId="77777777" w:rsidR="00587F16" w:rsidRPr="00FB335C" w:rsidRDefault="00587F16" w:rsidP="007D4AFA">
            <w:pPr>
              <w:widowControl/>
              <w:spacing w:line="440" w:lineRule="exact"/>
              <w:contextualSpacing/>
              <w:jc w:val="left"/>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课程目标</w:t>
            </w:r>
            <w:r w:rsidRPr="00FB335C">
              <w:rPr>
                <w:rFonts w:ascii="Times New Roman" w:eastAsia="宋体" w:hAnsi="Times New Roman" w:cs="Times New Roman"/>
                <w:color w:val="000000"/>
                <w:sz w:val="24"/>
                <w:szCs w:val="24"/>
              </w:rPr>
              <w:t>3</w:t>
            </w:r>
          </w:p>
        </w:tc>
      </w:tr>
    </w:tbl>
    <w:p w14:paraId="69BC2A54" w14:textId="77777777" w:rsidR="00587F16" w:rsidRPr="00FB335C" w:rsidRDefault="00587F16" w:rsidP="00587F16">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B335C">
        <w:rPr>
          <w:rFonts w:ascii="Times New Roman" w:eastAsia="黑体" w:hAnsi="Times New Roman" w:cs="Times New Roman"/>
          <w:color w:val="000000"/>
          <w:sz w:val="28"/>
          <w:szCs w:val="28"/>
        </w:rPr>
        <w:t>三、课程学习内容及与课程学习目标的对应关系</w:t>
      </w:r>
    </w:p>
    <w:p w14:paraId="72B0D9B1" w14:textId="77777777" w:rsidR="00587F16" w:rsidRPr="00FB335C" w:rsidRDefault="00587F16" w:rsidP="00587F16">
      <w:pPr>
        <w:spacing w:beforeLines="50" w:before="156" w:afterLines="50" w:after="156" w:line="440" w:lineRule="exact"/>
        <w:ind w:firstLineChars="200" w:firstLine="562"/>
        <w:rPr>
          <w:rFonts w:ascii="Times New Roman" w:eastAsia="宋体" w:hAnsi="Times New Roman" w:cs="Times New Roman"/>
          <w:b/>
          <w:color w:val="000000"/>
          <w:sz w:val="24"/>
          <w:szCs w:val="24"/>
        </w:rPr>
      </w:pPr>
      <w:r w:rsidRPr="00FB335C">
        <w:rPr>
          <w:rFonts w:ascii="Times New Roman" w:eastAsia="黑体" w:hAnsi="Times New Roman" w:cs="Times New Roman"/>
          <w:b/>
          <w:color w:val="000000"/>
          <w:sz w:val="28"/>
          <w:szCs w:val="28"/>
        </w:rPr>
        <w:t>（一）课程学习内容</w:t>
      </w:r>
    </w:p>
    <w:p w14:paraId="059C464D" w14:textId="77777777" w:rsidR="00587F16" w:rsidRPr="00FB335C" w:rsidRDefault="00587F16" w:rsidP="00587F16">
      <w:pPr>
        <w:spacing w:line="440" w:lineRule="exact"/>
        <w:ind w:firstLineChars="200" w:firstLine="482"/>
        <w:rPr>
          <w:rFonts w:ascii="Times New Roman" w:eastAsia="宋体" w:hAnsi="Times New Roman" w:cs="Times New Roman"/>
          <w:b/>
          <w:color w:val="000000"/>
          <w:sz w:val="24"/>
          <w:szCs w:val="24"/>
        </w:rPr>
      </w:pPr>
      <w:r w:rsidRPr="00FB335C">
        <w:rPr>
          <w:rFonts w:ascii="Times New Roman" w:eastAsia="宋体" w:hAnsi="Times New Roman" w:cs="Times New Roman"/>
          <w:b/>
          <w:color w:val="000000"/>
          <w:sz w:val="24"/>
          <w:szCs w:val="24"/>
        </w:rPr>
        <w:t>【实习目标】</w:t>
      </w:r>
    </w:p>
    <w:p w14:paraId="5741BA22"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1.</w:t>
      </w:r>
      <w:r w:rsidRPr="00FB335C">
        <w:rPr>
          <w:rFonts w:ascii="Times New Roman" w:eastAsia="宋体" w:hAnsi="Times New Roman" w:cs="Times New Roman"/>
          <w:color w:val="000000"/>
          <w:sz w:val="24"/>
          <w:szCs w:val="24"/>
        </w:rPr>
        <w:t>认知类目标：了解机械设备与制造的一般过程；熟悉机械设备与零件常用拆装、加工方法及其所用主要设备的工作原理与典型结构；了解机械制造工艺知识和一些新工艺、新技术在机械制造中的应用；</w:t>
      </w:r>
    </w:p>
    <w:p w14:paraId="0F8E931B"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2.</w:t>
      </w:r>
      <w:r w:rsidRPr="00FB335C">
        <w:rPr>
          <w:rFonts w:ascii="Times New Roman" w:eastAsia="宋体" w:hAnsi="Times New Roman" w:cs="Times New Roman"/>
          <w:color w:val="000000"/>
          <w:sz w:val="24"/>
          <w:szCs w:val="24"/>
        </w:rPr>
        <w:t>过程与方法类目标：具备对简单零件具有选择型号、了解设备构造及加工方法和进行工艺分析的能力；具有独立或团队协作完成简单设备调试、零件加工制造的实践能力；</w:t>
      </w:r>
    </w:p>
    <w:p w14:paraId="6BAE23BC"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3.</w:t>
      </w:r>
      <w:r w:rsidRPr="00FB335C">
        <w:rPr>
          <w:rFonts w:ascii="Times New Roman" w:eastAsia="宋体" w:hAnsi="Times New Roman" w:cs="Times New Roman"/>
          <w:color w:val="000000"/>
          <w:sz w:val="24"/>
          <w:szCs w:val="24"/>
        </w:rPr>
        <w:t>情感、态度、价值观类目标：在实习过程中，培养学生严谨的工作态度和</w:t>
      </w:r>
      <w:r w:rsidRPr="00FB335C">
        <w:rPr>
          <w:rFonts w:ascii="Times New Roman" w:eastAsia="宋体" w:hAnsi="Times New Roman" w:cs="Times New Roman"/>
          <w:color w:val="000000"/>
          <w:sz w:val="24"/>
          <w:szCs w:val="24"/>
        </w:rPr>
        <w:lastRenderedPageBreak/>
        <w:t>理论联系实际的科学作风，培养工程意识、创新意识及团队意识，提高其工程素养。</w:t>
      </w:r>
      <w:r w:rsidRPr="00FB335C">
        <w:rPr>
          <w:rFonts w:ascii="Times New Roman" w:eastAsia="宋体" w:hAnsi="Times New Roman" w:cs="Times New Roman"/>
          <w:color w:val="000000"/>
          <w:sz w:val="24"/>
          <w:szCs w:val="24"/>
        </w:rPr>
        <w:t> </w:t>
      </w:r>
    </w:p>
    <w:p w14:paraId="129DD497" w14:textId="77777777" w:rsidR="00587F16" w:rsidRPr="00FB335C" w:rsidRDefault="00587F16" w:rsidP="00587F16">
      <w:pPr>
        <w:spacing w:line="440" w:lineRule="exact"/>
        <w:ind w:firstLineChars="200" w:firstLine="482"/>
        <w:rPr>
          <w:rFonts w:ascii="Times New Roman" w:eastAsia="宋体" w:hAnsi="Times New Roman" w:cs="Times New Roman"/>
          <w:b/>
          <w:color w:val="000000"/>
          <w:sz w:val="24"/>
          <w:szCs w:val="24"/>
        </w:rPr>
      </w:pPr>
      <w:r w:rsidRPr="00FB335C">
        <w:rPr>
          <w:rFonts w:ascii="Times New Roman" w:eastAsia="宋体" w:hAnsi="Times New Roman" w:cs="Times New Roman"/>
          <w:b/>
          <w:color w:val="000000"/>
          <w:sz w:val="24"/>
          <w:szCs w:val="24"/>
        </w:rPr>
        <w:t>【实习内容】</w:t>
      </w:r>
    </w:p>
    <w:p w14:paraId="4BF170E8" w14:textId="77777777" w:rsidR="00587F16" w:rsidRPr="00FB335C" w:rsidRDefault="00587F16" w:rsidP="00587F16">
      <w:pPr>
        <w:spacing w:line="440" w:lineRule="exact"/>
        <w:ind w:firstLineChars="200" w:firstLine="482"/>
        <w:rPr>
          <w:rFonts w:ascii="Times New Roman" w:eastAsia="宋体" w:hAnsi="Times New Roman" w:cs="Times New Roman"/>
          <w:b/>
          <w:bCs/>
          <w:color w:val="000000"/>
          <w:sz w:val="24"/>
          <w:szCs w:val="24"/>
        </w:rPr>
      </w:pPr>
      <w:r w:rsidRPr="00FB335C">
        <w:rPr>
          <w:rFonts w:ascii="Times New Roman" w:eastAsia="宋体" w:hAnsi="Times New Roman" w:cs="Times New Roman"/>
          <w:b/>
          <w:bCs/>
          <w:color w:val="000000"/>
          <w:sz w:val="24"/>
          <w:szCs w:val="24"/>
        </w:rPr>
        <w:t>1.</w:t>
      </w:r>
      <w:r w:rsidRPr="00FB335C">
        <w:rPr>
          <w:rFonts w:ascii="Times New Roman" w:eastAsia="宋体" w:hAnsi="Times New Roman" w:cs="Times New Roman"/>
          <w:b/>
          <w:bCs/>
          <w:color w:val="000000"/>
          <w:sz w:val="24"/>
          <w:szCs w:val="24"/>
        </w:rPr>
        <w:t>动员与安全教育</w:t>
      </w:r>
    </w:p>
    <w:p w14:paraId="08855C23"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了解实习过程；掌握参加金工实习的生产安全的基本知识和注意事项，了解参加金工实习应遵守的规章制度。</w:t>
      </w:r>
    </w:p>
    <w:p w14:paraId="7F2C54BF" w14:textId="77777777" w:rsidR="00587F16" w:rsidRPr="00FB335C" w:rsidRDefault="00587F16" w:rsidP="00587F16">
      <w:pPr>
        <w:spacing w:line="440" w:lineRule="exact"/>
        <w:ind w:firstLineChars="200" w:firstLine="482"/>
        <w:rPr>
          <w:rFonts w:ascii="Times New Roman" w:eastAsia="宋体" w:hAnsi="Times New Roman" w:cs="Times New Roman"/>
          <w:color w:val="000000"/>
          <w:sz w:val="24"/>
          <w:szCs w:val="24"/>
        </w:rPr>
      </w:pPr>
      <w:r w:rsidRPr="00FB335C">
        <w:rPr>
          <w:rFonts w:ascii="Times New Roman" w:eastAsia="宋体" w:hAnsi="Times New Roman" w:cs="Times New Roman"/>
          <w:b/>
          <w:bCs/>
          <w:color w:val="000000"/>
          <w:sz w:val="24"/>
          <w:szCs w:val="24"/>
        </w:rPr>
        <w:t>2.</w:t>
      </w:r>
      <w:r w:rsidRPr="00FB335C">
        <w:rPr>
          <w:rFonts w:ascii="Times New Roman" w:eastAsia="宋体" w:hAnsi="Times New Roman" w:cs="Times New Roman"/>
          <w:b/>
          <w:bCs/>
          <w:color w:val="000000"/>
          <w:sz w:val="24"/>
          <w:szCs w:val="24"/>
        </w:rPr>
        <w:t>管道拆装实习</w:t>
      </w:r>
      <w:r w:rsidRPr="00FB335C">
        <w:rPr>
          <w:rFonts w:ascii="Times New Roman" w:eastAsia="宋体" w:hAnsi="Times New Roman" w:cs="Times New Roman"/>
          <w:color w:val="000000"/>
          <w:sz w:val="24"/>
          <w:szCs w:val="24"/>
        </w:rPr>
        <w:t xml:space="preserve">  </w:t>
      </w:r>
    </w:p>
    <w:p w14:paraId="62BC1FC4"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了解管道拆装方法及设备内部构造，了解设备拆装及各种零件工作在机械制造、设备维修工作中的重要作用和地位；掌握管道拆装的基本操作的要领，能按零件图组装简单设备；了解常用工具、量具的正确使用方法，并能具有一定的操作技能；了解和遵守管道拆装安全技术规则。</w:t>
      </w:r>
    </w:p>
    <w:p w14:paraId="661B901F" w14:textId="77777777" w:rsidR="00587F16" w:rsidRPr="00FB335C" w:rsidRDefault="00587F16" w:rsidP="00587F16">
      <w:pPr>
        <w:spacing w:line="440" w:lineRule="exact"/>
        <w:ind w:firstLineChars="200" w:firstLine="482"/>
        <w:rPr>
          <w:rFonts w:ascii="Times New Roman" w:eastAsia="宋体" w:hAnsi="Times New Roman" w:cs="Times New Roman"/>
          <w:color w:val="000000"/>
          <w:sz w:val="24"/>
          <w:szCs w:val="24"/>
        </w:rPr>
      </w:pPr>
      <w:r w:rsidRPr="00FB335C">
        <w:rPr>
          <w:rFonts w:ascii="Times New Roman" w:eastAsia="宋体" w:hAnsi="Times New Roman" w:cs="Times New Roman"/>
          <w:b/>
          <w:bCs/>
          <w:color w:val="000000"/>
          <w:sz w:val="24"/>
          <w:szCs w:val="24"/>
        </w:rPr>
        <w:t>3.</w:t>
      </w:r>
      <w:r w:rsidRPr="00FB335C">
        <w:rPr>
          <w:rFonts w:ascii="Times New Roman" w:eastAsia="宋体" w:hAnsi="Times New Roman" w:cs="Times New Roman"/>
          <w:b/>
          <w:bCs/>
          <w:color w:val="000000"/>
          <w:sz w:val="24"/>
          <w:szCs w:val="24"/>
        </w:rPr>
        <w:t>车工实习</w:t>
      </w:r>
      <w:r w:rsidRPr="00FB335C">
        <w:rPr>
          <w:rFonts w:ascii="Times New Roman" w:eastAsia="宋体" w:hAnsi="Times New Roman" w:cs="Times New Roman"/>
          <w:color w:val="000000"/>
          <w:sz w:val="24"/>
          <w:szCs w:val="24"/>
        </w:rPr>
        <w:t xml:space="preserve">  </w:t>
      </w:r>
    </w:p>
    <w:p w14:paraId="4A74E102"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了解普通车床组成部分及其应用；了解金属切削的基本知识和车床的基本操作技能，能够完成简单零件的车削加工；掌握车工安全操作技能。</w:t>
      </w:r>
    </w:p>
    <w:p w14:paraId="00E8EB36" w14:textId="77777777" w:rsidR="00587F16" w:rsidRPr="00FB335C" w:rsidRDefault="00587F16" w:rsidP="00587F16">
      <w:pPr>
        <w:spacing w:line="440" w:lineRule="exact"/>
        <w:ind w:firstLineChars="200" w:firstLine="482"/>
        <w:rPr>
          <w:rFonts w:ascii="Times New Roman" w:eastAsia="宋体" w:hAnsi="Times New Roman" w:cs="Times New Roman"/>
          <w:b/>
          <w:bCs/>
          <w:color w:val="000000"/>
          <w:sz w:val="24"/>
          <w:szCs w:val="24"/>
        </w:rPr>
      </w:pPr>
      <w:r w:rsidRPr="00FB335C">
        <w:rPr>
          <w:rFonts w:ascii="Times New Roman" w:eastAsia="宋体" w:hAnsi="Times New Roman" w:cs="Times New Roman"/>
          <w:b/>
          <w:bCs/>
          <w:color w:val="000000"/>
          <w:sz w:val="24"/>
          <w:szCs w:val="24"/>
        </w:rPr>
        <w:t>4.</w:t>
      </w:r>
      <w:r w:rsidRPr="00FB335C">
        <w:rPr>
          <w:rFonts w:ascii="Times New Roman" w:eastAsia="宋体" w:hAnsi="Times New Roman" w:cs="Times New Roman"/>
          <w:b/>
          <w:bCs/>
          <w:color w:val="000000"/>
          <w:sz w:val="24"/>
          <w:szCs w:val="24"/>
        </w:rPr>
        <w:t>刨工实习</w:t>
      </w:r>
    </w:p>
    <w:p w14:paraId="02943629"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了解刨削加工的加工方法、特点和应用范围；了解牛头刨床结构组成、切削运动及工件在平口钳上的装夹与校正方法；学习刨削加工的基本操作技能；遵守刨削加工安全技术规则。</w:t>
      </w:r>
    </w:p>
    <w:p w14:paraId="0AEE7793" w14:textId="77777777" w:rsidR="00587F16" w:rsidRPr="00FB335C" w:rsidRDefault="00587F16" w:rsidP="00587F16">
      <w:pPr>
        <w:spacing w:line="440" w:lineRule="exact"/>
        <w:ind w:firstLineChars="200" w:firstLine="482"/>
        <w:rPr>
          <w:rFonts w:ascii="Times New Roman" w:eastAsia="宋体" w:hAnsi="Times New Roman" w:cs="Times New Roman"/>
          <w:color w:val="000000"/>
          <w:sz w:val="24"/>
          <w:szCs w:val="24"/>
        </w:rPr>
      </w:pPr>
      <w:r w:rsidRPr="00FB335C">
        <w:rPr>
          <w:rFonts w:ascii="Times New Roman" w:eastAsia="宋体" w:hAnsi="Times New Roman" w:cs="Times New Roman"/>
          <w:b/>
          <w:bCs/>
          <w:color w:val="000000"/>
          <w:sz w:val="24"/>
          <w:szCs w:val="24"/>
        </w:rPr>
        <w:t>5.</w:t>
      </w:r>
      <w:r w:rsidRPr="00FB335C">
        <w:rPr>
          <w:rFonts w:ascii="Times New Roman" w:eastAsia="宋体" w:hAnsi="Times New Roman" w:cs="Times New Roman"/>
          <w:b/>
          <w:bCs/>
          <w:color w:val="000000"/>
          <w:sz w:val="24"/>
          <w:szCs w:val="24"/>
        </w:rPr>
        <w:t>铣工实习</w:t>
      </w:r>
      <w:r w:rsidRPr="00FB335C">
        <w:rPr>
          <w:rFonts w:ascii="Times New Roman" w:eastAsia="宋体" w:hAnsi="Times New Roman" w:cs="Times New Roman"/>
          <w:color w:val="000000"/>
          <w:sz w:val="24"/>
          <w:szCs w:val="24"/>
        </w:rPr>
        <w:t xml:space="preserve"> </w:t>
      </w:r>
    </w:p>
    <w:p w14:paraId="796DF59C" w14:textId="77777777" w:rsidR="00587F16" w:rsidRPr="00FB335C" w:rsidRDefault="00587F16" w:rsidP="00587F16">
      <w:pPr>
        <w:spacing w:line="440" w:lineRule="exact"/>
        <w:ind w:firstLineChars="200" w:firstLine="480"/>
        <w:rPr>
          <w:rFonts w:ascii="Times New Roman" w:eastAsia="宋体" w:hAnsi="Times New Roman" w:cs="Times New Roman"/>
          <w:b/>
          <w:bCs/>
          <w:color w:val="000000"/>
          <w:sz w:val="24"/>
          <w:szCs w:val="24"/>
        </w:rPr>
      </w:pPr>
      <w:r w:rsidRPr="00FB335C">
        <w:rPr>
          <w:rFonts w:ascii="Times New Roman" w:eastAsia="宋体" w:hAnsi="Times New Roman" w:cs="Times New Roman"/>
          <w:color w:val="000000"/>
          <w:sz w:val="24"/>
          <w:szCs w:val="24"/>
        </w:rPr>
        <w:t>了解铣削加工的特点、加工方法和应用范围；了解常用铣床附件的作用及铣刀的安装；了解铣削加工的基本操作技能；完成铣削平面或沟槽；遵守铣削加工安全技术规则。</w:t>
      </w:r>
    </w:p>
    <w:p w14:paraId="0A7463DF" w14:textId="77777777" w:rsidR="00587F16" w:rsidRPr="00FB335C" w:rsidRDefault="00587F16" w:rsidP="00587F16">
      <w:pPr>
        <w:spacing w:line="440" w:lineRule="exact"/>
        <w:ind w:firstLineChars="200" w:firstLine="482"/>
        <w:rPr>
          <w:rFonts w:ascii="Times New Roman" w:eastAsia="宋体" w:hAnsi="Times New Roman" w:cs="Times New Roman"/>
          <w:color w:val="000000"/>
          <w:sz w:val="24"/>
          <w:szCs w:val="24"/>
        </w:rPr>
      </w:pPr>
      <w:r w:rsidRPr="00FB335C">
        <w:rPr>
          <w:rFonts w:ascii="Times New Roman" w:eastAsia="宋体" w:hAnsi="Times New Roman" w:cs="Times New Roman"/>
          <w:b/>
          <w:bCs/>
          <w:color w:val="000000"/>
          <w:sz w:val="24"/>
          <w:szCs w:val="24"/>
        </w:rPr>
        <w:t>6.</w:t>
      </w:r>
      <w:r w:rsidRPr="00FB335C">
        <w:rPr>
          <w:rFonts w:ascii="Times New Roman" w:eastAsia="宋体" w:hAnsi="Times New Roman" w:cs="Times New Roman"/>
          <w:b/>
          <w:bCs/>
          <w:color w:val="000000"/>
          <w:sz w:val="24"/>
          <w:szCs w:val="24"/>
        </w:rPr>
        <w:t>磨工实习</w:t>
      </w:r>
      <w:r w:rsidRPr="00FB335C">
        <w:rPr>
          <w:rFonts w:ascii="Times New Roman" w:eastAsia="宋体" w:hAnsi="Times New Roman" w:cs="Times New Roman"/>
          <w:color w:val="000000"/>
          <w:sz w:val="24"/>
          <w:szCs w:val="24"/>
        </w:rPr>
        <w:t xml:space="preserve"> </w:t>
      </w:r>
    </w:p>
    <w:p w14:paraId="2E2828AC"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了解磨削加工的应用范围、特点和加工方法；了解磨削加工基本操作技能；了解砂轮的构造特征、安装要求和修正方法；熟悉并严格遵守安全操作规程。</w:t>
      </w:r>
    </w:p>
    <w:p w14:paraId="55AD0CF9" w14:textId="77777777" w:rsidR="00587F16" w:rsidRPr="00FB335C" w:rsidRDefault="00587F16" w:rsidP="00587F16">
      <w:pPr>
        <w:spacing w:line="440" w:lineRule="exact"/>
        <w:ind w:firstLineChars="200" w:firstLine="482"/>
        <w:rPr>
          <w:rFonts w:ascii="Times New Roman" w:eastAsia="宋体" w:hAnsi="Times New Roman" w:cs="Times New Roman"/>
          <w:color w:val="000000"/>
          <w:sz w:val="24"/>
          <w:szCs w:val="24"/>
        </w:rPr>
      </w:pPr>
      <w:r w:rsidRPr="00FB335C">
        <w:rPr>
          <w:rFonts w:ascii="Times New Roman" w:eastAsia="宋体" w:hAnsi="Times New Roman" w:cs="Times New Roman"/>
          <w:b/>
          <w:bCs/>
          <w:color w:val="000000"/>
          <w:sz w:val="24"/>
          <w:szCs w:val="24"/>
        </w:rPr>
        <w:t>7.</w:t>
      </w:r>
      <w:r w:rsidRPr="00FB335C">
        <w:rPr>
          <w:rFonts w:ascii="Times New Roman" w:eastAsia="宋体" w:hAnsi="Times New Roman" w:cs="Times New Roman"/>
          <w:b/>
          <w:bCs/>
          <w:color w:val="000000"/>
          <w:sz w:val="24"/>
          <w:szCs w:val="24"/>
        </w:rPr>
        <w:t>现代制造技术</w:t>
      </w:r>
      <w:r w:rsidRPr="00FB335C">
        <w:rPr>
          <w:rFonts w:ascii="Times New Roman" w:eastAsia="宋体" w:hAnsi="Times New Roman" w:cs="Times New Roman"/>
          <w:color w:val="000000"/>
          <w:sz w:val="24"/>
          <w:szCs w:val="24"/>
        </w:rPr>
        <w:t xml:space="preserve"> </w:t>
      </w:r>
    </w:p>
    <w:p w14:paraId="6AD79907"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了解数控加工的床的工作原理、加工特点及应用范围；了解数控车床、数控铣床和数控线切割机床的组成、应用及简单的操作方法。</w:t>
      </w:r>
    </w:p>
    <w:p w14:paraId="6C1682F3" w14:textId="77777777" w:rsidR="00587F16" w:rsidRPr="00FB335C" w:rsidRDefault="00587F16" w:rsidP="00587F16">
      <w:pPr>
        <w:spacing w:line="440" w:lineRule="exact"/>
        <w:ind w:firstLineChars="200" w:firstLine="482"/>
        <w:rPr>
          <w:rFonts w:ascii="Times New Roman" w:eastAsia="宋体" w:hAnsi="Times New Roman" w:cs="Times New Roman"/>
          <w:color w:val="000000"/>
          <w:sz w:val="24"/>
          <w:szCs w:val="24"/>
        </w:rPr>
      </w:pPr>
      <w:r w:rsidRPr="00FB335C">
        <w:rPr>
          <w:rFonts w:ascii="Times New Roman" w:eastAsia="宋体" w:hAnsi="Times New Roman" w:cs="Times New Roman"/>
          <w:b/>
          <w:bCs/>
          <w:color w:val="000000"/>
          <w:sz w:val="24"/>
          <w:szCs w:val="24"/>
        </w:rPr>
        <w:t>8.</w:t>
      </w:r>
      <w:r w:rsidRPr="00FB335C">
        <w:rPr>
          <w:rFonts w:ascii="Times New Roman" w:eastAsia="宋体" w:hAnsi="Times New Roman" w:cs="Times New Roman"/>
          <w:b/>
          <w:bCs/>
          <w:color w:val="000000"/>
          <w:sz w:val="24"/>
          <w:szCs w:val="24"/>
        </w:rPr>
        <w:t>实习报告</w:t>
      </w:r>
      <w:r w:rsidRPr="00FB335C">
        <w:rPr>
          <w:rFonts w:ascii="Times New Roman" w:eastAsia="宋体" w:hAnsi="Times New Roman" w:cs="Times New Roman"/>
          <w:color w:val="000000"/>
          <w:sz w:val="24"/>
          <w:szCs w:val="24"/>
        </w:rPr>
        <w:t xml:space="preserve"> </w:t>
      </w:r>
    </w:p>
    <w:p w14:paraId="36AA8336"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实习结束后，学生应提交书面的实习报告，报告的内容包括</w:t>
      </w:r>
      <w:r w:rsidRPr="00FB335C">
        <w:rPr>
          <w:rFonts w:ascii="Times New Roman" w:eastAsia="宋体" w:hAnsi="Times New Roman" w:cs="Times New Roman"/>
          <w:color w:val="000000"/>
          <w:sz w:val="24"/>
          <w:szCs w:val="24"/>
          <w:shd w:val="clear" w:color="auto" w:fill="FFFFFF"/>
        </w:rPr>
        <w:t>各实习项目知识点，零件机械加工工艺过程的记录、分析与总结</w:t>
      </w:r>
      <w:r w:rsidRPr="00FB335C">
        <w:rPr>
          <w:rFonts w:ascii="Times New Roman" w:eastAsia="宋体" w:hAnsi="Times New Roman" w:cs="Times New Roman"/>
          <w:color w:val="000000"/>
          <w:sz w:val="24"/>
          <w:szCs w:val="24"/>
        </w:rPr>
        <w:t>；总结实习收获；提出对实习工</w:t>
      </w:r>
      <w:r w:rsidRPr="00FB335C">
        <w:rPr>
          <w:rFonts w:ascii="Times New Roman" w:eastAsia="宋体" w:hAnsi="Times New Roman" w:cs="Times New Roman"/>
          <w:color w:val="000000"/>
          <w:sz w:val="24"/>
          <w:szCs w:val="24"/>
        </w:rPr>
        <w:lastRenderedPageBreak/>
        <w:t>作的改进意见。</w:t>
      </w:r>
    </w:p>
    <w:p w14:paraId="46788DDA" w14:textId="77777777" w:rsidR="00587F16" w:rsidRPr="00FB335C" w:rsidRDefault="00587F16" w:rsidP="00587F16">
      <w:pPr>
        <w:spacing w:line="440" w:lineRule="exact"/>
        <w:ind w:firstLineChars="200" w:firstLine="482"/>
        <w:rPr>
          <w:rFonts w:ascii="Times New Roman" w:eastAsia="宋体" w:hAnsi="Times New Roman" w:cs="Times New Roman"/>
          <w:b/>
          <w:color w:val="000000"/>
          <w:sz w:val="24"/>
          <w:szCs w:val="24"/>
        </w:rPr>
      </w:pPr>
      <w:r w:rsidRPr="00FB335C">
        <w:rPr>
          <w:rFonts w:ascii="Times New Roman" w:eastAsia="宋体" w:hAnsi="Times New Roman" w:cs="Times New Roman"/>
          <w:b/>
          <w:color w:val="000000"/>
          <w:sz w:val="24"/>
          <w:szCs w:val="24"/>
        </w:rPr>
        <w:t>【重点】</w:t>
      </w:r>
    </w:p>
    <w:p w14:paraId="19E6B8DE" w14:textId="77777777" w:rsidR="00587F16" w:rsidRPr="00FB335C" w:rsidRDefault="00587F16" w:rsidP="00587F16">
      <w:pPr>
        <w:spacing w:line="440" w:lineRule="exact"/>
        <w:ind w:firstLineChars="200" w:firstLine="480"/>
        <w:rPr>
          <w:rFonts w:ascii="Times New Roman" w:eastAsia="宋体" w:hAnsi="Times New Roman" w:cs="Times New Roman"/>
          <w:b/>
          <w:sz w:val="24"/>
          <w:szCs w:val="24"/>
        </w:rPr>
      </w:pPr>
      <w:r w:rsidRPr="00FB335C">
        <w:rPr>
          <w:rFonts w:ascii="Times New Roman" w:eastAsia="宋体" w:hAnsi="Times New Roman" w:cs="Times New Roman"/>
          <w:color w:val="000000"/>
          <w:sz w:val="24"/>
          <w:szCs w:val="24"/>
        </w:rPr>
        <w:t>管道拆装及机械加工的各种常用加工方法，所用设备，工、夹、量、刃具以及安全技术。</w:t>
      </w:r>
    </w:p>
    <w:p w14:paraId="434ED9DD" w14:textId="77777777" w:rsidR="00587F16" w:rsidRPr="00FB335C" w:rsidRDefault="00587F16" w:rsidP="00587F16">
      <w:pPr>
        <w:spacing w:line="440" w:lineRule="exact"/>
        <w:ind w:firstLineChars="200" w:firstLine="482"/>
        <w:rPr>
          <w:rFonts w:ascii="Times New Roman" w:eastAsia="宋体" w:hAnsi="Times New Roman" w:cs="Times New Roman"/>
          <w:b/>
          <w:color w:val="000000"/>
          <w:sz w:val="24"/>
          <w:szCs w:val="24"/>
        </w:rPr>
      </w:pPr>
      <w:r w:rsidRPr="00FB335C">
        <w:rPr>
          <w:rFonts w:ascii="Times New Roman" w:eastAsia="宋体" w:hAnsi="Times New Roman" w:cs="Times New Roman"/>
          <w:b/>
          <w:color w:val="000000"/>
          <w:sz w:val="24"/>
          <w:szCs w:val="24"/>
        </w:rPr>
        <w:t>【难点】</w:t>
      </w:r>
    </w:p>
    <w:p w14:paraId="4308DC7C" w14:textId="77777777" w:rsidR="00587F16" w:rsidRPr="00FB335C" w:rsidRDefault="00587F16" w:rsidP="00587F16">
      <w:pPr>
        <w:spacing w:line="440" w:lineRule="exact"/>
        <w:ind w:firstLineChars="200" w:firstLine="480"/>
        <w:rPr>
          <w:rFonts w:ascii="Times New Roman" w:eastAsia="宋体" w:hAnsi="Times New Roman" w:cs="Times New Roman"/>
          <w:b/>
          <w:color w:val="000000"/>
          <w:sz w:val="24"/>
          <w:szCs w:val="24"/>
        </w:rPr>
      </w:pPr>
      <w:r w:rsidRPr="00FB335C">
        <w:rPr>
          <w:rFonts w:ascii="Times New Roman" w:eastAsia="宋体" w:hAnsi="Times New Roman" w:cs="Times New Roman"/>
          <w:color w:val="000000"/>
          <w:sz w:val="24"/>
          <w:szCs w:val="24"/>
          <w:shd w:val="clear" w:color="auto" w:fill="FFFFFF"/>
        </w:rPr>
        <w:t>实践操作能力的培养，一定要注意安全规范操作</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 </w:t>
      </w:r>
    </w:p>
    <w:p w14:paraId="45FF5BC9" w14:textId="77777777" w:rsidR="00587F16" w:rsidRPr="00FB335C" w:rsidRDefault="00587F16" w:rsidP="00587F16">
      <w:pPr>
        <w:spacing w:line="440" w:lineRule="exact"/>
        <w:ind w:firstLineChars="200" w:firstLine="482"/>
        <w:rPr>
          <w:rFonts w:ascii="Times New Roman" w:eastAsia="宋体" w:hAnsi="Times New Roman" w:cs="Times New Roman"/>
          <w:b/>
          <w:color w:val="000000"/>
          <w:sz w:val="24"/>
          <w:szCs w:val="24"/>
        </w:rPr>
      </w:pPr>
      <w:r w:rsidRPr="00FB335C">
        <w:rPr>
          <w:rFonts w:ascii="Times New Roman" w:eastAsia="宋体" w:hAnsi="Times New Roman" w:cs="Times New Roman"/>
          <w:b/>
          <w:color w:val="000000"/>
          <w:sz w:val="24"/>
          <w:szCs w:val="24"/>
        </w:rPr>
        <w:t>【实习方法】</w:t>
      </w:r>
    </w:p>
    <w:p w14:paraId="70710695" w14:textId="77777777" w:rsidR="00587F16" w:rsidRPr="00FB335C" w:rsidRDefault="00587F16" w:rsidP="00587F16">
      <w:pPr>
        <w:spacing w:line="440" w:lineRule="exact"/>
        <w:ind w:firstLineChars="200" w:firstLine="480"/>
        <w:rPr>
          <w:rFonts w:ascii="Times New Roman" w:eastAsia="宋体" w:hAnsi="Times New Roman" w:cs="Times New Roman"/>
          <w:sz w:val="24"/>
          <w:szCs w:val="24"/>
        </w:rPr>
      </w:pPr>
      <w:r w:rsidRPr="00FB335C">
        <w:rPr>
          <w:rFonts w:ascii="Times New Roman" w:eastAsia="宋体" w:hAnsi="Times New Roman" w:cs="Times New Roman"/>
          <w:sz w:val="24"/>
          <w:szCs w:val="24"/>
        </w:rPr>
        <w:t>1.</w:t>
      </w:r>
      <w:r w:rsidRPr="00FB335C">
        <w:rPr>
          <w:rFonts w:ascii="Times New Roman" w:eastAsia="宋体" w:hAnsi="Times New Roman" w:cs="Times New Roman"/>
          <w:sz w:val="24"/>
          <w:szCs w:val="24"/>
        </w:rPr>
        <w:t>讲解示范</w:t>
      </w:r>
    </w:p>
    <w:p w14:paraId="3B1676CB" w14:textId="77777777" w:rsidR="00587F16" w:rsidRPr="00FB335C" w:rsidRDefault="00587F16" w:rsidP="00587F16">
      <w:pPr>
        <w:spacing w:line="440" w:lineRule="exact"/>
        <w:ind w:firstLineChars="200" w:firstLine="480"/>
        <w:rPr>
          <w:rFonts w:ascii="Times New Roman" w:eastAsia="宋体" w:hAnsi="Times New Roman" w:cs="Times New Roman"/>
          <w:sz w:val="24"/>
          <w:szCs w:val="24"/>
        </w:rPr>
      </w:pPr>
      <w:r w:rsidRPr="00FB335C">
        <w:rPr>
          <w:rFonts w:ascii="Times New Roman" w:eastAsia="宋体" w:hAnsi="Times New Roman" w:cs="Times New Roman"/>
          <w:sz w:val="24"/>
          <w:szCs w:val="24"/>
        </w:rPr>
        <w:t>对实习内容中规定学生必须掌握的基本概念和理论知识由带教老师进行现场讲解；而要求学生实际操作的内容应先由带教老师示范整个操作过程，讲清要领后再让学生动手操练。</w:t>
      </w:r>
    </w:p>
    <w:p w14:paraId="67D81C8A" w14:textId="77777777" w:rsidR="00587F16" w:rsidRPr="00FB335C" w:rsidRDefault="00587F16" w:rsidP="00587F16">
      <w:pPr>
        <w:spacing w:line="440" w:lineRule="exact"/>
        <w:ind w:firstLineChars="200" w:firstLine="480"/>
        <w:rPr>
          <w:rFonts w:ascii="Times New Roman" w:eastAsia="宋体" w:hAnsi="Times New Roman" w:cs="Times New Roman"/>
          <w:sz w:val="24"/>
          <w:szCs w:val="24"/>
        </w:rPr>
      </w:pPr>
      <w:r w:rsidRPr="00FB335C">
        <w:rPr>
          <w:rFonts w:ascii="Times New Roman" w:eastAsia="宋体" w:hAnsi="Times New Roman" w:cs="Times New Roman"/>
          <w:sz w:val="24"/>
          <w:szCs w:val="24"/>
        </w:rPr>
        <w:t>2.</w:t>
      </w:r>
      <w:r w:rsidRPr="00FB335C">
        <w:rPr>
          <w:rFonts w:ascii="Times New Roman" w:eastAsia="宋体" w:hAnsi="Times New Roman" w:cs="Times New Roman"/>
          <w:sz w:val="24"/>
          <w:szCs w:val="24"/>
        </w:rPr>
        <w:t>实际操作</w:t>
      </w:r>
    </w:p>
    <w:p w14:paraId="68CBCF52" w14:textId="77777777" w:rsidR="00587F16" w:rsidRPr="00FB335C" w:rsidRDefault="00587F16" w:rsidP="00587F16">
      <w:pPr>
        <w:spacing w:line="440" w:lineRule="exact"/>
        <w:ind w:firstLineChars="200" w:firstLine="480"/>
        <w:rPr>
          <w:rFonts w:ascii="Times New Roman" w:eastAsia="宋体" w:hAnsi="Times New Roman" w:cs="Times New Roman"/>
          <w:sz w:val="24"/>
          <w:szCs w:val="24"/>
        </w:rPr>
      </w:pPr>
      <w:r w:rsidRPr="00FB335C">
        <w:rPr>
          <w:rFonts w:ascii="Times New Roman" w:eastAsia="宋体" w:hAnsi="Times New Roman" w:cs="Times New Roman"/>
          <w:sz w:val="24"/>
          <w:szCs w:val="24"/>
        </w:rPr>
        <w:t>学生实际操作是金工实习的主要方式；根据</w:t>
      </w:r>
      <w:r w:rsidRPr="00FB335C">
        <w:rPr>
          <w:rFonts w:ascii="Times New Roman" w:eastAsia="宋体" w:hAnsi="Times New Roman" w:cs="Times New Roman"/>
          <w:color w:val="000000"/>
          <w:sz w:val="24"/>
          <w:szCs w:val="24"/>
        </w:rPr>
        <w:t>管道拆装及</w:t>
      </w:r>
      <w:r w:rsidRPr="00FB335C">
        <w:rPr>
          <w:rFonts w:ascii="Times New Roman" w:eastAsia="宋体" w:hAnsi="Times New Roman" w:cs="Times New Roman"/>
          <w:sz w:val="24"/>
          <w:szCs w:val="24"/>
        </w:rPr>
        <w:t>机床台套数配置情况和实习要求的不同，学生要在各个实习项目训练中都有相应的熟悉机床设备和独立操作并完成作业零件加工的任务，以培养学生的动手能力和钻研精神。</w:t>
      </w:r>
    </w:p>
    <w:p w14:paraId="6DDD59EC" w14:textId="77777777" w:rsidR="00587F16" w:rsidRPr="00FB335C" w:rsidRDefault="00587F16" w:rsidP="00587F16">
      <w:pPr>
        <w:spacing w:line="440" w:lineRule="exact"/>
        <w:ind w:firstLineChars="200" w:firstLine="480"/>
        <w:rPr>
          <w:rFonts w:ascii="Times New Roman" w:eastAsia="宋体" w:hAnsi="Times New Roman" w:cs="Times New Roman"/>
          <w:sz w:val="24"/>
          <w:szCs w:val="24"/>
        </w:rPr>
      </w:pPr>
      <w:r w:rsidRPr="00FB335C">
        <w:rPr>
          <w:rFonts w:ascii="Times New Roman" w:eastAsia="宋体" w:hAnsi="Times New Roman" w:cs="Times New Roman"/>
          <w:sz w:val="24"/>
          <w:szCs w:val="24"/>
        </w:rPr>
        <w:t>3.</w:t>
      </w:r>
      <w:r w:rsidRPr="00FB335C">
        <w:rPr>
          <w:rFonts w:ascii="Times New Roman" w:eastAsia="宋体" w:hAnsi="Times New Roman" w:cs="Times New Roman"/>
          <w:sz w:val="24"/>
          <w:szCs w:val="24"/>
        </w:rPr>
        <w:t>记录分析</w:t>
      </w:r>
    </w:p>
    <w:p w14:paraId="5FCFAA78" w14:textId="77777777" w:rsidR="00587F16" w:rsidRPr="00FB335C" w:rsidRDefault="00587F16" w:rsidP="00587F16">
      <w:pPr>
        <w:spacing w:line="440" w:lineRule="exact"/>
        <w:rPr>
          <w:rFonts w:ascii="Times New Roman" w:eastAsia="宋体" w:hAnsi="Times New Roman" w:cs="Times New Roman"/>
          <w:sz w:val="24"/>
          <w:szCs w:val="24"/>
        </w:rPr>
      </w:pPr>
      <w:r w:rsidRPr="00FB335C">
        <w:rPr>
          <w:rFonts w:ascii="Times New Roman" w:eastAsia="宋体" w:hAnsi="Times New Roman" w:cs="Times New Roman"/>
          <w:sz w:val="24"/>
          <w:szCs w:val="24"/>
        </w:rPr>
        <w:t xml:space="preserve">  </w:t>
      </w:r>
      <w:r w:rsidRPr="00FB335C">
        <w:rPr>
          <w:rFonts w:ascii="Times New Roman" w:eastAsia="宋体" w:hAnsi="Times New Roman" w:cs="Times New Roman"/>
          <w:sz w:val="24"/>
          <w:szCs w:val="24"/>
        </w:rPr>
        <w:t>对</w:t>
      </w:r>
      <w:r w:rsidRPr="00FB335C">
        <w:rPr>
          <w:rFonts w:ascii="Times New Roman" w:eastAsia="宋体" w:hAnsi="Times New Roman" w:cs="Times New Roman"/>
          <w:color w:val="000000"/>
          <w:sz w:val="24"/>
          <w:szCs w:val="24"/>
          <w:shd w:val="clear" w:color="auto" w:fill="FFFFFF"/>
        </w:rPr>
        <w:t>各实习项目知识点和</w:t>
      </w:r>
      <w:r w:rsidRPr="00FB335C">
        <w:rPr>
          <w:rFonts w:ascii="Times New Roman" w:eastAsia="宋体" w:hAnsi="Times New Roman" w:cs="Times New Roman"/>
          <w:color w:val="000000"/>
          <w:sz w:val="24"/>
          <w:szCs w:val="24"/>
        </w:rPr>
        <w:t>管道拆装、</w:t>
      </w:r>
      <w:r w:rsidRPr="00FB335C">
        <w:rPr>
          <w:rFonts w:ascii="Times New Roman" w:eastAsia="宋体" w:hAnsi="Times New Roman" w:cs="Times New Roman"/>
          <w:color w:val="000000"/>
          <w:sz w:val="24"/>
          <w:szCs w:val="24"/>
          <w:shd w:val="clear" w:color="auto" w:fill="FFFFFF"/>
        </w:rPr>
        <w:t>机械加工工艺过程的进行记录、分析与总结，培养理论联系实际的科学作风。</w:t>
      </w:r>
    </w:p>
    <w:p w14:paraId="3CCBA1A0" w14:textId="77777777" w:rsidR="00587F16" w:rsidRPr="00FB335C" w:rsidRDefault="00587F16" w:rsidP="00587F16">
      <w:pPr>
        <w:spacing w:beforeLines="50" w:before="156" w:afterLines="50" w:after="156" w:line="440" w:lineRule="exact"/>
        <w:ind w:left="561"/>
        <w:rPr>
          <w:rFonts w:ascii="Times New Roman" w:eastAsia="仿宋" w:hAnsi="Times New Roman" w:cs="Times New Roman"/>
          <w:color w:val="000000"/>
          <w:sz w:val="24"/>
          <w:szCs w:val="24"/>
        </w:rPr>
      </w:pPr>
      <w:r w:rsidRPr="00FB335C">
        <w:rPr>
          <w:rFonts w:ascii="Times New Roman" w:eastAsia="黑体" w:hAnsi="Times New Roman" w:cs="Times New Roman"/>
          <w:color w:val="000000"/>
          <w:sz w:val="28"/>
          <w:szCs w:val="28"/>
        </w:rPr>
        <w:t>（二）课程学习内容与课程学习目标的对应关系</w:t>
      </w:r>
      <w:r w:rsidRPr="00FB335C">
        <w:rPr>
          <w:rFonts w:ascii="Times New Roman" w:eastAsia="仿宋" w:hAnsi="Times New Roman" w:cs="Times New Roman"/>
          <w:color w:val="000000"/>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587F16" w:rsidRPr="00FB335C" w14:paraId="2A189FEF" w14:textId="77777777" w:rsidTr="007D4AFA">
        <w:trPr>
          <w:trHeight w:val="660"/>
          <w:jc w:val="center"/>
        </w:trPr>
        <w:tc>
          <w:tcPr>
            <w:tcW w:w="3403" w:type="dxa"/>
            <w:vAlign w:val="center"/>
          </w:tcPr>
          <w:p w14:paraId="6B043D68" w14:textId="77777777" w:rsidR="00587F16" w:rsidRPr="00FB335C" w:rsidRDefault="00587F16" w:rsidP="007D4AFA">
            <w:pPr>
              <w:spacing w:line="440" w:lineRule="exact"/>
              <w:jc w:val="center"/>
              <w:rPr>
                <w:rFonts w:ascii="Times New Roman" w:eastAsia="宋体" w:hAnsi="Times New Roman" w:cs="Times New Roman"/>
                <w:b/>
                <w:bCs/>
                <w:color w:val="000000"/>
                <w:sz w:val="24"/>
                <w:szCs w:val="24"/>
              </w:rPr>
            </w:pPr>
            <w:r w:rsidRPr="00FB335C">
              <w:rPr>
                <w:rFonts w:ascii="Times New Roman" w:eastAsia="宋体" w:hAnsi="Times New Roman" w:cs="Times New Roman"/>
                <w:b/>
                <w:bCs/>
                <w:color w:val="000000"/>
                <w:sz w:val="24"/>
                <w:szCs w:val="24"/>
              </w:rPr>
              <w:t>实习内容</w:t>
            </w:r>
          </w:p>
        </w:tc>
        <w:tc>
          <w:tcPr>
            <w:tcW w:w="2693" w:type="dxa"/>
            <w:vAlign w:val="center"/>
          </w:tcPr>
          <w:p w14:paraId="1CB4A729" w14:textId="77777777" w:rsidR="00587F16" w:rsidRPr="00FB335C" w:rsidRDefault="00587F16" w:rsidP="007D4AFA">
            <w:pPr>
              <w:spacing w:line="440" w:lineRule="exact"/>
              <w:jc w:val="center"/>
              <w:rPr>
                <w:rFonts w:ascii="Times New Roman" w:eastAsia="宋体" w:hAnsi="Times New Roman" w:cs="Times New Roman"/>
                <w:b/>
                <w:bCs/>
                <w:color w:val="000000"/>
                <w:sz w:val="24"/>
                <w:szCs w:val="24"/>
              </w:rPr>
            </w:pPr>
            <w:r w:rsidRPr="00FB335C">
              <w:rPr>
                <w:rFonts w:ascii="Times New Roman" w:eastAsia="宋体" w:hAnsi="Times New Roman" w:cs="Times New Roman"/>
                <w:b/>
                <w:bCs/>
                <w:sz w:val="24"/>
                <w:szCs w:val="24"/>
              </w:rPr>
              <w:t>实施方式</w:t>
            </w:r>
          </w:p>
        </w:tc>
        <w:tc>
          <w:tcPr>
            <w:tcW w:w="1985" w:type="dxa"/>
            <w:vAlign w:val="center"/>
          </w:tcPr>
          <w:p w14:paraId="597D846B" w14:textId="77777777" w:rsidR="00587F16" w:rsidRPr="00FB335C" w:rsidRDefault="00587F16" w:rsidP="007D4AFA">
            <w:pPr>
              <w:spacing w:line="440" w:lineRule="exact"/>
              <w:jc w:val="center"/>
              <w:rPr>
                <w:rFonts w:ascii="Times New Roman" w:eastAsia="宋体" w:hAnsi="Times New Roman" w:cs="Times New Roman"/>
                <w:b/>
                <w:bCs/>
                <w:color w:val="000000"/>
                <w:sz w:val="24"/>
                <w:szCs w:val="24"/>
              </w:rPr>
            </w:pPr>
            <w:r w:rsidRPr="00FB335C">
              <w:rPr>
                <w:rFonts w:ascii="Times New Roman" w:eastAsia="宋体" w:hAnsi="Times New Roman" w:cs="Times New Roman"/>
                <w:b/>
                <w:bCs/>
                <w:color w:val="000000"/>
                <w:sz w:val="24"/>
                <w:szCs w:val="24"/>
              </w:rPr>
              <w:t>支撑的课程目标</w:t>
            </w:r>
          </w:p>
        </w:tc>
        <w:tc>
          <w:tcPr>
            <w:tcW w:w="1276" w:type="dxa"/>
            <w:vAlign w:val="center"/>
          </w:tcPr>
          <w:p w14:paraId="3F4DE360" w14:textId="77777777" w:rsidR="00587F16" w:rsidRPr="00FB335C" w:rsidRDefault="00587F16" w:rsidP="007D4AFA">
            <w:pPr>
              <w:spacing w:line="440" w:lineRule="exact"/>
              <w:jc w:val="center"/>
              <w:rPr>
                <w:rFonts w:ascii="Times New Roman" w:eastAsia="宋体" w:hAnsi="Times New Roman" w:cs="Times New Roman"/>
                <w:b/>
                <w:bCs/>
                <w:color w:val="000000"/>
                <w:sz w:val="24"/>
                <w:szCs w:val="24"/>
              </w:rPr>
            </w:pPr>
            <w:r w:rsidRPr="00FB335C">
              <w:rPr>
                <w:rFonts w:ascii="Times New Roman" w:eastAsia="宋体" w:hAnsi="Times New Roman" w:cs="Times New Roman"/>
                <w:b/>
                <w:bCs/>
                <w:color w:val="000000"/>
                <w:sz w:val="24"/>
                <w:szCs w:val="24"/>
              </w:rPr>
              <w:t>学时安排</w:t>
            </w:r>
          </w:p>
        </w:tc>
      </w:tr>
      <w:tr w:rsidR="00587F16" w:rsidRPr="00FB335C" w14:paraId="6E21BA1F" w14:textId="77777777" w:rsidTr="007D4AFA">
        <w:trPr>
          <w:trHeight w:val="514"/>
          <w:jc w:val="center"/>
        </w:trPr>
        <w:tc>
          <w:tcPr>
            <w:tcW w:w="3403" w:type="dxa"/>
            <w:vAlign w:val="center"/>
          </w:tcPr>
          <w:p w14:paraId="0DBC674C" w14:textId="77777777" w:rsidR="00587F16" w:rsidRPr="00FB335C" w:rsidRDefault="00587F16" w:rsidP="007D4AFA">
            <w:pPr>
              <w:spacing w:line="440" w:lineRule="exact"/>
              <w:jc w:val="left"/>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动员与安全教育</w:t>
            </w:r>
          </w:p>
        </w:tc>
        <w:tc>
          <w:tcPr>
            <w:tcW w:w="2693" w:type="dxa"/>
            <w:vAlign w:val="center"/>
          </w:tcPr>
          <w:p w14:paraId="0FD38F6D"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讲解</w:t>
            </w:r>
          </w:p>
        </w:tc>
        <w:tc>
          <w:tcPr>
            <w:tcW w:w="1985" w:type="dxa"/>
            <w:vAlign w:val="center"/>
          </w:tcPr>
          <w:p w14:paraId="423200A5"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课程目标</w:t>
            </w:r>
            <w:r w:rsidRPr="00FB335C">
              <w:rPr>
                <w:rFonts w:ascii="Times New Roman" w:eastAsia="宋体" w:hAnsi="Times New Roman" w:cs="Times New Roman"/>
                <w:color w:val="000000"/>
                <w:sz w:val="24"/>
                <w:szCs w:val="24"/>
              </w:rPr>
              <w:t>1</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2</w:t>
            </w:r>
          </w:p>
        </w:tc>
        <w:tc>
          <w:tcPr>
            <w:tcW w:w="1276" w:type="dxa"/>
            <w:vAlign w:val="center"/>
          </w:tcPr>
          <w:p w14:paraId="134F8EB0"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0.5</w:t>
            </w:r>
            <w:r w:rsidRPr="00FB335C">
              <w:rPr>
                <w:rFonts w:ascii="Times New Roman" w:eastAsia="宋体" w:hAnsi="Times New Roman" w:cs="Times New Roman"/>
                <w:color w:val="000000"/>
                <w:sz w:val="24"/>
                <w:szCs w:val="24"/>
              </w:rPr>
              <w:t>天</w:t>
            </w:r>
          </w:p>
        </w:tc>
      </w:tr>
      <w:tr w:rsidR="00587F16" w:rsidRPr="00FB335C" w14:paraId="2F5C3C7A" w14:textId="77777777" w:rsidTr="007D4AFA">
        <w:trPr>
          <w:trHeight w:val="90"/>
          <w:jc w:val="center"/>
        </w:trPr>
        <w:tc>
          <w:tcPr>
            <w:tcW w:w="3403" w:type="dxa"/>
            <w:vAlign w:val="center"/>
          </w:tcPr>
          <w:p w14:paraId="1EEE1C58" w14:textId="77777777" w:rsidR="00587F16" w:rsidRPr="00FB335C" w:rsidRDefault="00587F16" w:rsidP="007D4AFA">
            <w:pPr>
              <w:spacing w:line="440" w:lineRule="exact"/>
              <w:jc w:val="left"/>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管道拆装实习</w:t>
            </w:r>
          </w:p>
        </w:tc>
        <w:tc>
          <w:tcPr>
            <w:tcW w:w="2693" w:type="dxa"/>
            <w:vAlign w:val="center"/>
          </w:tcPr>
          <w:p w14:paraId="2FC210CB"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讲解示范、实际操作</w:t>
            </w:r>
          </w:p>
        </w:tc>
        <w:tc>
          <w:tcPr>
            <w:tcW w:w="1985" w:type="dxa"/>
            <w:vAlign w:val="center"/>
          </w:tcPr>
          <w:p w14:paraId="430B17C2"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课程目标</w:t>
            </w:r>
            <w:r w:rsidRPr="00FB335C">
              <w:rPr>
                <w:rFonts w:ascii="Times New Roman" w:eastAsia="宋体" w:hAnsi="Times New Roman" w:cs="Times New Roman"/>
                <w:color w:val="000000"/>
                <w:sz w:val="24"/>
                <w:szCs w:val="24"/>
              </w:rPr>
              <w:t>1</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2</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3</w:t>
            </w:r>
          </w:p>
        </w:tc>
        <w:tc>
          <w:tcPr>
            <w:tcW w:w="1276" w:type="dxa"/>
            <w:vAlign w:val="center"/>
          </w:tcPr>
          <w:p w14:paraId="1B9B496B"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10</w:t>
            </w:r>
            <w:r w:rsidRPr="00FB335C">
              <w:rPr>
                <w:rFonts w:ascii="Times New Roman" w:eastAsia="宋体" w:hAnsi="Times New Roman" w:cs="Times New Roman"/>
                <w:color w:val="000000"/>
                <w:sz w:val="24"/>
                <w:szCs w:val="24"/>
              </w:rPr>
              <w:t>天</w:t>
            </w:r>
          </w:p>
        </w:tc>
      </w:tr>
      <w:tr w:rsidR="00587F16" w:rsidRPr="00FB335C" w14:paraId="19020FA2" w14:textId="77777777" w:rsidTr="007D4AFA">
        <w:trPr>
          <w:jc w:val="center"/>
        </w:trPr>
        <w:tc>
          <w:tcPr>
            <w:tcW w:w="3403" w:type="dxa"/>
            <w:vAlign w:val="center"/>
          </w:tcPr>
          <w:p w14:paraId="0088ED6A" w14:textId="77777777" w:rsidR="00587F16" w:rsidRPr="00FB335C" w:rsidRDefault="00587F16" w:rsidP="007D4AFA">
            <w:pPr>
              <w:spacing w:line="440" w:lineRule="exact"/>
              <w:jc w:val="left"/>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车工实习</w:t>
            </w:r>
          </w:p>
        </w:tc>
        <w:tc>
          <w:tcPr>
            <w:tcW w:w="2693" w:type="dxa"/>
            <w:vAlign w:val="center"/>
          </w:tcPr>
          <w:p w14:paraId="2008ADDD"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讲解示范、实际操作</w:t>
            </w:r>
          </w:p>
        </w:tc>
        <w:tc>
          <w:tcPr>
            <w:tcW w:w="1985" w:type="dxa"/>
            <w:vAlign w:val="center"/>
          </w:tcPr>
          <w:p w14:paraId="0802AD2A"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课程目标</w:t>
            </w:r>
            <w:r w:rsidRPr="00FB335C">
              <w:rPr>
                <w:rFonts w:ascii="Times New Roman" w:eastAsia="宋体" w:hAnsi="Times New Roman" w:cs="Times New Roman"/>
                <w:color w:val="000000"/>
                <w:sz w:val="24"/>
                <w:szCs w:val="24"/>
              </w:rPr>
              <w:t>1</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2</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3</w:t>
            </w:r>
          </w:p>
        </w:tc>
        <w:tc>
          <w:tcPr>
            <w:tcW w:w="1276" w:type="dxa"/>
            <w:vAlign w:val="center"/>
          </w:tcPr>
          <w:p w14:paraId="69B9D3DF"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2</w:t>
            </w:r>
            <w:r w:rsidRPr="00FB335C">
              <w:rPr>
                <w:rFonts w:ascii="Times New Roman" w:eastAsia="宋体" w:hAnsi="Times New Roman" w:cs="Times New Roman"/>
                <w:color w:val="000000"/>
                <w:sz w:val="24"/>
                <w:szCs w:val="24"/>
              </w:rPr>
              <w:t>天</w:t>
            </w:r>
          </w:p>
        </w:tc>
      </w:tr>
      <w:tr w:rsidR="00587F16" w:rsidRPr="00FB335C" w14:paraId="11D8073B" w14:textId="77777777" w:rsidTr="007D4AFA">
        <w:trPr>
          <w:jc w:val="center"/>
        </w:trPr>
        <w:tc>
          <w:tcPr>
            <w:tcW w:w="3403" w:type="dxa"/>
            <w:vAlign w:val="center"/>
          </w:tcPr>
          <w:p w14:paraId="7F1E6E26" w14:textId="77777777" w:rsidR="00587F16" w:rsidRPr="00FB335C" w:rsidRDefault="00587F16" w:rsidP="007D4AFA">
            <w:pPr>
              <w:spacing w:line="440" w:lineRule="exact"/>
              <w:jc w:val="left"/>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刨工实习</w:t>
            </w:r>
          </w:p>
        </w:tc>
        <w:tc>
          <w:tcPr>
            <w:tcW w:w="2693" w:type="dxa"/>
            <w:vAlign w:val="center"/>
          </w:tcPr>
          <w:p w14:paraId="4D749FC4"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讲解示范、实际操作</w:t>
            </w:r>
          </w:p>
        </w:tc>
        <w:tc>
          <w:tcPr>
            <w:tcW w:w="1985" w:type="dxa"/>
            <w:vAlign w:val="center"/>
          </w:tcPr>
          <w:p w14:paraId="0E21F4B4"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课程目标</w:t>
            </w:r>
            <w:r w:rsidRPr="00FB335C">
              <w:rPr>
                <w:rFonts w:ascii="Times New Roman" w:eastAsia="宋体" w:hAnsi="Times New Roman" w:cs="Times New Roman"/>
                <w:color w:val="000000"/>
                <w:sz w:val="24"/>
                <w:szCs w:val="24"/>
              </w:rPr>
              <w:t>1</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2</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3</w:t>
            </w:r>
          </w:p>
        </w:tc>
        <w:tc>
          <w:tcPr>
            <w:tcW w:w="1276" w:type="dxa"/>
            <w:vAlign w:val="center"/>
          </w:tcPr>
          <w:p w14:paraId="47B55057"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2</w:t>
            </w:r>
            <w:r w:rsidRPr="00FB335C">
              <w:rPr>
                <w:rFonts w:ascii="Times New Roman" w:eastAsia="宋体" w:hAnsi="Times New Roman" w:cs="Times New Roman"/>
                <w:color w:val="000000"/>
                <w:sz w:val="24"/>
                <w:szCs w:val="24"/>
              </w:rPr>
              <w:t>天</w:t>
            </w:r>
          </w:p>
        </w:tc>
      </w:tr>
      <w:tr w:rsidR="00587F16" w:rsidRPr="00FB335C" w14:paraId="0C010CD9" w14:textId="77777777" w:rsidTr="007D4AFA">
        <w:trPr>
          <w:jc w:val="center"/>
        </w:trPr>
        <w:tc>
          <w:tcPr>
            <w:tcW w:w="3403" w:type="dxa"/>
            <w:vAlign w:val="center"/>
          </w:tcPr>
          <w:p w14:paraId="279A0BF2" w14:textId="77777777" w:rsidR="00587F16" w:rsidRPr="00FB335C" w:rsidRDefault="00587F16" w:rsidP="007D4AFA">
            <w:pPr>
              <w:spacing w:line="440" w:lineRule="exact"/>
              <w:jc w:val="left"/>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铣工实习</w:t>
            </w:r>
          </w:p>
        </w:tc>
        <w:tc>
          <w:tcPr>
            <w:tcW w:w="2693" w:type="dxa"/>
            <w:vAlign w:val="center"/>
          </w:tcPr>
          <w:p w14:paraId="5BC90E84"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讲解示范、实际操作</w:t>
            </w:r>
          </w:p>
        </w:tc>
        <w:tc>
          <w:tcPr>
            <w:tcW w:w="1985" w:type="dxa"/>
            <w:vAlign w:val="center"/>
          </w:tcPr>
          <w:p w14:paraId="4B3EC25B"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课程目标</w:t>
            </w:r>
            <w:r w:rsidRPr="00FB335C">
              <w:rPr>
                <w:rFonts w:ascii="Times New Roman" w:eastAsia="宋体" w:hAnsi="Times New Roman" w:cs="Times New Roman"/>
                <w:color w:val="000000"/>
                <w:sz w:val="24"/>
                <w:szCs w:val="24"/>
              </w:rPr>
              <w:t>1</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2</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3</w:t>
            </w:r>
          </w:p>
        </w:tc>
        <w:tc>
          <w:tcPr>
            <w:tcW w:w="1276" w:type="dxa"/>
            <w:vAlign w:val="center"/>
          </w:tcPr>
          <w:p w14:paraId="41B3062F"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2</w:t>
            </w:r>
            <w:r w:rsidRPr="00FB335C">
              <w:rPr>
                <w:rFonts w:ascii="Times New Roman" w:eastAsia="宋体" w:hAnsi="Times New Roman" w:cs="Times New Roman"/>
                <w:color w:val="000000"/>
                <w:sz w:val="24"/>
                <w:szCs w:val="24"/>
              </w:rPr>
              <w:t>天</w:t>
            </w:r>
          </w:p>
        </w:tc>
      </w:tr>
      <w:tr w:rsidR="00587F16" w:rsidRPr="00FB335C" w14:paraId="20EF245E" w14:textId="77777777" w:rsidTr="007D4AFA">
        <w:trPr>
          <w:jc w:val="center"/>
        </w:trPr>
        <w:tc>
          <w:tcPr>
            <w:tcW w:w="3403" w:type="dxa"/>
            <w:vAlign w:val="center"/>
          </w:tcPr>
          <w:p w14:paraId="1F569728" w14:textId="77777777" w:rsidR="00587F16" w:rsidRPr="00FB335C" w:rsidRDefault="00587F16" w:rsidP="007D4AFA">
            <w:pPr>
              <w:spacing w:line="440" w:lineRule="exact"/>
              <w:jc w:val="left"/>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磨工实习</w:t>
            </w:r>
          </w:p>
        </w:tc>
        <w:tc>
          <w:tcPr>
            <w:tcW w:w="2693" w:type="dxa"/>
            <w:vAlign w:val="center"/>
          </w:tcPr>
          <w:p w14:paraId="57F1A775"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讲解示范、实际操作</w:t>
            </w:r>
          </w:p>
        </w:tc>
        <w:tc>
          <w:tcPr>
            <w:tcW w:w="1985" w:type="dxa"/>
            <w:vAlign w:val="center"/>
          </w:tcPr>
          <w:p w14:paraId="6CB209BE"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课程目标</w:t>
            </w:r>
            <w:r w:rsidRPr="00FB335C">
              <w:rPr>
                <w:rFonts w:ascii="Times New Roman" w:eastAsia="宋体" w:hAnsi="Times New Roman" w:cs="Times New Roman"/>
                <w:color w:val="000000"/>
                <w:sz w:val="24"/>
                <w:szCs w:val="24"/>
              </w:rPr>
              <w:t>1</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2</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3</w:t>
            </w:r>
          </w:p>
        </w:tc>
        <w:tc>
          <w:tcPr>
            <w:tcW w:w="1276" w:type="dxa"/>
            <w:vAlign w:val="center"/>
          </w:tcPr>
          <w:p w14:paraId="052CC0DA"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2</w:t>
            </w:r>
            <w:r w:rsidRPr="00FB335C">
              <w:rPr>
                <w:rFonts w:ascii="Times New Roman" w:eastAsia="宋体" w:hAnsi="Times New Roman" w:cs="Times New Roman"/>
                <w:color w:val="000000"/>
                <w:sz w:val="24"/>
                <w:szCs w:val="24"/>
              </w:rPr>
              <w:t>天</w:t>
            </w:r>
          </w:p>
        </w:tc>
      </w:tr>
      <w:tr w:rsidR="00587F16" w:rsidRPr="00FB335C" w14:paraId="78858720" w14:textId="77777777" w:rsidTr="007D4AFA">
        <w:trPr>
          <w:jc w:val="center"/>
        </w:trPr>
        <w:tc>
          <w:tcPr>
            <w:tcW w:w="3403" w:type="dxa"/>
            <w:vAlign w:val="center"/>
          </w:tcPr>
          <w:p w14:paraId="1152F455" w14:textId="77777777" w:rsidR="00587F16" w:rsidRPr="00FB335C" w:rsidRDefault="00587F16" w:rsidP="007D4AFA">
            <w:pPr>
              <w:spacing w:line="440" w:lineRule="exact"/>
              <w:jc w:val="left"/>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现代制造技术</w:t>
            </w:r>
          </w:p>
        </w:tc>
        <w:tc>
          <w:tcPr>
            <w:tcW w:w="2693" w:type="dxa"/>
            <w:vAlign w:val="center"/>
          </w:tcPr>
          <w:p w14:paraId="36740D9D"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讲解示范、实际操作</w:t>
            </w:r>
          </w:p>
        </w:tc>
        <w:tc>
          <w:tcPr>
            <w:tcW w:w="1985" w:type="dxa"/>
            <w:vAlign w:val="center"/>
          </w:tcPr>
          <w:p w14:paraId="1D3B045F"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课程目标</w:t>
            </w:r>
            <w:r w:rsidRPr="00FB335C">
              <w:rPr>
                <w:rFonts w:ascii="Times New Roman" w:eastAsia="宋体" w:hAnsi="Times New Roman" w:cs="Times New Roman"/>
                <w:color w:val="000000"/>
                <w:sz w:val="24"/>
                <w:szCs w:val="24"/>
              </w:rPr>
              <w:t>1</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2</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3</w:t>
            </w:r>
          </w:p>
        </w:tc>
        <w:tc>
          <w:tcPr>
            <w:tcW w:w="1276" w:type="dxa"/>
            <w:vAlign w:val="center"/>
          </w:tcPr>
          <w:p w14:paraId="7C237D29"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1</w:t>
            </w:r>
            <w:r w:rsidRPr="00FB335C">
              <w:rPr>
                <w:rFonts w:ascii="Times New Roman" w:eastAsia="宋体" w:hAnsi="Times New Roman" w:cs="Times New Roman"/>
                <w:color w:val="000000"/>
                <w:sz w:val="24"/>
                <w:szCs w:val="24"/>
              </w:rPr>
              <w:t>天</w:t>
            </w:r>
          </w:p>
        </w:tc>
      </w:tr>
      <w:tr w:rsidR="00587F16" w:rsidRPr="00FB335C" w14:paraId="36C0A5CB" w14:textId="77777777" w:rsidTr="007D4AFA">
        <w:trPr>
          <w:jc w:val="center"/>
        </w:trPr>
        <w:tc>
          <w:tcPr>
            <w:tcW w:w="3403" w:type="dxa"/>
            <w:vAlign w:val="center"/>
          </w:tcPr>
          <w:p w14:paraId="359DD2EF" w14:textId="77777777" w:rsidR="00587F16" w:rsidRPr="00FB335C" w:rsidRDefault="00587F16" w:rsidP="007D4AFA">
            <w:pPr>
              <w:spacing w:line="440" w:lineRule="exact"/>
              <w:jc w:val="left"/>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实习报告</w:t>
            </w:r>
          </w:p>
        </w:tc>
        <w:tc>
          <w:tcPr>
            <w:tcW w:w="2693" w:type="dxa"/>
            <w:vAlign w:val="center"/>
          </w:tcPr>
          <w:p w14:paraId="02B1DB7E"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记录分析</w:t>
            </w:r>
          </w:p>
        </w:tc>
        <w:tc>
          <w:tcPr>
            <w:tcW w:w="1985" w:type="dxa"/>
            <w:vAlign w:val="center"/>
          </w:tcPr>
          <w:p w14:paraId="7C3E1AE1"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课程目标</w:t>
            </w:r>
            <w:r w:rsidRPr="00FB335C">
              <w:rPr>
                <w:rFonts w:ascii="Times New Roman" w:eastAsia="宋体" w:hAnsi="Times New Roman" w:cs="Times New Roman"/>
                <w:color w:val="000000"/>
                <w:sz w:val="24"/>
                <w:szCs w:val="24"/>
              </w:rPr>
              <w:t>2</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3</w:t>
            </w:r>
          </w:p>
        </w:tc>
        <w:tc>
          <w:tcPr>
            <w:tcW w:w="1276" w:type="dxa"/>
            <w:vAlign w:val="center"/>
          </w:tcPr>
          <w:p w14:paraId="759A2D16"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1</w:t>
            </w:r>
            <w:r w:rsidRPr="00FB335C">
              <w:rPr>
                <w:rFonts w:ascii="Times New Roman" w:eastAsia="宋体" w:hAnsi="Times New Roman" w:cs="Times New Roman"/>
                <w:color w:val="000000"/>
                <w:sz w:val="24"/>
                <w:szCs w:val="24"/>
              </w:rPr>
              <w:t>天</w:t>
            </w:r>
          </w:p>
        </w:tc>
      </w:tr>
      <w:tr w:rsidR="00587F16" w:rsidRPr="00FB335C" w14:paraId="71DE7116" w14:textId="77777777" w:rsidTr="007D4AFA">
        <w:trPr>
          <w:jc w:val="center"/>
        </w:trPr>
        <w:tc>
          <w:tcPr>
            <w:tcW w:w="8081" w:type="dxa"/>
            <w:gridSpan w:val="3"/>
            <w:vAlign w:val="center"/>
          </w:tcPr>
          <w:p w14:paraId="17A53FE1" w14:textId="77777777" w:rsidR="00587F16" w:rsidRPr="00FB335C" w:rsidRDefault="00587F16" w:rsidP="007D4AFA">
            <w:pPr>
              <w:spacing w:line="440" w:lineRule="exact"/>
              <w:jc w:val="center"/>
              <w:rPr>
                <w:rFonts w:ascii="Times New Roman" w:eastAsia="宋体" w:hAnsi="Times New Roman" w:cs="Times New Roman"/>
                <w:b/>
                <w:color w:val="000000"/>
                <w:sz w:val="24"/>
                <w:szCs w:val="24"/>
              </w:rPr>
            </w:pPr>
            <w:r w:rsidRPr="00FB335C">
              <w:rPr>
                <w:rFonts w:ascii="Times New Roman" w:eastAsia="宋体" w:hAnsi="Times New Roman" w:cs="Times New Roman"/>
                <w:b/>
                <w:color w:val="000000"/>
                <w:sz w:val="24"/>
                <w:szCs w:val="24"/>
              </w:rPr>
              <w:t>合计</w:t>
            </w:r>
          </w:p>
        </w:tc>
        <w:tc>
          <w:tcPr>
            <w:tcW w:w="1276" w:type="dxa"/>
            <w:vAlign w:val="center"/>
          </w:tcPr>
          <w:p w14:paraId="39905A21" w14:textId="77777777" w:rsidR="00587F16" w:rsidRPr="00FB335C" w:rsidRDefault="00587F16" w:rsidP="007D4AFA">
            <w:pPr>
              <w:spacing w:line="440" w:lineRule="exact"/>
              <w:jc w:val="center"/>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20</w:t>
            </w:r>
            <w:r w:rsidRPr="00FB335C">
              <w:rPr>
                <w:rFonts w:ascii="Times New Roman" w:eastAsia="宋体" w:hAnsi="Times New Roman" w:cs="Times New Roman"/>
                <w:color w:val="000000"/>
                <w:sz w:val="24"/>
                <w:szCs w:val="24"/>
              </w:rPr>
              <w:t>天</w:t>
            </w:r>
          </w:p>
        </w:tc>
      </w:tr>
    </w:tbl>
    <w:p w14:paraId="7DA555AB" w14:textId="77777777" w:rsidR="00587F16" w:rsidRPr="00FB335C" w:rsidRDefault="00587F16" w:rsidP="00587F16">
      <w:pPr>
        <w:spacing w:beforeLines="50" w:before="156" w:afterLines="50" w:after="156" w:line="440" w:lineRule="exact"/>
        <w:ind w:firstLineChars="200" w:firstLine="560"/>
        <w:rPr>
          <w:rFonts w:ascii="Times New Roman" w:eastAsia="宋体" w:hAnsi="Times New Roman" w:cs="Times New Roman"/>
          <w:color w:val="000000"/>
          <w:sz w:val="24"/>
          <w:szCs w:val="24"/>
        </w:rPr>
      </w:pPr>
      <w:r w:rsidRPr="00FB335C">
        <w:rPr>
          <w:rFonts w:ascii="Times New Roman" w:eastAsia="黑体" w:hAnsi="Times New Roman" w:cs="Times New Roman"/>
          <w:color w:val="000000"/>
          <w:sz w:val="28"/>
          <w:szCs w:val="28"/>
        </w:rPr>
        <w:lastRenderedPageBreak/>
        <w:t>四、课程考核及与课程学习目标的对应关系</w:t>
      </w:r>
    </w:p>
    <w:p w14:paraId="4AD48AEA" w14:textId="77777777" w:rsidR="00587F16" w:rsidRPr="00FB335C" w:rsidRDefault="00587F16" w:rsidP="00587F16">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B335C">
        <w:rPr>
          <w:rFonts w:ascii="Times New Roman" w:eastAsia="黑体" w:hAnsi="Times New Roman" w:cs="Times New Roman"/>
          <w:color w:val="000000"/>
          <w:sz w:val="28"/>
          <w:szCs w:val="28"/>
        </w:rPr>
        <w:t>（一）课程考核内容与课程学习目标的对应关系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7918"/>
      </w:tblGrid>
      <w:tr w:rsidR="00587F16" w:rsidRPr="00FB335C" w14:paraId="61341E10" w14:textId="77777777" w:rsidTr="007D4AFA">
        <w:trPr>
          <w:trHeight w:val="515"/>
          <w:jc w:val="center"/>
        </w:trPr>
        <w:tc>
          <w:tcPr>
            <w:tcW w:w="1422" w:type="dxa"/>
          </w:tcPr>
          <w:p w14:paraId="56E20E58" w14:textId="77777777" w:rsidR="00587F16" w:rsidRPr="00FB335C" w:rsidRDefault="00587F16" w:rsidP="007D4AFA">
            <w:pPr>
              <w:spacing w:line="440" w:lineRule="exact"/>
              <w:jc w:val="center"/>
              <w:rPr>
                <w:rFonts w:ascii="Times New Roman" w:eastAsia="宋体" w:hAnsi="Times New Roman" w:cs="Times New Roman"/>
                <w:b/>
                <w:color w:val="000000"/>
                <w:sz w:val="24"/>
                <w:szCs w:val="24"/>
              </w:rPr>
            </w:pPr>
            <w:r w:rsidRPr="00FB335C">
              <w:rPr>
                <w:rFonts w:ascii="Times New Roman" w:eastAsia="宋体" w:hAnsi="Times New Roman" w:cs="Times New Roman"/>
                <w:b/>
                <w:color w:val="000000"/>
                <w:sz w:val="24"/>
                <w:szCs w:val="24"/>
              </w:rPr>
              <w:t>课程目标</w:t>
            </w:r>
          </w:p>
        </w:tc>
        <w:tc>
          <w:tcPr>
            <w:tcW w:w="7918" w:type="dxa"/>
            <w:vAlign w:val="center"/>
          </w:tcPr>
          <w:p w14:paraId="394D2FEB" w14:textId="77777777" w:rsidR="00587F16" w:rsidRPr="00FB335C" w:rsidRDefault="00587F16" w:rsidP="007D4AFA">
            <w:pPr>
              <w:spacing w:line="440" w:lineRule="exact"/>
              <w:jc w:val="center"/>
              <w:rPr>
                <w:rFonts w:ascii="Times New Roman" w:eastAsia="宋体" w:hAnsi="Times New Roman" w:cs="Times New Roman"/>
                <w:b/>
                <w:color w:val="000000"/>
                <w:sz w:val="24"/>
                <w:szCs w:val="24"/>
              </w:rPr>
            </w:pPr>
            <w:r w:rsidRPr="00FB335C">
              <w:rPr>
                <w:rFonts w:ascii="Times New Roman" w:eastAsia="宋体" w:hAnsi="Times New Roman" w:cs="Times New Roman"/>
                <w:b/>
                <w:color w:val="000000"/>
                <w:sz w:val="24"/>
                <w:szCs w:val="24"/>
              </w:rPr>
              <w:t>考核内容</w:t>
            </w:r>
          </w:p>
        </w:tc>
      </w:tr>
      <w:tr w:rsidR="00587F16" w:rsidRPr="00FB335C" w14:paraId="08B29C88" w14:textId="77777777" w:rsidTr="007D4AFA">
        <w:trPr>
          <w:jc w:val="center"/>
        </w:trPr>
        <w:tc>
          <w:tcPr>
            <w:tcW w:w="1422" w:type="dxa"/>
            <w:vAlign w:val="center"/>
          </w:tcPr>
          <w:p w14:paraId="277247E5" w14:textId="77777777" w:rsidR="00587F16" w:rsidRPr="00FB335C" w:rsidRDefault="00587F16" w:rsidP="007D4AFA">
            <w:pPr>
              <w:spacing w:line="440" w:lineRule="exact"/>
              <w:rPr>
                <w:rFonts w:ascii="Times New Roman" w:eastAsia="宋体" w:hAnsi="Times New Roman" w:cs="Times New Roman"/>
                <w:color w:val="000000"/>
                <w:sz w:val="24"/>
                <w:szCs w:val="24"/>
                <w:shd w:val="clear" w:color="auto" w:fill="FFFFFF"/>
              </w:rPr>
            </w:pPr>
            <w:r w:rsidRPr="00FB335C">
              <w:rPr>
                <w:rFonts w:ascii="Times New Roman" w:eastAsia="宋体" w:hAnsi="Times New Roman" w:cs="Times New Roman"/>
                <w:color w:val="000000"/>
                <w:sz w:val="24"/>
                <w:szCs w:val="24"/>
                <w:shd w:val="clear" w:color="auto" w:fill="FFFFFF"/>
              </w:rPr>
              <w:t>课程目标</w:t>
            </w:r>
            <w:r w:rsidRPr="00FB335C">
              <w:rPr>
                <w:rFonts w:ascii="Times New Roman" w:eastAsia="宋体" w:hAnsi="Times New Roman" w:cs="Times New Roman"/>
                <w:color w:val="000000"/>
                <w:sz w:val="24"/>
                <w:szCs w:val="24"/>
                <w:shd w:val="clear" w:color="auto" w:fill="FFFFFF"/>
              </w:rPr>
              <w:t>1/2</w:t>
            </w:r>
          </w:p>
        </w:tc>
        <w:tc>
          <w:tcPr>
            <w:tcW w:w="7918" w:type="dxa"/>
            <w:vAlign w:val="center"/>
          </w:tcPr>
          <w:p w14:paraId="663CEE3C" w14:textId="77777777" w:rsidR="00587F16" w:rsidRPr="00FB335C" w:rsidRDefault="00587F16" w:rsidP="007D4AFA">
            <w:pPr>
              <w:spacing w:line="440" w:lineRule="exact"/>
              <w:rPr>
                <w:rFonts w:ascii="Times New Roman" w:eastAsia="宋体" w:hAnsi="Times New Roman" w:cs="Times New Roman"/>
                <w:color w:val="000000"/>
                <w:sz w:val="24"/>
                <w:szCs w:val="24"/>
                <w:shd w:val="clear" w:color="auto" w:fill="FFFFFF"/>
              </w:rPr>
            </w:pPr>
            <w:r w:rsidRPr="00FB335C">
              <w:rPr>
                <w:rFonts w:ascii="Times New Roman" w:eastAsia="宋体" w:hAnsi="Times New Roman" w:cs="Times New Roman"/>
                <w:color w:val="000000"/>
                <w:sz w:val="24"/>
                <w:szCs w:val="24"/>
                <w:shd w:val="clear" w:color="auto" w:fill="FFFFFF"/>
              </w:rPr>
              <w:t>1.1</w:t>
            </w:r>
            <w:r w:rsidRPr="00FB335C">
              <w:rPr>
                <w:rFonts w:ascii="Times New Roman" w:eastAsia="宋体" w:hAnsi="Times New Roman" w:cs="Times New Roman"/>
                <w:color w:val="000000"/>
                <w:sz w:val="24"/>
                <w:szCs w:val="24"/>
                <w:shd w:val="clear" w:color="auto" w:fill="FFFFFF"/>
              </w:rPr>
              <w:t>能否按操作规程操作设备，能否按工艺规程加工完成合格实习作业件；</w:t>
            </w:r>
          </w:p>
          <w:p w14:paraId="4A8C7007" w14:textId="77777777" w:rsidR="00587F16" w:rsidRPr="00FB335C" w:rsidRDefault="00587F16" w:rsidP="007D4AFA">
            <w:pPr>
              <w:spacing w:line="440" w:lineRule="exact"/>
              <w:rPr>
                <w:rFonts w:ascii="Times New Roman" w:eastAsia="宋体" w:hAnsi="Times New Roman" w:cs="Times New Roman"/>
                <w:color w:val="000000"/>
                <w:sz w:val="24"/>
                <w:szCs w:val="24"/>
                <w:shd w:val="clear" w:color="auto" w:fill="FFFFFF"/>
              </w:rPr>
            </w:pPr>
            <w:r w:rsidRPr="00FB335C">
              <w:rPr>
                <w:rFonts w:ascii="Times New Roman" w:eastAsia="宋体" w:hAnsi="Times New Roman" w:cs="Times New Roman"/>
                <w:color w:val="000000"/>
                <w:sz w:val="24"/>
                <w:szCs w:val="24"/>
                <w:shd w:val="clear" w:color="auto" w:fill="FFFFFF"/>
              </w:rPr>
              <w:t>2.1</w:t>
            </w:r>
            <w:r w:rsidRPr="00FB335C">
              <w:rPr>
                <w:rFonts w:ascii="Times New Roman" w:eastAsia="宋体" w:hAnsi="Times New Roman" w:cs="Times New Roman"/>
                <w:color w:val="000000"/>
                <w:sz w:val="24"/>
                <w:szCs w:val="24"/>
                <w:shd w:val="clear" w:color="auto" w:fill="FFFFFF"/>
              </w:rPr>
              <w:t>对各实习项目知识点掌握情况及对</w:t>
            </w:r>
            <w:r w:rsidRPr="00FB335C">
              <w:rPr>
                <w:rFonts w:ascii="Times New Roman" w:eastAsia="宋体" w:hAnsi="Times New Roman" w:cs="Times New Roman"/>
                <w:color w:val="000000"/>
                <w:sz w:val="24"/>
                <w:szCs w:val="24"/>
              </w:rPr>
              <w:t>管道拆装、</w:t>
            </w:r>
            <w:r w:rsidRPr="00FB335C">
              <w:rPr>
                <w:rFonts w:ascii="Times New Roman" w:eastAsia="宋体" w:hAnsi="Times New Roman" w:cs="Times New Roman"/>
                <w:color w:val="000000"/>
                <w:sz w:val="24"/>
                <w:szCs w:val="24"/>
                <w:shd w:val="clear" w:color="auto" w:fill="FFFFFF"/>
              </w:rPr>
              <w:t>机械加工工艺过程的记录情况和分析与总结能力。</w:t>
            </w:r>
          </w:p>
        </w:tc>
      </w:tr>
      <w:tr w:rsidR="00587F16" w:rsidRPr="00FB335C" w14:paraId="205E6C25" w14:textId="77777777" w:rsidTr="007D4AFA">
        <w:trPr>
          <w:jc w:val="center"/>
        </w:trPr>
        <w:tc>
          <w:tcPr>
            <w:tcW w:w="1422" w:type="dxa"/>
            <w:vAlign w:val="center"/>
          </w:tcPr>
          <w:p w14:paraId="472BB4AB"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课程目标</w:t>
            </w:r>
            <w:r w:rsidRPr="00FB335C">
              <w:rPr>
                <w:rFonts w:ascii="Times New Roman" w:eastAsia="宋体" w:hAnsi="Times New Roman" w:cs="Times New Roman"/>
                <w:bCs/>
                <w:color w:val="000000"/>
                <w:sz w:val="24"/>
                <w:szCs w:val="24"/>
              </w:rPr>
              <w:t>3</w:t>
            </w:r>
          </w:p>
        </w:tc>
        <w:tc>
          <w:tcPr>
            <w:tcW w:w="7918" w:type="dxa"/>
            <w:vAlign w:val="center"/>
          </w:tcPr>
          <w:p w14:paraId="72BEE4DA" w14:textId="77777777" w:rsidR="00587F16" w:rsidRPr="00FB335C" w:rsidRDefault="00587F16" w:rsidP="007D4AFA">
            <w:pPr>
              <w:spacing w:line="440" w:lineRule="exact"/>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3.1</w:t>
            </w:r>
            <w:r w:rsidRPr="00FB335C">
              <w:rPr>
                <w:rFonts w:ascii="Times New Roman" w:eastAsia="宋体" w:hAnsi="Times New Roman" w:cs="Times New Roman"/>
                <w:color w:val="000000"/>
                <w:sz w:val="24"/>
                <w:szCs w:val="24"/>
                <w:shd w:val="clear" w:color="auto" w:fill="FFFFFF"/>
              </w:rPr>
              <w:t>是否遵守课堂纪律，学习态度是否端正，是否服从安排并独立完成团队分配的工作，是否有团队意识和合作精神</w:t>
            </w:r>
            <w:r w:rsidRPr="00FB335C">
              <w:rPr>
                <w:rFonts w:ascii="Times New Roman" w:eastAsia="宋体" w:hAnsi="Times New Roman" w:cs="Times New Roman"/>
                <w:bCs/>
                <w:color w:val="000000"/>
                <w:sz w:val="24"/>
                <w:szCs w:val="24"/>
              </w:rPr>
              <w:t>。</w:t>
            </w:r>
          </w:p>
        </w:tc>
      </w:tr>
    </w:tbl>
    <w:p w14:paraId="61677F1D" w14:textId="77777777" w:rsidR="00587F16" w:rsidRPr="00FB335C" w:rsidRDefault="00587F16" w:rsidP="00587F16">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B335C">
        <w:rPr>
          <w:rFonts w:ascii="Times New Roman" w:eastAsia="黑体" w:hAnsi="Times New Roman" w:cs="Times New Roman"/>
          <w:color w:val="000000"/>
          <w:sz w:val="28"/>
          <w:szCs w:val="28"/>
        </w:rPr>
        <w:t>（二）课程考核方式</w:t>
      </w:r>
    </w:p>
    <w:p w14:paraId="5A8453CD"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课程考核的方式包括实习表现和实习报告考评。</w:t>
      </w:r>
    </w:p>
    <w:p w14:paraId="218FB844"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1.</w:t>
      </w:r>
      <w:r w:rsidRPr="00FB335C">
        <w:rPr>
          <w:rFonts w:ascii="Times New Roman" w:eastAsia="宋体" w:hAnsi="Times New Roman" w:cs="Times New Roman"/>
          <w:color w:val="000000"/>
          <w:sz w:val="24"/>
          <w:szCs w:val="24"/>
        </w:rPr>
        <w:t>实习表现成绩</w:t>
      </w:r>
      <w:r w:rsidRPr="00FB335C">
        <w:rPr>
          <w:rFonts w:ascii="Times New Roman" w:eastAsia="宋体" w:hAnsi="Times New Roman" w:cs="Times New Roman"/>
          <w:sz w:val="24"/>
          <w:szCs w:val="24"/>
        </w:rPr>
        <w:t>以金工实习鉴定表中的建议实习成绩为准，</w:t>
      </w:r>
      <w:r w:rsidRPr="00FB335C">
        <w:rPr>
          <w:rFonts w:ascii="Times New Roman" w:eastAsia="宋体" w:hAnsi="Times New Roman" w:cs="Times New Roman"/>
          <w:color w:val="000000"/>
          <w:sz w:val="24"/>
          <w:szCs w:val="24"/>
        </w:rPr>
        <w:t>包括出勤情况</w:t>
      </w:r>
      <w:r w:rsidRPr="00FB335C">
        <w:rPr>
          <w:rFonts w:ascii="Times New Roman" w:eastAsia="宋体" w:hAnsi="Times New Roman" w:cs="Times New Roman"/>
          <w:bCs/>
          <w:sz w:val="24"/>
          <w:szCs w:val="24"/>
        </w:rPr>
        <w:t>、</w:t>
      </w:r>
      <w:r w:rsidRPr="00FB335C">
        <w:rPr>
          <w:rFonts w:ascii="Times New Roman" w:eastAsia="宋体" w:hAnsi="Times New Roman" w:cs="Times New Roman"/>
          <w:sz w:val="24"/>
          <w:szCs w:val="24"/>
        </w:rPr>
        <w:t>实习态度、操作水平</w:t>
      </w:r>
      <w:r w:rsidRPr="00FB335C">
        <w:rPr>
          <w:rFonts w:ascii="Times New Roman" w:eastAsia="宋体" w:hAnsi="Times New Roman" w:cs="Times New Roman"/>
          <w:color w:val="000000"/>
          <w:sz w:val="24"/>
          <w:szCs w:val="24"/>
        </w:rPr>
        <w:t>；</w:t>
      </w:r>
    </w:p>
    <w:p w14:paraId="219CC58C"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2.</w:t>
      </w:r>
      <w:r w:rsidRPr="00FB335C">
        <w:rPr>
          <w:rFonts w:ascii="Times New Roman" w:eastAsia="宋体" w:hAnsi="Times New Roman" w:cs="Times New Roman"/>
          <w:sz w:val="24"/>
          <w:szCs w:val="24"/>
        </w:rPr>
        <w:t>实习报告成绩由金工</w:t>
      </w:r>
      <w:r w:rsidRPr="00FB335C">
        <w:rPr>
          <w:rFonts w:ascii="Times New Roman" w:eastAsia="宋体" w:hAnsi="Times New Roman" w:cs="Times New Roman"/>
          <w:bCs/>
          <w:color w:val="000000"/>
          <w:kern w:val="0"/>
          <w:sz w:val="24"/>
          <w:szCs w:val="24"/>
        </w:rPr>
        <w:t>实习</w:t>
      </w:r>
      <w:r w:rsidRPr="00FB335C">
        <w:rPr>
          <w:rFonts w:ascii="Times New Roman" w:eastAsia="宋体" w:hAnsi="Times New Roman" w:cs="Times New Roman"/>
          <w:sz w:val="24"/>
          <w:szCs w:val="24"/>
        </w:rPr>
        <w:t>报告完成情况评定</w:t>
      </w:r>
      <w:r w:rsidRPr="00FB335C">
        <w:rPr>
          <w:rFonts w:ascii="Times New Roman" w:eastAsia="宋体" w:hAnsi="Times New Roman" w:cs="Times New Roman"/>
          <w:color w:val="000000"/>
          <w:sz w:val="24"/>
          <w:szCs w:val="24"/>
        </w:rPr>
        <w:t>。</w:t>
      </w:r>
    </w:p>
    <w:p w14:paraId="16535238" w14:textId="77777777" w:rsidR="00587F16" w:rsidRPr="00FB335C" w:rsidRDefault="00587F16" w:rsidP="00587F16">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B335C">
        <w:rPr>
          <w:rFonts w:ascii="Times New Roman" w:eastAsia="黑体" w:hAnsi="Times New Roman" w:cs="Times New Roman"/>
          <w:color w:val="000000"/>
          <w:sz w:val="28"/>
          <w:szCs w:val="28"/>
        </w:rPr>
        <w:t>（三）课程目标达成评价方式及考核比例</w:t>
      </w:r>
    </w:p>
    <w:p w14:paraId="1585F754"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《金工实习》课程考核方式及成绩比例为：出勤情况</w:t>
      </w:r>
      <w:r w:rsidRPr="00FB335C">
        <w:rPr>
          <w:rFonts w:ascii="Times New Roman" w:eastAsia="宋体" w:hAnsi="Times New Roman" w:cs="Times New Roman"/>
          <w:color w:val="000000"/>
          <w:sz w:val="24"/>
          <w:szCs w:val="24"/>
        </w:rPr>
        <w:t>10%+</w:t>
      </w:r>
      <w:r w:rsidRPr="00FB335C">
        <w:rPr>
          <w:rFonts w:ascii="Times New Roman" w:eastAsia="宋体" w:hAnsi="Times New Roman" w:cs="Times New Roman"/>
          <w:color w:val="000000"/>
          <w:sz w:val="24"/>
          <w:szCs w:val="24"/>
        </w:rPr>
        <w:t>实习态度</w:t>
      </w:r>
      <w:r w:rsidRPr="00FB335C">
        <w:rPr>
          <w:rFonts w:ascii="Times New Roman" w:eastAsia="宋体" w:hAnsi="Times New Roman" w:cs="Times New Roman"/>
          <w:color w:val="000000"/>
          <w:sz w:val="24"/>
          <w:szCs w:val="24"/>
        </w:rPr>
        <w:t>10%+</w:t>
      </w:r>
      <w:r w:rsidRPr="00FB335C">
        <w:rPr>
          <w:rFonts w:ascii="Times New Roman" w:eastAsia="宋体" w:hAnsi="Times New Roman" w:cs="Times New Roman"/>
          <w:color w:val="000000"/>
          <w:sz w:val="24"/>
          <w:szCs w:val="24"/>
        </w:rPr>
        <w:t>操作水平</w:t>
      </w:r>
      <w:r w:rsidRPr="00FB335C">
        <w:rPr>
          <w:rFonts w:ascii="Times New Roman" w:eastAsia="宋体" w:hAnsi="Times New Roman" w:cs="Times New Roman"/>
          <w:color w:val="000000"/>
          <w:sz w:val="24"/>
          <w:szCs w:val="24"/>
        </w:rPr>
        <w:t>30%+</w:t>
      </w:r>
      <w:r w:rsidRPr="00FB335C">
        <w:rPr>
          <w:rFonts w:ascii="Times New Roman" w:eastAsia="宋体" w:hAnsi="Times New Roman" w:cs="Times New Roman"/>
          <w:color w:val="000000"/>
          <w:sz w:val="24"/>
          <w:szCs w:val="24"/>
        </w:rPr>
        <w:t>实习报告</w:t>
      </w:r>
      <w:r w:rsidRPr="00FB335C">
        <w:rPr>
          <w:rFonts w:ascii="Times New Roman" w:eastAsia="宋体" w:hAnsi="Times New Roman" w:cs="Times New Roman"/>
          <w:color w:val="000000"/>
          <w:sz w:val="24"/>
          <w:szCs w:val="24"/>
        </w:rPr>
        <w:t>50%</w:t>
      </w:r>
      <w:r w:rsidRPr="00FB335C">
        <w:rPr>
          <w:rFonts w:ascii="Times New Roman" w:eastAsia="宋体" w:hAnsi="Times New Roman" w:cs="Times New Roman"/>
          <w:color w:val="000000"/>
          <w:sz w:val="24"/>
          <w:szCs w:val="24"/>
        </w:rPr>
        <w:t>；本课程共有</w:t>
      </w:r>
      <w:r w:rsidRPr="00FB335C">
        <w:rPr>
          <w:rFonts w:ascii="Times New Roman" w:eastAsia="宋体" w:hAnsi="Times New Roman" w:cs="Times New Roman"/>
          <w:color w:val="000000"/>
          <w:sz w:val="24"/>
          <w:szCs w:val="24"/>
        </w:rPr>
        <w:t>2</w:t>
      </w:r>
      <w:r w:rsidRPr="00FB335C">
        <w:rPr>
          <w:rFonts w:ascii="Times New Roman" w:eastAsia="宋体" w:hAnsi="Times New Roman" w:cs="Times New Roman"/>
          <w:color w:val="000000"/>
          <w:sz w:val="24"/>
          <w:szCs w:val="24"/>
        </w:rPr>
        <w:t>个课程目标，考核方式及成绩比例分别为：</w:t>
      </w:r>
    </w:p>
    <w:p w14:paraId="4F6E01D8"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课程目标</w:t>
      </w:r>
      <w:r w:rsidRPr="00FB335C">
        <w:rPr>
          <w:rFonts w:ascii="Times New Roman" w:eastAsia="宋体" w:hAnsi="Times New Roman" w:cs="Times New Roman"/>
          <w:color w:val="000000"/>
          <w:sz w:val="24"/>
          <w:szCs w:val="24"/>
        </w:rPr>
        <w:t>1/2</w:t>
      </w:r>
      <w:r w:rsidRPr="00FB335C">
        <w:rPr>
          <w:rFonts w:ascii="Times New Roman" w:eastAsia="宋体" w:hAnsi="Times New Roman" w:cs="Times New Roman"/>
          <w:color w:val="000000"/>
          <w:sz w:val="24"/>
          <w:szCs w:val="24"/>
        </w:rPr>
        <w:t>：出勤情况</w:t>
      </w:r>
      <w:r w:rsidRPr="00FB335C">
        <w:rPr>
          <w:rFonts w:ascii="Times New Roman" w:eastAsia="宋体" w:hAnsi="Times New Roman" w:cs="Times New Roman"/>
          <w:color w:val="000000"/>
          <w:sz w:val="24"/>
          <w:szCs w:val="24"/>
        </w:rPr>
        <w:t>5%+</w:t>
      </w:r>
      <w:r w:rsidRPr="00FB335C">
        <w:rPr>
          <w:rFonts w:ascii="Times New Roman" w:eastAsia="宋体" w:hAnsi="Times New Roman" w:cs="Times New Roman"/>
          <w:color w:val="000000"/>
          <w:sz w:val="24"/>
          <w:szCs w:val="24"/>
        </w:rPr>
        <w:t>实习态度</w:t>
      </w:r>
      <w:r w:rsidRPr="00FB335C">
        <w:rPr>
          <w:rFonts w:ascii="Times New Roman" w:eastAsia="宋体" w:hAnsi="Times New Roman" w:cs="Times New Roman"/>
          <w:color w:val="000000"/>
          <w:sz w:val="24"/>
          <w:szCs w:val="24"/>
        </w:rPr>
        <w:t>5%+</w:t>
      </w:r>
      <w:r w:rsidRPr="00FB335C">
        <w:rPr>
          <w:rFonts w:ascii="Times New Roman" w:eastAsia="宋体" w:hAnsi="Times New Roman" w:cs="Times New Roman"/>
          <w:color w:val="000000"/>
          <w:sz w:val="24"/>
          <w:szCs w:val="24"/>
        </w:rPr>
        <w:t>操作水平</w:t>
      </w:r>
      <w:r w:rsidRPr="00FB335C">
        <w:rPr>
          <w:rFonts w:ascii="Times New Roman" w:eastAsia="宋体" w:hAnsi="Times New Roman" w:cs="Times New Roman"/>
          <w:color w:val="000000"/>
          <w:sz w:val="24"/>
          <w:szCs w:val="24"/>
        </w:rPr>
        <w:t>30%+</w:t>
      </w:r>
      <w:r w:rsidRPr="00FB335C">
        <w:rPr>
          <w:rFonts w:ascii="Times New Roman" w:eastAsia="宋体" w:hAnsi="Times New Roman" w:cs="Times New Roman"/>
          <w:color w:val="000000"/>
          <w:sz w:val="24"/>
          <w:szCs w:val="24"/>
        </w:rPr>
        <w:t>实习报告</w:t>
      </w:r>
      <w:r w:rsidRPr="00FB335C">
        <w:rPr>
          <w:rFonts w:ascii="Times New Roman" w:eastAsia="宋体" w:hAnsi="Times New Roman" w:cs="Times New Roman"/>
          <w:color w:val="000000"/>
          <w:sz w:val="24"/>
          <w:szCs w:val="24"/>
        </w:rPr>
        <w:t>40%</w:t>
      </w:r>
    </w:p>
    <w:p w14:paraId="4A499B60"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课程目标</w:t>
      </w:r>
      <w:r w:rsidRPr="00FB335C">
        <w:rPr>
          <w:rFonts w:ascii="Times New Roman" w:eastAsia="宋体" w:hAnsi="Times New Roman" w:cs="Times New Roman"/>
          <w:color w:val="000000"/>
          <w:sz w:val="24"/>
          <w:szCs w:val="24"/>
        </w:rPr>
        <w:t>3</w:t>
      </w:r>
      <w:r w:rsidRPr="00FB335C">
        <w:rPr>
          <w:rFonts w:ascii="Times New Roman" w:eastAsia="宋体" w:hAnsi="Times New Roman" w:cs="Times New Roman"/>
          <w:color w:val="000000"/>
          <w:sz w:val="24"/>
          <w:szCs w:val="24"/>
        </w:rPr>
        <w:t>：出勤情况</w:t>
      </w:r>
      <w:r w:rsidRPr="00FB335C">
        <w:rPr>
          <w:rFonts w:ascii="Times New Roman" w:eastAsia="宋体" w:hAnsi="Times New Roman" w:cs="Times New Roman"/>
          <w:color w:val="000000"/>
          <w:sz w:val="24"/>
          <w:szCs w:val="24"/>
        </w:rPr>
        <w:t>5%+</w:t>
      </w:r>
      <w:r w:rsidRPr="00FB335C">
        <w:rPr>
          <w:rFonts w:ascii="Times New Roman" w:eastAsia="宋体" w:hAnsi="Times New Roman" w:cs="Times New Roman"/>
          <w:color w:val="000000"/>
          <w:sz w:val="24"/>
          <w:szCs w:val="24"/>
        </w:rPr>
        <w:t>实习态度</w:t>
      </w:r>
      <w:r w:rsidRPr="00FB335C">
        <w:rPr>
          <w:rFonts w:ascii="Times New Roman" w:eastAsia="宋体" w:hAnsi="Times New Roman" w:cs="Times New Roman"/>
          <w:color w:val="000000"/>
          <w:sz w:val="24"/>
          <w:szCs w:val="24"/>
        </w:rPr>
        <w:t>5%+</w:t>
      </w:r>
      <w:r w:rsidRPr="00FB335C">
        <w:rPr>
          <w:rFonts w:ascii="Times New Roman" w:eastAsia="宋体" w:hAnsi="Times New Roman" w:cs="Times New Roman"/>
          <w:color w:val="000000"/>
          <w:sz w:val="24"/>
          <w:szCs w:val="24"/>
        </w:rPr>
        <w:t>操作水平</w:t>
      </w:r>
      <w:r w:rsidRPr="00FB335C">
        <w:rPr>
          <w:rFonts w:ascii="Times New Roman" w:eastAsia="宋体" w:hAnsi="Times New Roman" w:cs="Times New Roman"/>
          <w:color w:val="000000"/>
          <w:sz w:val="24"/>
          <w:szCs w:val="24"/>
        </w:rPr>
        <w:t>0%+</w:t>
      </w:r>
      <w:r w:rsidRPr="00FB335C">
        <w:rPr>
          <w:rFonts w:ascii="Times New Roman" w:eastAsia="宋体" w:hAnsi="Times New Roman" w:cs="Times New Roman"/>
          <w:color w:val="000000"/>
          <w:sz w:val="24"/>
          <w:szCs w:val="24"/>
        </w:rPr>
        <w:t>实习报告</w:t>
      </w:r>
      <w:r w:rsidRPr="00FB335C">
        <w:rPr>
          <w:rFonts w:ascii="Times New Roman" w:eastAsia="宋体" w:hAnsi="Times New Roman" w:cs="Times New Roman"/>
          <w:color w:val="000000"/>
          <w:sz w:val="24"/>
          <w:szCs w:val="24"/>
        </w:rPr>
        <w:t>10%</w:t>
      </w:r>
    </w:p>
    <w:p w14:paraId="04DA9EE6"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如下图：</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587F16" w:rsidRPr="00FB335C" w14:paraId="202E5E91" w14:textId="77777777" w:rsidTr="007D4AFA">
        <w:trPr>
          <w:trHeight w:val="540"/>
          <w:jc w:val="center"/>
        </w:trPr>
        <w:tc>
          <w:tcPr>
            <w:tcW w:w="1422" w:type="dxa"/>
            <w:vMerge w:val="restart"/>
            <w:vAlign w:val="center"/>
          </w:tcPr>
          <w:p w14:paraId="520E9C0B" w14:textId="77777777" w:rsidR="00587F16" w:rsidRPr="00FB335C" w:rsidRDefault="00587F16" w:rsidP="007D4AFA">
            <w:pPr>
              <w:spacing w:line="440" w:lineRule="exact"/>
              <w:jc w:val="center"/>
              <w:rPr>
                <w:rFonts w:ascii="Times New Roman" w:eastAsia="宋体" w:hAnsi="Times New Roman" w:cs="Times New Roman"/>
                <w:b/>
                <w:color w:val="000000"/>
                <w:sz w:val="24"/>
                <w:szCs w:val="24"/>
              </w:rPr>
            </w:pPr>
            <w:r w:rsidRPr="00FB335C">
              <w:rPr>
                <w:rFonts w:ascii="Times New Roman" w:eastAsia="宋体" w:hAnsi="Times New Roman" w:cs="Times New Roman"/>
                <w:b/>
                <w:color w:val="000000"/>
                <w:sz w:val="24"/>
                <w:szCs w:val="24"/>
              </w:rPr>
              <w:t>课程目标</w:t>
            </w:r>
          </w:p>
        </w:tc>
        <w:tc>
          <w:tcPr>
            <w:tcW w:w="6271" w:type="dxa"/>
            <w:gridSpan w:val="4"/>
            <w:vAlign w:val="center"/>
          </w:tcPr>
          <w:p w14:paraId="15853E92" w14:textId="77777777" w:rsidR="00587F16" w:rsidRPr="00FB335C" w:rsidRDefault="00587F16" w:rsidP="007D4AFA">
            <w:pPr>
              <w:spacing w:line="440" w:lineRule="exact"/>
              <w:jc w:val="center"/>
              <w:rPr>
                <w:rFonts w:ascii="Times New Roman" w:eastAsia="宋体" w:hAnsi="Times New Roman" w:cs="Times New Roman"/>
                <w:b/>
                <w:color w:val="000000"/>
                <w:sz w:val="24"/>
                <w:szCs w:val="24"/>
              </w:rPr>
            </w:pPr>
            <w:r w:rsidRPr="00FB335C">
              <w:rPr>
                <w:rFonts w:ascii="Times New Roman" w:eastAsia="宋体" w:hAnsi="Times New Roman" w:cs="Times New Roman"/>
                <w:b/>
                <w:color w:val="000000"/>
                <w:sz w:val="24"/>
                <w:szCs w:val="24"/>
              </w:rPr>
              <w:t>考核方式及成绩比例（</w:t>
            </w:r>
            <w:r w:rsidRPr="00FB335C">
              <w:rPr>
                <w:rFonts w:ascii="Times New Roman" w:eastAsia="宋体" w:hAnsi="Times New Roman" w:cs="Times New Roman"/>
                <w:b/>
                <w:color w:val="000000"/>
                <w:sz w:val="24"/>
                <w:szCs w:val="24"/>
              </w:rPr>
              <w:t>%</w:t>
            </w:r>
            <w:r w:rsidRPr="00FB335C">
              <w:rPr>
                <w:rFonts w:ascii="Times New Roman" w:eastAsia="宋体" w:hAnsi="Times New Roman" w:cs="Times New Roman"/>
                <w:b/>
                <w:color w:val="000000"/>
                <w:sz w:val="24"/>
                <w:szCs w:val="24"/>
              </w:rPr>
              <w:t>）</w:t>
            </w:r>
          </w:p>
        </w:tc>
        <w:tc>
          <w:tcPr>
            <w:tcW w:w="1559" w:type="dxa"/>
            <w:vMerge w:val="restart"/>
            <w:vAlign w:val="center"/>
          </w:tcPr>
          <w:p w14:paraId="33BE2215" w14:textId="77777777" w:rsidR="00587F16" w:rsidRPr="00FB335C" w:rsidRDefault="00587F16" w:rsidP="007D4AFA">
            <w:pPr>
              <w:spacing w:line="440" w:lineRule="exact"/>
              <w:jc w:val="center"/>
              <w:rPr>
                <w:rFonts w:ascii="Times New Roman" w:eastAsia="宋体" w:hAnsi="Times New Roman" w:cs="Times New Roman"/>
                <w:b/>
                <w:color w:val="000000"/>
                <w:sz w:val="24"/>
                <w:szCs w:val="24"/>
              </w:rPr>
            </w:pPr>
            <w:r w:rsidRPr="00FB335C">
              <w:rPr>
                <w:rFonts w:ascii="Times New Roman" w:eastAsia="宋体" w:hAnsi="Times New Roman" w:cs="Times New Roman"/>
                <w:b/>
                <w:color w:val="000000"/>
                <w:sz w:val="24"/>
                <w:szCs w:val="24"/>
              </w:rPr>
              <w:t>合计</w:t>
            </w:r>
          </w:p>
        </w:tc>
      </w:tr>
      <w:tr w:rsidR="00587F16" w:rsidRPr="00FB335C" w14:paraId="1DCCC4C9" w14:textId="77777777" w:rsidTr="007D4AFA">
        <w:trPr>
          <w:trHeight w:val="578"/>
          <w:jc w:val="center"/>
        </w:trPr>
        <w:tc>
          <w:tcPr>
            <w:tcW w:w="1422" w:type="dxa"/>
            <w:vMerge/>
            <w:vAlign w:val="center"/>
          </w:tcPr>
          <w:p w14:paraId="2DEE9979" w14:textId="77777777" w:rsidR="00587F16" w:rsidRPr="00FB335C" w:rsidRDefault="00587F16" w:rsidP="007D4AFA">
            <w:pPr>
              <w:spacing w:line="440" w:lineRule="exact"/>
              <w:jc w:val="center"/>
              <w:rPr>
                <w:rFonts w:ascii="Times New Roman" w:eastAsia="宋体" w:hAnsi="Times New Roman" w:cs="Times New Roman"/>
                <w:b/>
                <w:color w:val="000000"/>
                <w:sz w:val="24"/>
                <w:szCs w:val="24"/>
              </w:rPr>
            </w:pPr>
          </w:p>
        </w:tc>
        <w:tc>
          <w:tcPr>
            <w:tcW w:w="1452" w:type="dxa"/>
            <w:vAlign w:val="center"/>
          </w:tcPr>
          <w:p w14:paraId="358284A9" w14:textId="77777777" w:rsidR="00587F16" w:rsidRPr="00FB335C" w:rsidRDefault="00587F16" w:rsidP="007D4AFA">
            <w:pPr>
              <w:spacing w:line="440" w:lineRule="exact"/>
              <w:jc w:val="center"/>
              <w:rPr>
                <w:rFonts w:ascii="Times New Roman" w:eastAsia="宋体" w:hAnsi="Times New Roman" w:cs="Times New Roman"/>
                <w:b/>
                <w:color w:val="000000"/>
                <w:sz w:val="24"/>
                <w:szCs w:val="24"/>
              </w:rPr>
            </w:pPr>
            <w:r w:rsidRPr="00FB335C">
              <w:rPr>
                <w:rFonts w:ascii="Times New Roman" w:eastAsia="宋体" w:hAnsi="Times New Roman" w:cs="Times New Roman"/>
                <w:b/>
                <w:color w:val="000000"/>
                <w:sz w:val="24"/>
                <w:szCs w:val="24"/>
              </w:rPr>
              <w:t>出勤</w:t>
            </w:r>
          </w:p>
        </w:tc>
        <w:tc>
          <w:tcPr>
            <w:tcW w:w="1559" w:type="dxa"/>
            <w:vAlign w:val="center"/>
          </w:tcPr>
          <w:p w14:paraId="6B2808BB" w14:textId="77777777" w:rsidR="00587F16" w:rsidRPr="00FB335C" w:rsidRDefault="00587F16" w:rsidP="007D4AFA">
            <w:pPr>
              <w:spacing w:line="440" w:lineRule="exact"/>
              <w:jc w:val="center"/>
              <w:rPr>
                <w:rFonts w:ascii="Times New Roman" w:eastAsia="宋体" w:hAnsi="Times New Roman" w:cs="Times New Roman"/>
                <w:b/>
                <w:color w:val="000000"/>
                <w:sz w:val="24"/>
                <w:szCs w:val="24"/>
              </w:rPr>
            </w:pPr>
            <w:r w:rsidRPr="00FB335C">
              <w:rPr>
                <w:rFonts w:ascii="Times New Roman" w:eastAsia="宋体" w:hAnsi="Times New Roman" w:cs="Times New Roman"/>
                <w:b/>
                <w:color w:val="000000"/>
                <w:sz w:val="24"/>
                <w:szCs w:val="24"/>
              </w:rPr>
              <w:t>实习态度</w:t>
            </w:r>
          </w:p>
        </w:tc>
        <w:tc>
          <w:tcPr>
            <w:tcW w:w="1701" w:type="dxa"/>
            <w:vAlign w:val="center"/>
          </w:tcPr>
          <w:p w14:paraId="79E3D6C1" w14:textId="77777777" w:rsidR="00587F16" w:rsidRPr="00FB335C" w:rsidRDefault="00587F16" w:rsidP="007D4AFA">
            <w:pPr>
              <w:spacing w:line="440" w:lineRule="exact"/>
              <w:jc w:val="center"/>
              <w:rPr>
                <w:rFonts w:ascii="Times New Roman" w:eastAsia="宋体" w:hAnsi="Times New Roman" w:cs="Times New Roman"/>
                <w:b/>
                <w:color w:val="000000"/>
                <w:sz w:val="24"/>
                <w:szCs w:val="24"/>
              </w:rPr>
            </w:pPr>
            <w:r w:rsidRPr="00FB335C">
              <w:rPr>
                <w:rFonts w:ascii="Times New Roman" w:eastAsia="宋体" w:hAnsi="Times New Roman" w:cs="Times New Roman"/>
                <w:b/>
                <w:color w:val="000000"/>
                <w:sz w:val="24"/>
                <w:szCs w:val="24"/>
              </w:rPr>
              <w:t>操作水平</w:t>
            </w:r>
          </w:p>
        </w:tc>
        <w:tc>
          <w:tcPr>
            <w:tcW w:w="1559" w:type="dxa"/>
            <w:vAlign w:val="center"/>
          </w:tcPr>
          <w:p w14:paraId="34B2AED0" w14:textId="77777777" w:rsidR="00587F16" w:rsidRPr="00FB335C" w:rsidRDefault="00587F16" w:rsidP="007D4AFA">
            <w:pPr>
              <w:spacing w:line="440" w:lineRule="exact"/>
              <w:jc w:val="center"/>
              <w:rPr>
                <w:rFonts w:ascii="Times New Roman" w:eastAsia="宋体" w:hAnsi="Times New Roman" w:cs="Times New Roman"/>
                <w:b/>
                <w:color w:val="000000"/>
                <w:sz w:val="24"/>
                <w:szCs w:val="24"/>
              </w:rPr>
            </w:pPr>
            <w:r w:rsidRPr="00FB335C">
              <w:rPr>
                <w:rFonts w:ascii="Times New Roman" w:eastAsia="宋体" w:hAnsi="Times New Roman" w:cs="Times New Roman"/>
                <w:b/>
                <w:color w:val="000000"/>
                <w:sz w:val="24"/>
                <w:szCs w:val="24"/>
              </w:rPr>
              <w:t>实习报告</w:t>
            </w:r>
          </w:p>
        </w:tc>
        <w:tc>
          <w:tcPr>
            <w:tcW w:w="1559" w:type="dxa"/>
            <w:vMerge/>
          </w:tcPr>
          <w:p w14:paraId="45E92F6A" w14:textId="77777777" w:rsidR="00587F16" w:rsidRPr="00FB335C" w:rsidRDefault="00587F16" w:rsidP="007D4AFA">
            <w:pPr>
              <w:spacing w:line="440" w:lineRule="exact"/>
              <w:jc w:val="center"/>
              <w:rPr>
                <w:rFonts w:ascii="Times New Roman" w:eastAsia="宋体" w:hAnsi="Times New Roman" w:cs="Times New Roman"/>
                <w:b/>
                <w:color w:val="000000"/>
                <w:sz w:val="24"/>
                <w:szCs w:val="24"/>
              </w:rPr>
            </w:pPr>
          </w:p>
        </w:tc>
      </w:tr>
      <w:tr w:rsidR="00587F16" w:rsidRPr="00FB335C" w14:paraId="1597688D" w14:textId="77777777" w:rsidTr="007D4AFA">
        <w:trPr>
          <w:jc w:val="center"/>
        </w:trPr>
        <w:tc>
          <w:tcPr>
            <w:tcW w:w="1422" w:type="dxa"/>
            <w:vAlign w:val="center"/>
          </w:tcPr>
          <w:p w14:paraId="53A60D3D"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课程目标</w:t>
            </w:r>
            <w:r w:rsidRPr="00FB335C">
              <w:rPr>
                <w:rFonts w:ascii="Times New Roman" w:eastAsia="宋体" w:hAnsi="Times New Roman" w:cs="Times New Roman"/>
                <w:bCs/>
                <w:color w:val="000000"/>
                <w:sz w:val="24"/>
                <w:szCs w:val="24"/>
              </w:rPr>
              <w:t>1/2</w:t>
            </w:r>
          </w:p>
        </w:tc>
        <w:tc>
          <w:tcPr>
            <w:tcW w:w="1452" w:type="dxa"/>
            <w:vAlign w:val="center"/>
          </w:tcPr>
          <w:p w14:paraId="2456BC2C"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5</w:t>
            </w:r>
          </w:p>
        </w:tc>
        <w:tc>
          <w:tcPr>
            <w:tcW w:w="1559" w:type="dxa"/>
            <w:vAlign w:val="center"/>
          </w:tcPr>
          <w:p w14:paraId="2E7DA3C0"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5</w:t>
            </w:r>
          </w:p>
        </w:tc>
        <w:tc>
          <w:tcPr>
            <w:tcW w:w="1701" w:type="dxa"/>
            <w:vAlign w:val="center"/>
          </w:tcPr>
          <w:p w14:paraId="24FFC655"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30</w:t>
            </w:r>
          </w:p>
        </w:tc>
        <w:tc>
          <w:tcPr>
            <w:tcW w:w="1559" w:type="dxa"/>
            <w:vAlign w:val="center"/>
          </w:tcPr>
          <w:p w14:paraId="03686C98"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30</w:t>
            </w:r>
          </w:p>
        </w:tc>
        <w:tc>
          <w:tcPr>
            <w:tcW w:w="1559" w:type="dxa"/>
          </w:tcPr>
          <w:p w14:paraId="581AC228"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70</w:t>
            </w:r>
          </w:p>
        </w:tc>
      </w:tr>
      <w:tr w:rsidR="00587F16" w:rsidRPr="00FB335C" w14:paraId="090608CF" w14:textId="77777777" w:rsidTr="007D4AFA">
        <w:trPr>
          <w:jc w:val="center"/>
        </w:trPr>
        <w:tc>
          <w:tcPr>
            <w:tcW w:w="1422" w:type="dxa"/>
            <w:vAlign w:val="center"/>
          </w:tcPr>
          <w:p w14:paraId="6C92B1E7"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课程目标</w:t>
            </w:r>
            <w:r w:rsidRPr="00FB335C">
              <w:rPr>
                <w:rFonts w:ascii="Times New Roman" w:eastAsia="宋体" w:hAnsi="Times New Roman" w:cs="Times New Roman"/>
                <w:bCs/>
                <w:color w:val="000000"/>
                <w:sz w:val="24"/>
                <w:szCs w:val="24"/>
              </w:rPr>
              <w:t>3</w:t>
            </w:r>
          </w:p>
        </w:tc>
        <w:tc>
          <w:tcPr>
            <w:tcW w:w="1452" w:type="dxa"/>
            <w:vAlign w:val="center"/>
          </w:tcPr>
          <w:p w14:paraId="52BFCC19"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5</w:t>
            </w:r>
          </w:p>
        </w:tc>
        <w:tc>
          <w:tcPr>
            <w:tcW w:w="1559" w:type="dxa"/>
            <w:vAlign w:val="center"/>
          </w:tcPr>
          <w:p w14:paraId="2305CB8D"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5</w:t>
            </w:r>
          </w:p>
        </w:tc>
        <w:tc>
          <w:tcPr>
            <w:tcW w:w="1701" w:type="dxa"/>
            <w:vAlign w:val="center"/>
          </w:tcPr>
          <w:p w14:paraId="305EAC5A"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0</w:t>
            </w:r>
          </w:p>
        </w:tc>
        <w:tc>
          <w:tcPr>
            <w:tcW w:w="1559" w:type="dxa"/>
            <w:vAlign w:val="center"/>
          </w:tcPr>
          <w:p w14:paraId="3B06C127"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20</w:t>
            </w:r>
          </w:p>
        </w:tc>
        <w:tc>
          <w:tcPr>
            <w:tcW w:w="1559" w:type="dxa"/>
          </w:tcPr>
          <w:p w14:paraId="0D2CC173"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30</w:t>
            </w:r>
          </w:p>
        </w:tc>
      </w:tr>
      <w:tr w:rsidR="00587F16" w:rsidRPr="00FB335C" w14:paraId="08848B80" w14:textId="77777777" w:rsidTr="007D4AFA">
        <w:trPr>
          <w:jc w:val="center"/>
        </w:trPr>
        <w:tc>
          <w:tcPr>
            <w:tcW w:w="1422" w:type="dxa"/>
            <w:vAlign w:val="center"/>
          </w:tcPr>
          <w:p w14:paraId="478CB13C"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合计</w:t>
            </w:r>
          </w:p>
        </w:tc>
        <w:tc>
          <w:tcPr>
            <w:tcW w:w="1452" w:type="dxa"/>
            <w:vAlign w:val="center"/>
          </w:tcPr>
          <w:p w14:paraId="7B7821EF"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10</w:t>
            </w:r>
          </w:p>
        </w:tc>
        <w:tc>
          <w:tcPr>
            <w:tcW w:w="1559" w:type="dxa"/>
            <w:vAlign w:val="center"/>
          </w:tcPr>
          <w:p w14:paraId="4ABAD78B"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10</w:t>
            </w:r>
          </w:p>
        </w:tc>
        <w:tc>
          <w:tcPr>
            <w:tcW w:w="1701" w:type="dxa"/>
            <w:vAlign w:val="center"/>
          </w:tcPr>
          <w:p w14:paraId="7CEBC3F0"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30</w:t>
            </w:r>
          </w:p>
        </w:tc>
        <w:tc>
          <w:tcPr>
            <w:tcW w:w="1559" w:type="dxa"/>
            <w:vAlign w:val="center"/>
          </w:tcPr>
          <w:p w14:paraId="7BC8C339"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50</w:t>
            </w:r>
          </w:p>
        </w:tc>
        <w:tc>
          <w:tcPr>
            <w:tcW w:w="1559" w:type="dxa"/>
          </w:tcPr>
          <w:p w14:paraId="5FF6576B" w14:textId="77777777" w:rsidR="00587F16" w:rsidRPr="00FB335C" w:rsidRDefault="00587F16" w:rsidP="007D4AFA">
            <w:pPr>
              <w:spacing w:line="440" w:lineRule="exact"/>
              <w:jc w:val="center"/>
              <w:rPr>
                <w:rFonts w:ascii="Times New Roman" w:eastAsia="宋体" w:hAnsi="Times New Roman" w:cs="Times New Roman"/>
                <w:bCs/>
                <w:color w:val="000000"/>
                <w:sz w:val="24"/>
                <w:szCs w:val="24"/>
              </w:rPr>
            </w:pPr>
            <w:r w:rsidRPr="00FB335C">
              <w:rPr>
                <w:rFonts w:ascii="Times New Roman" w:eastAsia="宋体" w:hAnsi="Times New Roman" w:cs="Times New Roman"/>
                <w:bCs/>
                <w:color w:val="000000"/>
                <w:sz w:val="24"/>
                <w:szCs w:val="24"/>
              </w:rPr>
              <w:t>100</w:t>
            </w:r>
          </w:p>
        </w:tc>
      </w:tr>
    </w:tbl>
    <w:p w14:paraId="5FE868FE" w14:textId="77777777" w:rsidR="00587F16" w:rsidRPr="00FB335C" w:rsidRDefault="00587F16" w:rsidP="00587F16">
      <w:pPr>
        <w:spacing w:line="440" w:lineRule="exact"/>
        <w:rPr>
          <w:rFonts w:ascii="Times New Roman" w:eastAsia="宋体" w:hAnsi="Times New Roman" w:cs="Times New Roman"/>
          <w:color w:val="000000"/>
          <w:sz w:val="24"/>
          <w:szCs w:val="24"/>
        </w:rPr>
      </w:pPr>
    </w:p>
    <w:p w14:paraId="7210BAA7" w14:textId="77777777" w:rsidR="00587F16" w:rsidRPr="00FB335C" w:rsidRDefault="00587F16" w:rsidP="00587F16">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B335C">
        <w:rPr>
          <w:rFonts w:ascii="Times New Roman" w:eastAsia="黑体" w:hAnsi="Times New Roman" w:cs="Times New Roman"/>
          <w:color w:val="000000"/>
          <w:sz w:val="28"/>
          <w:szCs w:val="28"/>
        </w:rPr>
        <w:t>五、成绩评定</w:t>
      </w:r>
    </w:p>
    <w:p w14:paraId="06D58578" w14:textId="77777777" w:rsidR="00587F16" w:rsidRPr="00FB335C" w:rsidRDefault="00587F16" w:rsidP="00587F16">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B335C">
        <w:rPr>
          <w:rFonts w:ascii="Times New Roman" w:eastAsia="黑体" w:hAnsi="Times New Roman" w:cs="Times New Roman"/>
          <w:color w:val="000000"/>
          <w:sz w:val="28"/>
          <w:szCs w:val="28"/>
        </w:rPr>
        <w:lastRenderedPageBreak/>
        <w:t>（一）总成绩评定</w:t>
      </w:r>
    </w:p>
    <w:p w14:paraId="486DF62E"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总成绩</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实习表现成绩</w:t>
      </w:r>
      <w:r w:rsidRPr="00FB335C">
        <w:rPr>
          <w:rFonts w:ascii="Times New Roman" w:eastAsia="宋体" w:hAnsi="Times New Roman" w:cs="Times New Roman"/>
          <w:color w:val="000000"/>
          <w:sz w:val="24"/>
          <w:szCs w:val="24"/>
        </w:rPr>
        <w:t>×50%+</w:t>
      </w:r>
      <w:r w:rsidRPr="00FB335C">
        <w:rPr>
          <w:rFonts w:ascii="Times New Roman" w:eastAsia="宋体" w:hAnsi="Times New Roman" w:cs="Times New Roman"/>
          <w:color w:val="000000"/>
          <w:sz w:val="24"/>
          <w:szCs w:val="24"/>
        </w:rPr>
        <w:t>实习报告成绩</w:t>
      </w:r>
      <w:r w:rsidRPr="00FB335C">
        <w:rPr>
          <w:rFonts w:ascii="Times New Roman" w:eastAsia="宋体" w:hAnsi="Times New Roman" w:cs="Times New Roman"/>
          <w:color w:val="000000"/>
          <w:sz w:val="24"/>
          <w:szCs w:val="24"/>
        </w:rPr>
        <w:t>×50%</w:t>
      </w:r>
    </w:p>
    <w:p w14:paraId="3D8A1548" w14:textId="77777777" w:rsidR="00587F16" w:rsidRPr="00FB335C" w:rsidRDefault="00587F16" w:rsidP="00587F16">
      <w:pPr>
        <w:numPr>
          <w:ilvl w:val="0"/>
          <w:numId w:val="13"/>
        </w:num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B335C">
        <w:rPr>
          <w:rFonts w:ascii="Times New Roman" w:eastAsia="黑体" w:hAnsi="Times New Roman" w:cs="Times New Roman"/>
          <w:color w:val="000000"/>
          <w:sz w:val="28"/>
          <w:szCs w:val="28"/>
        </w:rPr>
        <w:t>实习表现成绩评定</w:t>
      </w:r>
    </w:p>
    <w:p w14:paraId="755F4B70"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实习表现成绩是以劳动态度、出勤情况、操作水平（实习作业件质量）三项内容，按百分制给定，由实习单位给给予评定，各项成绩比例分别为：</w:t>
      </w:r>
      <w:r w:rsidRPr="00FB335C">
        <w:rPr>
          <w:rFonts w:ascii="Times New Roman" w:eastAsia="宋体" w:hAnsi="Times New Roman" w:cs="Times New Roman"/>
          <w:color w:val="000000"/>
          <w:sz w:val="24"/>
          <w:szCs w:val="24"/>
        </w:rPr>
        <w:t xml:space="preserve"> </w:t>
      </w:r>
    </w:p>
    <w:p w14:paraId="63DDF12F"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实习表现成绩（</w:t>
      </w:r>
      <w:r w:rsidRPr="00FB335C">
        <w:rPr>
          <w:rFonts w:ascii="Times New Roman" w:eastAsia="宋体" w:hAnsi="Times New Roman" w:cs="Times New Roman"/>
          <w:color w:val="000000"/>
          <w:sz w:val="24"/>
          <w:szCs w:val="24"/>
        </w:rPr>
        <w:t>100%</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出勤情况</w:t>
      </w:r>
      <w:r w:rsidRPr="00FB335C">
        <w:rPr>
          <w:rFonts w:ascii="Times New Roman" w:eastAsia="宋体" w:hAnsi="Times New Roman" w:cs="Times New Roman"/>
          <w:color w:val="000000"/>
          <w:sz w:val="24"/>
          <w:szCs w:val="24"/>
        </w:rPr>
        <w:t>20%+</w:t>
      </w:r>
      <w:r w:rsidRPr="00FB335C">
        <w:rPr>
          <w:rFonts w:ascii="Times New Roman" w:eastAsia="宋体" w:hAnsi="Times New Roman" w:cs="Times New Roman"/>
          <w:color w:val="000000"/>
          <w:sz w:val="24"/>
          <w:szCs w:val="24"/>
        </w:rPr>
        <w:t>实习态度</w:t>
      </w:r>
      <w:r w:rsidRPr="00FB335C">
        <w:rPr>
          <w:rFonts w:ascii="Times New Roman" w:eastAsia="宋体" w:hAnsi="Times New Roman" w:cs="Times New Roman"/>
          <w:color w:val="000000"/>
          <w:sz w:val="24"/>
          <w:szCs w:val="24"/>
        </w:rPr>
        <w:t>20%+</w:t>
      </w:r>
      <w:r w:rsidRPr="00FB335C">
        <w:rPr>
          <w:rFonts w:ascii="Times New Roman" w:eastAsia="宋体" w:hAnsi="Times New Roman" w:cs="Times New Roman"/>
          <w:color w:val="000000"/>
          <w:sz w:val="24"/>
          <w:szCs w:val="24"/>
        </w:rPr>
        <w:t>操作水平</w:t>
      </w:r>
      <w:r w:rsidRPr="00FB335C">
        <w:rPr>
          <w:rFonts w:ascii="Times New Roman" w:eastAsia="宋体" w:hAnsi="Times New Roman" w:cs="Times New Roman"/>
          <w:color w:val="000000"/>
          <w:sz w:val="24"/>
          <w:szCs w:val="24"/>
        </w:rPr>
        <w:t>40%</w:t>
      </w:r>
    </w:p>
    <w:p w14:paraId="547A8EAF" w14:textId="77777777" w:rsidR="00587F16" w:rsidRPr="00FB335C" w:rsidRDefault="00587F16" w:rsidP="00587F16">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B335C">
        <w:rPr>
          <w:rFonts w:ascii="Times New Roman" w:eastAsia="黑体" w:hAnsi="Times New Roman" w:cs="Times New Roman"/>
          <w:color w:val="000000"/>
          <w:sz w:val="28"/>
          <w:szCs w:val="28"/>
        </w:rPr>
        <w:t>（三）实习报告成绩评定</w:t>
      </w:r>
    </w:p>
    <w:p w14:paraId="7CC0BE04"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实习报告成绩由指导老师根据实验报告的整洁程度及规范性；完成实习项目知识点；管道拆装、机械加工工艺过程的记录、分析与总结；分析材料、工艺、设备和产品性能与成本之间的关系等情况按百分制给予评定。</w:t>
      </w:r>
    </w:p>
    <w:p w14:paraId="0946959E" w14:textId="77777777" w:rsidR="00587F16" w:rsidRPr="00FB335C" w:rsidRDefault="00587F16" w:rsidP="00587F16">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B335C">
        <w:rPr>
          <w:rFonts w:ascii="Times New Roman" w:eastAsia="黑体" w:hAnsi="Times New Roman" w:cs="Times New Roman"/>
          <w:color w:val="000000"/>
          <w:sz w:val="28"/>
          <w:szCs w:val="28"/>
        </w:rPr>
        <w:t>六、</w:t>
      </w:r>
      <w:r w:rsidRPr="00FB335C">
        <w:rPr>
          <w:rFonts w:ascii="Times New Roman" w:eastAsia="黑体" w:hAnsi="Times New Roman" w:cs="Times New Roman"/>
          <w:b/>
          <w:bCs/>
          <w:color w:val="000000"/>
          <w:sz w:val="28"/>
          <w:szCs w:val="28"/>
        </w:rPr>
        <w:t>参考教材及实习指导书</w:t>
      </w:r>
    </w:p>
    <w:p w14:paraId="73E6931B"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1.</w:t>
      </w:r>
      <w:r w:rsidRPr="00FB335C">
        <w:rPr>
          <w:rFonts w:ascii="Times New Roman" w:eastAsia="宋体" w:hAnsi="Times New Roman" w:cs="Times New Roman"/>
          <w:color w:val="000000"/>
          <w:sz w:val="24"/>
          <w:szCs w:val="24"/>
        </w:rPr>
        <w:t>吴超主编，《学生实习（实训）安全教育读本》</w:t>
      </w:r>
      <w:r w:rsidRPr="00FB335C">
        <w:rPr>
          <w:rFonts w:ascii="Times New Roman" w:eastAsia="宋体" w:hAnsi="Times New Roman" w:cs="Times New Roman"/>
          <w:color w:val="000000"/>
          <w:sz w:val="24"/>
          <w:szCs w:val="24"/>
        </w:rPr>
        <w:t>,</w:t>
      </w:r>
      <w:r w:rsidRPr="00FB335C">
        <w:rPr>
          <w:rFonts w:ascii="Times New Roman" w:eastAsia="宋体" w:hAnsi="Times New Roman" w:cs="Times New Roman"/>
          <w:color w:val="000000"/>
          <w:sz w:val="24"/>
          <w:szCs w:val="24"/>
        </w:rPr>
        <w:t>中国劳动社会保障出版社，</w:t>
      </w:r>
      <w:r w:rsidRPr="00FB335C">
        <w:rPr>
          <w:rFonts w:ascii="Times New Roman" w:eastAsia="宋体" w:hAnsi="Times New Roman" w:cs="Times New Roman"/>
          <w:color w:val="000000"/>
          <w:sz w:val="24"/>
          <w:szCs w:val="24"/>
        </w:rPr>
        <w:t>2015</w:t>
      </w:r>
      <w:r w:rsidRPr="00FB335C">
        <w:rPr>
          <w:rFonts w:ascii="Times New Roman" w:eastAsia="宋体" w:hAnsi="Times New Roman" w:cs="Times New Roman"/>
          <w:color w:val="000000"/>
          <w:sz w:val="24"/>
          <w:szCs w:val="24"/>
        </w:rPr>
        <w:t>年版。</w:t>
      </w:r>
    </w:p>
    <w:p w14:paraId="6FA6624D"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2.</w:t>
      </w:r>
      <w:r w:rsidRPr="00FB335C">
        <w:rPr>
          <w:rFonts w:ascii="Times New Roman" w:eastAsia="宋体" w:hAnsi="Times New Roman" w:cs="Times New Roman"/>
          <w:color w:val="000000"/>
          <w:sz w:val="24"/>
          <w:szCs w:val="24"/>
        </w:rPr>
        <w:t>朱圣瑜主编，《机械制造实习》，湖南科技出版社，</w:t>
      </w:r>
      <w:r w:rsidRPr="00FB335C">
        <w:rPr>
          <w:rFonts w:ascii="Times New Roman" w:eastAsia="宋体" w:hAnsi="Times New Roman" w:cs="Times New Roman"/>
          <w:color w:val="000000"/>
          <w:sz w:val="24"/>
          <w:szCs w:val="24"/>
        </w:rPr>
        <w:t>2002</w:t>
      </w:r>
      <w:r w:rsidRPr="00FB335C">
        <w:rPr>
          <w:rFonts w:ascii="Times New Roman" w:eastAsia="宋体" w:hAnsi="Times New Roman" w:cs="Times New Roman"/>
          <w:color w:val="000000"/>
          <w:sz w:val="24"/>
          <w:szCs w:val="24"/>
        </w:rPr>
        <w:t>年版。</w:t>
      </w:r>
    </w:p>
    <w:p w14:paraId="5D16089A"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3.</w:t>
      </w:r>
      <w:r w:rsidRPr="00FB335C">
        <w:rPr>
          <w:rFonts w:ascii="Times New Roman" w:eastAsia="宋体" w:hAnsi="Times New Roman" w:cs="Times New Roman"/>
          <w:color w:val="000000"/>
          <w:sz w:val="24"/>
          <w:szCs w:val="24"/>
        </w:rPr>
        <w:t>邓文英主编，《金属工艺学》，北京高等教育出版社，</w:t>
      </w:r>
      <w:r w:rsidRPr="00FB335C">
        <w:rPr>
          <w:rFonts w:ascii="Times New Roman" w:eastAsia="宋体" w:hAnsi="Times New Roman" w:cs="Times New Roman"/>
          <w:color w:val="000000"/>
          <w:sz w:val="24"/>
          <w:szCs w:val="24"/>
        </w:rPr>
        <w:t>2000</w:t>
      </w:r>
      <w:r w:rsidRPr="00FB335C">
        <w:rPr>
          <w:rFonts w:ascii="Times New Roman" w:eastAsia="宋体" w:hAnsi="Times New Roman" w:cs="Times New Roman"/>
          <w:color w:val="000000"/>
          <w:sz w:val="24"/>
          <w:szCs w:val="24"/>
        </w:rPr>
        <w:t>年版。</w:t>
      </w:r>
    </w:p>
    <w:p w14:paraId="3154D3B0" w14:textId="77777777" w:rsidR="00587F16" w:rsidRPr="00FB335C"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4.</w:t>
      </w:r>
      <w:r w:rsidRPr="00FB335C">
        <w:rPr>
          <w:rFonts w:ascii="Times New Roman" w:eastAsia="宋体" w:hAnsi="Times New Roman" w:cs="Times New Roman"/>
          <w:color w:val="000000"/>
          <w:sz w:val="24"/>
          <w:szCs w:val="24"/>
        </w:rPr>
        <w:t>王志海主编，《工程实践与训练教程》，武汉理工大学出版社，</w:t>
      </w:r>
      <w:r w:rsidRPr="00FB335C">
        <w:rPr>
          <w:rFonts w:ascii="Times New Roman" w:eastAsia="宋体" w:hAnsi="Times New Roman" w:cs="Times New Roman"/>
          <w:color w:val="000000"/>
          <w:sz w:val="24"/>
          <w:szCs w:val="24"/>
        </w:rPr>
        <w:t>2007</w:t>
      </w:r>
      <w:r w:rsidRPr="00FB335C">
        <w:rPr>
          <w:rFonts w:ascii="Times New Roman" w:eastAsia="宋体" w:hAnsi="Times New Roman" w:cs="Times New Roman"/>
          <w:color w:val="000000"/>
          <w:sz w:val="24"/>
          <w:szCs w:val="24"/>
        </w:rPr>
        <w:t>年版。</w:t>
      </w:r>
    </w:p>
    <w:p w14:paraId="1E49D551" w14:textId="77777777" w:rsidR="00587F16" w:rsidRPr="00FB335C" w:rsidRDefault="00587F16" w:rsidP="00587F16">
      <w:pPr>
        <w:spacing w:line="440" w:lineRule="exact"/>
        <w:ind w:firstLineChars="200" w:firstLine="480"/>
        <w:rPr>
          <w:rFonts w:ascii="Times New Roman" w:eastAsia="宋体" w:hAnsi="Times New Roman" w:cs="Times New Roman"/>
          <w:color w:val="000000"/>
          <w:szCs w:val="21"/>
        </w:rPr>
      </w:pPr>
      <w:r w:rsidRPr="00FB335C">
        <w:rPr>
          <w:rFonts w:ascii="Times New Roman" w:eastAsia="宋体" w:hAnsi="Times New Roman" w:cs="Times New Roman"/>
          <w:color w:val="000000"/>
          <w:sz w:val="24"/>
          <w:szCs w:val="24"/>
        </w:rPr>
        <w:t>5.</w:t>
      </w:r>
      <w:r w:rsidRPr="00FB335C">
        <w:rPr>
          <w:rFonts w:ascii="Times New Roman" w:eastAsia="宋体" w:hAnsi="Times New Roman" w:cs="Times New Roman"/>
          <w:color w:val="000000"/>
          <w:sz w:val="24"/>
          <w:szCs w:val="24"/>
        </w:rPr>
        <w:t>张兴华主编，《制造技术实习》，北京航空航天大学出版社，</w:t>
      </w:r>
      <w:r w:rsidRPr="00FB335C">
        <w:rPr>
          <w:rFonts w:ascii="Times New Roman" w:eastAsia="宋体" w:hAnsi="Times New Roman" w:cs="Times New Roman"/>
          <w:color w:val="000000"/>
          <w:sz w:val="24"/>
          <w:szCs w:val="24"/>
        </w:rPr>
        <w:t>2005</w:t>
      </w:r>
      <w:r w:rsidRPr="00FB335C">
        <w:rPr>
          <w:rFonts w:ascii="Times New Roman" w:eastAsia="宋体" w:hAnsi="Times New Roman" w:cs="Times New Roman"/>
          <w:color w:val="000000"/>
          <w:sz w:val="24"/>
          <w:szCs w:val="24"/>
        </w:rPr>
        <w:t>年版。</w:t>
      </w:r>
      <w:r w:rsidRPr="00FB335C">
        <w:rPr>
          <w:rFonts w:ascii="Times New Roman" w:eastAsia="宋体" w:hAnsi="Times New Roman" w:cs="Times New Roman"/>
          <w:color w:val="000000"/>
          <w:sz w:val="24"/>
          <w:szCs w:val="24"/>
        </w:rPr>
        <w:t xml:space="preserve"> </w:t>
      </w:r>
    </w:p>
    <w:p w14:paraId="118937C1" w14:textId="77777777" w:rsidR="00587F16" w:rsidRPr="00FB335C" w:rsidRDefault="00587F16" w:rsidP="00587F16">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B335C">
        <w:rPr>
          <w:rFonts w:ascii="Times New Roman" w:eastAsia="黑体" w:hAnsi="Times New Roman" w:cs="Times New Roman"/>
          <w:color w:val="000000"/>
          <w:sz w:val="28"/>
          <w:szCs w:val="28"/>
        </w:rPr>
        <w:t>七、课程大纲制定依据</w:t>
      </w:r>
    </w:p>
    <w:p w14:paraId="582CAAD9" w14:textId="77777777" w:rsidR="00587F16" w:rsidRDefault="00587F16" w:rsidP="00587F16">
      <w:pPr>
        <w:spacing w:line="440" w:lineRule="exact"/>
        <w:ind w:firstLineChars="200" w:firstLine="480"/>
        <w:rPr>
          <w:rFonts w:ascii="Times New Roman" w:eastAsia="宋体" w:hAnsi="Times New Roman" w:cs="Times New Roman"/>
          <w:color w:val="000000"/>
          <w:sz w:val="24"/>
          <w:szCs w:val="24"/>
        </w:rPr>
      </w:pPr>
      <w:r w:rsidRPr="00FB335C">
        <w:rPr>
          <w:rFonts w:ascii="Times New Roman" w:eastAsia="宋体" w:hAnsi="Times New Roman" w:cs="Times New Roman"/>
          <w:color w:val="000000"/>
          <w:sz w:val="24"/>
          <w:szCs w:val="24"/>
        </w:rPr>
        <w:t>本课程大纲依据</w:t>
      </w:r>
      <w:r w:rsidRPr="00FB335C">
        <w:rPr>
          <w:rFonts w:ascii="Times New Roman" w:eastAsia="宋体" w:hAnsi="Times New Roman" w:cs="Times New Roman"/>
          <w:color w:val="000000"/>
          <w:sz w:val="24"/>
          <w:szCs w:val="24"/>
        </w:rPr>
        <w:t>2023</w:t>
      </w:r>
      <w:r w:rsidRPr="00FB335C">
        <w:rPr>
          <w:rFonts w:ascii="Times New Roman" w:eastAsia="宋体" w:hAnsi="Times New Roman" w:cs="Times New Roman"/>
          <w:color w:val="000000"/>
          <w:sz w:val="24"/>
          <w:szCs w:val="24"/>
        </w:rPr>
        <w:t>年</w:t>
      </w:r>
      <w:r w:rsidRPr="00FB335C">
        <w:rPr>
          <w:rFonts w:ascii="Times New Roman" w:eastAsia="宋体" w:hAnsi="Times New Roman" w:cs="Times New Roman" w:hint="eastAsia"/>
          <w:color w:val="000000"/>
          <w:sz w:val="24"/>
          <w:szCs w:val="24"/>
        </w:rPr>
        <w:t>制药工程</w:t>
      </w:r>
      <w:r w:rsidRPr="00FB335C">
        <w:rPr>
          <w:rFonts w:ascii="Times New Roman" w:eastAsia="宋体" w:hAnsi="Times New Roman" w:cs="Times New Roman"/>
          <w:color w:val="000000"/>
          <w:sz w:val="24"/>
          <w:szCs w:val="24"/>
        </w:rPr>
        <w:t>专业人才培养方案制定。</w:t>
      </w:r>
    </w:p>
    <w:p w14:paraId="1557EDD6" w14:textId="73DB36C8" w:rsidR="00587F16" w:rsidRPr="00587F16" w:rsidRDefault="00587F16" w:rsidP="00713DA2">
      <w:pPr>
        <w:spacing w:line="440" w:lineRule="exact"/>
        <w:rPr>
          <w:rFonts w:ascii="宋体" w:eastAsia="宋体" w:hAnsi="宋体" w:cs="Times New Roman" w:hint="eastAsia"/>
          <w:sz w:val="24"/>
          <w:szCs w:val="24"/>
        </w:rPr>
      </w:pPr>
    </w:p>
    <w:p w14:paraId="76F72487" w14:textId="77777777" w:rsidR="00DC6C84" w:rsidRDefault="00DC6C84" w:rsidP="00DC6C84">
      <w:pPr>
        <w:pStyle w:val="1"/>
      </w:pPr>
      <w:bookmarkStart w:id="23" w:name="_Toc54947720"/>
      <w:bookmarkStart w:id="24" w:name="_Toc27676"/>
      <w:bookmarkStart w:id="25" w:name="_Toc54883185"/>
      <w:bookmarkStart w:id="26" w:name="_Toc149851971"/>
      <w:r>
        <w:t>《制药工程课程设计》课程大纲</w:t>
      </w:r>
      <w:bookmarkEnd w:id="23"/>
      <w:bookmarkEnd w:id="24"/>
      <w:bookmarkEnd w:id="25"/>
      <w:bookmarkEnd w:id="26"/>
    </w:p>
    <w:p w14:paraId="02414296"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658"/>
        <w:gridCol w:w="1480"/>
        <w:gridCol w:w="2806"/>
      </w:tblGrid>
      <w:tr w:rsidR="00DC6C84" w14:paraId="46071650" w14:textId="77777777" w:rsidTr="00381CD7">
        <w:trPr>
          <w:trHeight w:val="886"/>
          <w:jc w:val="center"/>
        </w:trPr>
        <w:tc>
          <w:tcPr>
            <w:tcW w:w="1668" w:type="dxa"/>
            <w:vAlign w:val="center"/>
          </w:tcPr>
          <w:p w14:paraId="1CA42B91"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课程名称</w:t>
            </w:r>
          </w:p>
        </w:tc>
        <w:tc>
          <w:tcPr>
            <w:tcW w:w="2833" w:type="dxa"/>
            <w:vAlign w:val="center"/>
          </w:tcPr>
          <w:p w14:paraId="6128208F"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bCs/>
                <w:sz w:val="24"/>
                <w:szCs w:val="24"/>
              </w:rPr>
              <w:t>制药工程课程设计</w:t>
            </w:r>
          </w:p>
        </w:tc>
        <w:tc>
          <w:tcPr>
            <w:tcW w:w="1561" w:type="dxa"/>
            <w:vAlign w:val="center"/>
          </w:tcPr>
          <w:p w14:paraId="5B75F859"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课程代码</w:t>
            </w:r>
          </w:p>
        </w:tc>
        <w:tc>
          <w:tcPr>
            <w:tcW w:w="2941" w:type="dxa"/>
            <w:vAlign w:val="center"/>
          </w:tcPr>
          <w:p w14:paraId="57C54579"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0715D31</w:t>
            </w:r>
          </w:p>
        </w:tc>
      </w:tr>
      <w:tr w:rsidR="00DC6C84" w14:paraId="02361B87" w14:textId="77777777" w:rsidTr="00381CD7">
        <w:trPr>
          <w:trHeight w:val="829"/>
          <w:jc w:val="center"/>
        </w:trPr>
        <w:tc>
          <w:tcPr>
            <w:tcW w:w="1668" w:type="dxa"/>
            <w:vAlign w:val="center"/>
          </w:tcPr>
          <w:p w14:paraId="18EFCF5C"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课程类别</w:t>
            </w:r>
          </w:p>
        </w:tc>
        <w:tc>
          <w:tcPr>
            <w:tcW w:w="2833" w:type="dxa"/>
            <w:vAlign w:val="center"/>
          </w:tcPr>
          <w:p w14:paraId="42F2BD29"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集中实践</w:t>
            </w:r>
          </w:p>
        </w:tc>
        <w:tc>
          <w:tcPr>
            <w:tcW w:w="1561" w:type="dxa"/>
            <w:vAlign w:val="center"/>
          </w:tcPr>
          <w:p w14:paraId="754FA555"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学时</w:t>
            </w:r>
          </w:p>
          <w:p w14:paraId="0B86AD1C"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学分</w:t>
            </w:r>
          </w:p>
        </w:tc>
        <w:tc>
          <w:tcPr>
            <w:tcW w:w="2941" w:type="dxa"/>
            <w:vAlign w:val="center"/>
          </w:tcPr>
          <w:p w14:paraId="48ABCF22"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周</w:t>
            </w:r>
            <w:r>
              <w:rPr>
                <w:rFonts w:ascii="Times New Roman" w:eastAsia="宋体" w:hAnsi="Times New Roman" w:cs="Times New Roman"/>
                <w:sz w:val="24"/>
                <w:szCs w:val="24"/>
              </w:rPr>
              <w:t>/2</w:t>
            </w:r>
            <w:r>
              <w:rPr>
                <w:rFonts w:ascii="Times New Roman" w:eastAsia="宋体" w:hAnsi="Times New Roman" w:cs="Times New Roman"/>
                <w:sz w:val="24"/>
                <w:szCs w:val="24"/>
              </w:rPr>
              <w:t>学分</w:t>
            </w:r>
          </w:p>
        </w:tc>
      </w:tr>
      <w:tr w:rsidR="00DC6C84" w14:paraId="164A0EEA" w14:textId="77777777" w:rsidTr="00381CD7">
        <w:trPr>
          <w:trHeight w:val="811"/>
          <w:jc w:val="center"/>
        </w:trPr>
        <w:tc>
          <w:tcPr>
            <w:tcW w:w="1668" w:type="dxa"/>
            <w:vAlign w:val="center"/>
          </w:tcPr>
          <w:p w14:paraId="70CACB27"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开课单位</w:t>
            </w:r>
          </w:p>
        </w:tc>
        <w:tc>
          <w:tcPr>
            <w:tcW w:w="2833" w:type="dxa"/>
            <w:vAlign w:val="center"/>
          </w:tcPr>
          <w:p w14:paraId="2EE09174"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化工学院</w:t>
            </w:r>
          </w:p>
        </w:tc>
        <w:tc>
          <w:tcPr>
            <w:tcW w:w="1561" w:type="dxa"/>
            <w:vAlign w:val="center"/>
          </w:tcPr>
          <w:p w14:paraId="7838EA7A"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适用专业</w:t>
            </w:r>
          </w:p>
        </w:tc>
        <w:tc>
          <w:tcPr>
            <w:tcW w:w="2941" w:type="dxa"/>
            <w:vAlign w:val="center"/>
          </w:tcPr>
          <w:p w14:paraId="3A883445"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制药工程</w:t>
            </w:r>
          </w:p>
        </w:tc>
      </w:tr>
      <w:tr w:rsidR="00DC6C84" w14:paraId="3953D3E9" w14:textId="77777777" w:rsidTr="00381CD7">
        <w:trPr>
          <w:trHeight w:val="811"/>
          <w:jc w:val="center"/>
        </w:trPr>
        <w:tc>
          <w:tcPr>
            <w:tcW w:w="1668" w:type="dxa"/>
            <w:vAlign w:val="center"/>
          </w:tcPr>
          <w:p w14:paraId="322AE44D"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课程负责人</w:t>
            </w:r>
          </w:p>
        </w:tc>
        <w:tc>
          <w:tcPr>
            <w:tcW w:w="7335" w:type="dxa"/>
            <w:gridSpan w:val="3"/>
            <w:vAlign w:val="center"/>
          </w:tcPr>
          <w:p w14:paraId="328527C7"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何敬宇、</w:t>
            </w:r>
            <w:r>
              <w:rPr>
                <w:rFonts w:ascii="Times New Roman" w:eastAsia="宋体" w:hAnsi="Times New Roman" w:cs="Times New Roman" w:hint="eastAsia"/>
                <w:sz w:val="24"/>
                <w:szCs w:val="24"/>
              </w:rPr>
              <w:t>郭瑞霞</w:t>
            </w:r>
          </w:p>
        </w:tc>
      </w:tr>
      <w:tr w:rsidR="00DC6C84" w14:paraId="33E5DA81" w14:textId="77777777" w:rsidTr="00381CD7">
        <w:trPr>
          <w:trHeight w:val="836"/>
          <w:jc w:val="center"/>
        </w:trPr>
        <w:tc>
          <w:tcPr>
            <w:tcW w:w="1668" w:type="dxa"/>
            <w:vAlign w:val="center"/>
          </w:tcPr>
          <w:p w14:paraId="5FF56A95"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大纲撰写人</w:t>
            </w:r>
          </w:p>
        </w:tc>
        <w:tc>
          <w:tcPr>
            <w:tcW w:w="2833" w:type="dxa"/>
            <w:vAlign w:val="center"/>
          </w:tcPr>
          <w:p w14:paraId="6506C745"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郭瑞霞</w:t>
            </w:r>
          </w:p>
        </w:tc>
        <w:tc>
          <w:tcPr>
            <w:tcW w:w="1561" w:type="dxa"/>
            <w:vAlign w:val="center"/>
          </w:tcPr>
          <w:p w14:paraId="5017868B"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大纲审核人</w:t>
            </w:r>
          </w:p>
        </w:tc>
        <w:tc>
          <w:tcPr>
            <w:tcW w:w="2941" w:type="dxa"/>
            <w:vAlign w:val="center"/>
          </w:tcPr>
          <w:p w14:paraId="31917297"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何敬宇</w:t>
            </w:r>
          </w:p>
        </w:tc>
      </w:tr>
      <w:tr w:rsidR="00DC6C84" w14:paraId="0A812781" w14:textId="77777777" w:rsidTr="00381CD7">
        <w:trPr>
          <w:trHeight w:val="848"/>
          <w:jc w:val="center"/>
        </w:trPr>
        <w:tc>
          <w:tcPr>
            <w:tcW w:w="1668" w:type="dxa"/>
            <w:vAlign w:val="center"/>
          </w:tcPr>
          <w:p w14:paraId="13FC63ED"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先修课程</w:t>
            </w:r>
          </w:p>
        </w:tc>
        <w:tc>
          <w:tcPr>
            <w:tcW w:w="7335" w:type="dxa"/>
            <w:gridSpan w:val="3"/>
            <w:vAlign w:val="center"/>
          </w:tcPr>
          <w:p w14:paraId="54924580" w14:textId="77777777" w:rsidR="00DC6C84" w:rsidRDefault="00DC6C84" w:rsidP="00381CD7">
            <w:pPr>
              <w:adjustRightInd w:val="0"/>
              <w:snapToGrid w:val="0"/>
              <w:spacing w:line="500" w:lineRule="exact"/>
              <w:ind w:firstLineChars="200" w:firstLine="480"/>
              <w:rPr>
                <w:rFonts w:ascii="Times New Roman" w:eastAsia="宋体" w:hAnsi="Times New Roman" w:cs="Times New Roman"/>
                <w:szCs w:val="24"/>
              </w:rPr>
            </w:pPr>
            <w:r>
              <w:rPr>
                <w:rFonts w:ascii="Times New Roman" w:eastAsia="宋体" w:hAnsi="Times New Roman" w:cs="Times New Roman"/>
                <w:sz w:val="24"/>
                <w:szCs w:val="24"/>
              </w:rPr>
              <w:t>先修课程包括《药物化学》、《有机化学》、《药物合成反应》、《药厂设备及车间设计》、《制药分离工程》等与药学和工程设计相关专业课程。相关专业课程中的知识点为学生将学到的药学基础知识及相关专业理论知识运用于专业实际奠定基础。同时，本课程的开设为学生顺利完成本科毕业论文奠定了基础。</w:t>
            </w:r>
          </w:p>
        </w:tc>
      </w:tr>
      <w:tr w:rsidR="00DC6C84" w14:paraId="4C8AE89F" w14:textId="77777777" w:rsidTr="00381CD7">
        <w:trPr>
          <w:trHeight w:val="848"/>
          <w:jc w:val="center"/>
        </w:trPr>
        <w:tc>
          <w:tcPr>
            <w:tcW w:w="1668" w:type="dxa"/>
            <w:vAlign w:val="center"/>
          </w:tcPr>
          <w:p w14:paraId="17D537D6"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课程网址</w:t>
            </w:r>
          </w:p>
        </w:tc>
        <w:tc>
          <w:tcPr>
            <w:tcW w:w="7335" w:type="dxa"/>
            <w:gridSpan w:val="3"/>
            <w:vAlign w:val="center"/>
          </w:tcPr>
          <w:p w14:paraId="69CBDA84" w14:textId="77777777" w:rsidR="00DC6C84" w:rsidRDefault="00DC6C84" w:rsidP="00381CD7">
            <w:pPr>
              <w:spacing w:line="440" w:lineRule="exact"/>
              <w:rPr>
                <w:rFonts w:ascii="Times New Roman" w:eastAsia="宋体" w:hAnsi="Times New Roman" w:cs="Times New Roman"/>
                <w:color w:val="FF0000"/>
                <w:sz w:val="24"/>
                <w:szCs w:val="24"/>
              </w:rPr>
            </w:pPr>
          </w:p>
        </w:tc>
      </w:tr>
    </w:tbl>
    <w:p w14:paraId="080B0078"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二、课程学习目标及与毕业要求的对应关系</w:t>
      </w:r>
    </w:p>
    <w:p w14:paraId="291DB3DE"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（一）课程学习目标</w:t>
      </w:r>
    </w:p>
    <w:p w14:paraId="738A0EEE"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通过本课程的学习，使学生达到以下目标：</w:t>
      </w:r>
    </w:p>
    <w:p w14:paraId="126BC503" w14:textId="77777777" w:rsidR="00DC6C84" w:rsidRDefault="00DC6C84" w:rsidP="00DC6C84">
      <w:pPr>
        <w:spacing w:line="440" w:lineRule="exact"/>
        <w:ind w:firstLineChars="200" w:firstLine="480"/>
        <w:rPr>
          <w:rFonts w:ascii="Times New Roman" w:eastAsia="宋体" w:hAnsi="Times New Roman" w:cs="Times New Roman"/>
          <w:sz w:val="24"/>
          <w:szCs w:val="24"/>
          <w:lang w:val="zh-CN"/>
        </w:rPr>
      </w:pPr>
      <w:r>
        <w:rPr>
          <w:rFonts w:ascii="Times New Roman" w:eastAsia="宋体" w:hAnsi="Times New Roman" w:cs="Times New Roman"/>
          <w:color w:val="000000"/>
          <w:sz w:val="24"/>
          <w:szCs w:val="21"/>
          <w:lang w:val="zh-CN"/>
        </w:rPr>
        <w:t xml:space="preserve">1. </w:t>
      </w:r>
      <w:r>
        <w:rPr>
          <w:rFonts w:ascii="Times New Roman" w:eastAsia="宋体" w:hAnsi="Times New Roman" w:cs="Times New Roman"/>
          <w:sz w:val="24"/>
          <w:szCs w:val="24"/>
          <w:lang w:val="zh-CN"/>
        </w:rPr>
        <w:t>能理解和评价针对制药复杂工程问题的工程实践对环境、社会可持续发展的影响。</w:t>
      </w:r>
      <w:r>
        <w:rPr>
          <w:rFonts w:ascii="Times New Roman" w:eastAsia="宋体" w:hAnsi="Times New Roman" w:cs="Times New Roman"/>
          <w:color w:val="000000"/>
          <w:sz w:val="24"/>
          <w:szCs w:val="24"/>
          <w:lang w:val="zh-CN"/>
        </w:rPr>
        <w:t>【毕业要求</w:t>
      </w:r>
      <w:r>
        <w:rPr>
          <w:rFonts w:ascii="Times New Roman" w:eastAsia="宋体" w:hAnsi="Times New Roman" w:cs="Times New Roman"/>
          <w:color w:val="000000"/>
          <w:sz w:val="24"/>
          <w:szCs w:val="24"/>
          <w:lang w:val="zh-CN"/>
        </w:rPr>
        <w:t xml:space="preserve"> 7</w:t>
      </w:r>
      <w:r>
        <w:rPr>
          <w:rFonts w:ascii="Times New Roman" w:eastAsia="宋体" w:hAnsi="Times New Roman" w:cs="Times New Roman"/>
          <w:sz w:val="24"/>
          <w:szCs w:val="24"/>
          <w:lang w:val="zh-CN"/>
        </w:rPr>
        <w:t>环境和可持续发展</w:t>
      </w:r>
      <w:r>
        <w:rPr>
          <w:rFonts w:ascii="Times New Roman" w:eastAsia="宋体" w:hAnsi="Times New Roman" w:cs="Times New Roman"/>
          <w:color w:val="000000"/>
          <w:sz w:val="24"/>
          <w:szCs w:val="24"/>
          <w:lang w:val="zh-CN"/>
        </w:rPr>
        <w:t>】</w:t>
      </w:r>
    </w:p>
    <w:p w14:paraId="4B71C401" w14:textId="77777777" w:rsidR="00DC6C84" w:rsidRDefault="00DC6C84" w:rsidP="00DC6C84">
      <w:pPr>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在制药工程实践过程中充分考虑其对经济、环境和社会可持续发展的影响。</w:t>
      </w:r>
      <w:r>
        <w:rPr>
          <w:rFonts w:ascii="Times New Roman" w:eastAsia="宋体" w:hAnsi="Times New Roman" w:cs="Times New Roman"/>
          <w:color w:val="000000"/>
          <w:sz w:val="24"/>
          <w:szCs w:val="24"/>
        </w:rPr>
        <w:t>【毕业要求</w:t>
      </w:r>
      <w:r>
        <w:rPr>
          <w:rFonts w:ascii="Times New Roman" w:eastAsia="宋体" w:hAnsi="Times New Roman" w:cs="Times New Roman"/>
          <w:color w:val="000000"/>
          <w:sz w:val="24"/>
          <w:szCs w:val="24"/>
        </w:rPr>
        <w:t xml:space="preserve"> 7</w:t>
      </w:r>
      <w:r>
        <w:rPr>
          <w:rFonts w:ascii="Times New Roman" w:eastAsia="宋体" w:hAnsi="Times New Roman" w:cs="Times New Roman"/>
          <w:sz w:val="24"/>
          <w:szCs w:val="24"/>
        </w:rPr>
        <w:t>环境和可持续发展</w:t>
      </w:r>
      <w:r>
        <w:rPr>
          <w:rFonts w:ascii="Times New Roman" w:eastAsia="宋体" w:hAnsi="Times New Roman" w:cs="Times New Roman"/>
          <w:color w:val="000000"/>
          <w:sz w:val="24"/>
          <w:szCs w:val="24"/>
        </w:rPr>
        <w:t>】</w:t>
      </w:r>
    </w:p>
    <w:p w14:paraId="667931E1" w14:textId="77777777" w:rsidR="00DC6C84" w:rsidRDefault="00DC6C84" w:rsidP="00DC6C84">
      <w:pPr>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3. </w:t>
      </w:r>
      <w:r>
        <w:rPr>
          <w:rFonts w:ascii="Times New Roman" w:eastAsia="宋体" w:hAnsi="Times New Roman" w:cs="Times New Roman"/>
          <w:sz w:val="24"/>
          <w:szCs w:val="24"/>
        </w:rPr>
        <w:t>能够与业界同行及社会公众进行有效沟通和交流，具有较强的报告撰写、文稿设计和陈述发言能力。</w:t>
      </w:r>
      <w:r>
        <w:rPr>
          <w:rFonts w:ascii="Times New Roman" w:eastAsia="宋体" w:hAnsi="Times New Roman" w:cs="Times New Roman"/>
          <w:color w:val="000000"/>
          <w:sz w:val="24"/>
          <w:szCs w:val="24"/>
        </w:rPr>
        <w:t>【毕业要求</w:t>
      </w:r>
      <w:r>
        <w:rPr>
          <w:rFonts w:ascii="Times New Roman" w:eastAsia="宋体" w:hAnsi="Times New Roman" w:cs="Times New Roman"/>
          <w:color w:val="000000"/>
          <w:sz w:val="24"/>
          <w:szCs w:val="24"/>
        </w:rPr>
        <w:t xml:space="preserve"> 10</w:t>
      </w:r>
      <w:r>
        <w:rPr>
          <w:rFonts w:ascii="Times New Roman" w:eastAsia="宋体" w:hAnsi="Times New Roman" w:cs="Times New Roman"/>
          <w:color w:val="000000"/>
          <w:sz w:val="24"/>
          <w:szCs w:val="24"/>
        </w:rPr>
        <w:t>沟通】</w:t>
      </w:r>
    </w:p>
    <w:p w14:paraId="527B6492"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（二）课程学习目标与毕业要求指标点的对应关系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5101"/>
        <w:gridCol w:w="1710"/>
      </w:tblGrid>
      <w:tr w:rsidR="00DC6C84" w14:paraId="28DD5F0C" w14:textId="77777777" w:rsidTr="00381CD7">
        <w:trPr>
          <w:trHeight w:val="815"/>
          <w:jc w:val="center"/>
        </w:trPr>
        <w:tc>
          <w:tcPr>
            <w:tcW w:w="1004" w:type="pct"/>
            <w:vAlign w:val="center"/>
          </w:tcPr>
          <w:p w14:paraId="62CE1B17" w14:textId="77777777" w:rsidR="00DC6C84" w:rsidRDefault="00DC6C84" w:rsidP="00381CD7">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毕业要求</w:t>
            </w:r>
          </w:p>
        </w:tc>
        <w:tc>
          <w:tcPr>
            <w:tcW w:w="2992" w:type="pct"/>
            <w:vAlign w:val="center"/>
          </w:tcPr>
          <w:p w14:paraId="17F22A55" w14:textId="77777777" w:rsidR="00DC6C84" w:rsidRDefault="00DC6C84" w:rsidP="00381CD7">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毕业要求指标点</w:t>
            </w:r>
          </w:p>
        </w:tc>
        <w:tc>
          <w:tcPr>
            <w:tcW w:w="1003" w:type="pct"/>
            <w:vAlign w:val="center"/>
          </w:tcPr>
          <w:p w14:paraId="404EC4B6" w14:textId="77777777" w:rsidR="00DC6C84" w:rsidRDefault="00DC6C84" w:rsidP="00381CD7">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课程目标</w:t>
            </w:r>
          </w:p>
        </w:tc>
      </w:tr>
      <w:tr w:rsidR="00DC6C84" w14:paraId="5C8F569C" w14:textId="77777777" w:rsidTr="00381CD7">
        <w:trPr>
          <w:jc w:val="center"/>
        </w:trPr>
        <w:tc>
          <w:tcPr>
            <w:tcW w:w="1004" w:type="pct"/>
            <w:vAlign w:val="center"/>
          </w:tcPr>
          <w:p w14:paraId="4F941C89"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7.</w:t>
            </w:r>
            <w:r>
              <w:rPr>
                <w:rFonts w:ascii="Times New Roman" w:eastAsia="宋体" w:hAnsi="Times New Roman" w:cs="Times New Roman"/>
                <w:szCs w:val="24"/>
              </w:rPr>
              <w:t xml:space="preserve"> </w:t>
            </w:r>
            <w:r>
              <w:rPr>
                <w:rFonts w:ascii="Times New Roman" w:eastAsia="宋体" w:hAnsi="Times New Roman" w:cs="Times New Roman"/>
                <w:sz w:val="24"/>
                <w:szCs w:val="24"/>
              </w:rPr>
              <w:t>环境和可持续发展</w:t>
            </w:r>
          </w:p>
        </w:tc>
        <w:tc>
          <w:tcPr>
            <w:tcW w:w="2992" w:type="pct"/>
            <w:vAlign w:val="center"/>
          </w:tcPr>
          <w:p w14:paraId="0017910F" w14:textId="77777777" w:rsidR="00DC6C84" w:rsidRDefault="00DC6C84" w:rsidP="00381CD7">
            <w:pPr>
              <w:spacing w:line="400" w:lineRule="exact"/>
              <w:rPr>
                <w:rFonts w:ascii="Times New Roman" w:eastAsia="宋体" w:hAnsi="Times New Roman" w:cs="Times New Roman"/>
                <w:sz w:val="24"/>
                <w:szCs w:val="24"/>
                <w:lang w:val="zh-CN"/>
              </w:rPr>
            </w:pPr>
            <w:r>
              <w:rPr>
                <w:rFonts w:ascii="Times New Roman" w:eastAsia="宋体" w:hAnsi="Times New Roman" w:cs="Times New Roman"/>
                <w:sz w:val="24"/>
                <w:szCs w:val="24"/>
                <w:lang w:val="zh-CN"/>
              </w:rPr>
              <w:t>7.2</w:t>
            </w:r>
            <w:r>
              <w:rPr>
                <w:rFonts w:ascii="Times New Roman" w:eastAsia="宋体" w:hAnsi="Times New Roman" w:cs="Times New Roman"/>
                <w:sz w:val="24"/>
                <w:szCs w:val="24"/>
                <w:lang w:val="zh-CN"/>
              </w:rPr>
              <w:t>在制药工程实践过程中充分考虑其对经济、环境和社会可持续发展的影响。</w:t>
            </w:r>
            <w:r>
              <w:rPr>
                <w:rFonts w:ascii="Times New Roman" w:eastAsia="宋体" w:hAnsi="Times New Roman" w:cs="Times New Roman"/>
                <w:sz w:val="24"/>
                <w:szCs w:val="24"/>
              </w:rPr>
              <w:t>（</w:t>
            </w:r>
            <w:r>
              <w:rPr>
                <w:rFonts w:ascii="Times New Roman" w:eastAsia="宋体" w:hAnsi="Times New Roman" w:cs="Times New Roman"/>
                <w:sz w:val="24"/>
                <w:szCs w:val="24"/>
              </w:rPr>
              <w:t>M</w:t>
            </w:r>
            <w:r>
              <w:rPr>
                <w:rFonts w:ascii="Times New Roman" w:eastAsia="宋体" w:hAnsi="Times New Roman" w:cs="Times New Roman"/>
                <w:sz w:val="24"/>
                <w:szCs w:val="24"/>
              </w:rPr>
              <w:t>）</w:t>
            </w:r>
          </w:p>
        </w:tc>
        <w:tc>
          <w:tcPr>
            <w:tcW w:w="1003" w:type="pct"/>
            <w:vAlign w:val="center"/>
          </w:tcPr>
          <w:p w14:paraId="2324A566"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w:t>
            </w:r>
          </w:p>
          <w:p w14:paraId="4FE9EF54"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2</w:t>
            </w:r>
          </w:p>
        </w:tc>
      </w:tr>
      <w:tr w:rsidR="00DC6C84" w14:paraId="1DBC35D2" w14:textId="77777777" w:rsidTr="00381CD7">
        <w:trPr>
          <w:jc w:val="center"/>
        </w:trPr>
        <w:tc>
          <w:tcPr>
            <w:tcW w:w="1004" w:type="pct"/>
            <w:vAlign w:val="center"/>
          </w:tcPr>
          <w:p w14:paraId="01FA8A7F"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10. </w:t>
            </w:r>
            <w:r>
              <w:rPr>
                <w:rFonts w:ascii="Times New Roman" w:eastAsia="宋体" w:hAnsi="Times New Roman" w:cs="Times New Roman"/>
                <w:sz w:val="24"/>
                <w:szCs w:val="24"/>
              </w:rPr>
              <w:t>沟通</w:t>
            </w:r>
          </w:p>
        </w:tc>
        <w:tc>
          <w:tcPr>
            <w:tcW w:w="2992" w:type="pct"/>
            <w:vAlign w:val="center"/>
          </w:tcPr>
          <w:p w14:paraId="039FEC3A" w14:textId="77777777" w:rsidR="00DC6C84" w:rsidRDefault="00DC6C84" w:rsidP="00381CD7">
            <w:pPr>
              <w:spacing w:line="400" w:lineRule="exact"/>
              <w:rPr>
                <w:rFonts w:ascii="Times New Roman" w:eastAsia="宋体" w:hAnsi="Times New Roman" w:cs="Times New Roman"/>
                <w:sz w:val="24"/>
                <w:szCs w:val="24"/>
                <w:lang w:val="zh-CN"/>
              </w:rPr>
            </w:pPr>
            <w:r>
              <w:rPr>
                <w:rFonts w:ascii="Times New Roman" w:eastAsia="宋体" w:hAnsi="Times New Roman" w:cs="Times New Roman"/>
                <w:sz w:val="24"/>
                <w:szCs w:val="24"/>
                <w:lang w:val="zh-CN"/>
              </w:rPr>
              <w:t>10.1</w:t>
            </w:r>
            <w:r>
              <w:rPr>
                <w:rFonts w:ascii="Times New Roman" w:eastAsia="宋体" w:hAnsi="Times New Roman" w:cs="Times New Roman"/>
                <w:sz w:val="24"/>
                <w:szCs w:val="24"/>
                <w:lang w:val="zh-CN"/>
              </w:rPr>
              <w:t>能够与业界同行及社会公众进行有效沟通和交流，具有较强的报告撰写、文稿设计和陈述发言能力。</w:t>
            </w:r>
            <w:r>
              <w:rPr>
                <w:rFonts w:ascii="Times New Roman" w:eastAsia="宋体" w:hAnsi="Times New Roman" w:cs="Times New Roman"/>
                <w:sz w:val="24"/>
                <w:szCs w:val="24"/>
              </w:rPr>
              <w:t>（</w:t>
            </w:r>
            <w:r>
              <w:rPr>
                <w:rFonts w:ascii="Times New Roman" w:eastAsia="宋体" w:hAnsi="Times New Roman" w:cs="Times New Roman"/>
                <w:sz w:val="24"/>
                <w:szCs w:val="24"/>
              </w:rPr>
              <w:t>L</w:t>
            </w:r>
            <w:r>
              <w:rPr>
                <w:rFonts w:ascii="Times New Roman" w:eastAsia="宋体" w:hAnsi="Times New Roman" w:cs="Times New Roman"/>
                <w:sz w:val="24"/>
                <w:szCs w:val="24"/>
              </w:rPr>
              <w:t>）</w:t>
            </w:r>
          </w:p>
        </w:tc>
        <w:tc>
          <w:tcPr>
            <w:tcW w:w="1003" w:type="pct"/>
            <w:vAlign w:val="center"/>
          </w:tcPr>
          <w:p w14:paraId="2936287E"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3</w:t>
            </w:r>
          </w:p>
        </w:tc>
      </w:tr>
    </w:tbl>
    <w:p w14:paraId="58696B87" w14:textId="77777777" w:rsidR="00DC6C84" w:rsidRDefault="00DC6C84" w:rsidP="00DC6C84">
      <w:pPr>
        <w:widowControl/>
        <w:jc w:val="left"/>
        <w:rPr>
          <w:rFonts w:ascii="Times New Roman" w:eastAsia="宋体" w:hAnsi="Times New Roman" w:cs="Times New Roman"/>
          <w:szCs w:val="24"/>
          <w:lang w:val="en-GB"/>
        </w:rPr>
      </w:pPr>
    </w:p>
    <w:p w14:paraId="5F4EFF02"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三、课程学习内容及与课程学习目标的对应关系</w:t>
      </w:r>
    </w:p>
    <w:p w14:paraId="7499D387" w14:textId="77777777" w:rsidR="00DC6C84" w:rsidRDefault="00DC6C84" w:rsidP="00DC6C84">
      <w:pPr>
        <w:spacing w:beforeLines="50" w:before="156" w:afterLines="50" w:after="156" w:line="440" w:lineRule="exact"/>
        <w:ind w:firstLineChars="200" w:firstLine="562"/>
        <w:rPr>
          <w:rFonts w:ascii="Times New Roman" w:eastAsia="黑体" w:hAnsi="Times New Roman" w:cs="Times New Roman"/>
          <w:b/>
          <w:sz w:val="28"/>
          <w:szCs w:val="28"/>
        </w:rPr>
      </w:pPr>
      <w:r>
        <w:rPr>
          <w:rFonts w:ascii="Times New Roman" w:eastAsia="黑体" w:hAnsi="Times New Roman" w:cs="Times New Roman"/>
          <w:b/>
          <w:sz w:val="28"/>
          <w:szCs w:val="28"/>
        </w:rPr>
        <w:t>（一）课程学习内容</w:t>
      </w:r>
    </w:p>
    <w:p w14:paraId="4C54E026"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p>
    <w:p w14:paraId="6F27E041" w14:textId="77777777" w:rsidR="00DC6C84" w:rsidRDefault="00DC6C84" w:rsidP="00DC6C84">
      <w:pPr>
        <w:widowControl/>
        <w:numPr>
          <w:ilvl w:val="0"/>
          <w:numId w:val="15"/>
        </w:numPr>
        <w:shd w:val="clear" w:color="auto" w:fill="FFFFFF"/>
        <w:adjustRightInd w:val="0"/>
        <w:snapToGrid w:val="0"/>
        <w:spacing w:line="440" w:lineRule="exact"/>
        <w:ind w:firstLineChars="200" w:firstLine="480"/>
        <w:rPr>
          <w:rFonts w:ascii="Times New Roman" w:eastAsia="宋体" w:hAnsi="Times New Roman" w:cs="Times New Roman"/>
          <w:kern w:val="0"/>
          <w:sz w:val="24"/>
          <w:szCs w:val="21"/>
        </w:rPr>
      </w:pPr>
      <w:r>
        <w:rPr>
          <w:rFonts w:ascii="Times New Roman" w:eastAsia="宋体" w:hAnsi="Times New Roman" w:cs="Times New Roman"/>
          <w:kern w:val="0"/>
          <w:sz w:val="24"/>
          <w:szCs w:val="21"/>
        </w:rPr>
        <w:t>要求学生能综合运用本课程和前修课程的基本知识，在规定时间内完成指定的化工设计任务，得到化工工程设计的初步训练。</w:t>
      </w:r>
    </w:p>
    <w:p w14:paraId="67D2FE45" w14:textId="77777777" w:rsidR="00DC6C84" w:rsidRDefault="00DC6C84" w:rsidP="00DC6C84">
      <w:pPr>
        <w:widowControl/>
        <w:numPr>
          <w:ilvl w:val="0"/>
          <w:numId w:val="15"/>
        </w:numPr>
        <w:shd w:val="clear" w:color="auto" w:fill="FFFFFF"/>
        <w:adjustRightInd w:val="0"/>
        <w:snapToGrid w:val="0"/>
        <w:spacing w:line="440" w:lineRule="exact"/>
        <w:ind w:firstLineChars="200" w:firstLine="480"/>
        <w:rPr>
          <w:rFonts w:ascii="Times New Roman" w:eastAsia="宋体" w:hAnsi="Times New Roman" w:cs="Times New Roman"/>
          <w:kern w:val="0"/>
          <w:sz w:val="24"/>
          <w:szCs w:val="21"/>
        </w:rPr>
      </w:pPr>
      <w:r>
        <w:rPr>
          <w:rFonts w:ascii="Times New Roman" w:eastAsia="宋体" w:hAnsi="Times New Roman" w:cs="Times New Roman"/>
          <w:kern w:val="0"/>
          <w:sz w:val="24"/>
          <w:szCs w:val="21"/>
        </w:rPr>
        <w:t>在了解工程设计基本内容的基础上，使学生掌握化工过程设计的基本方法，培养和提高学生分析和解决工程实际问题的能力。</w:t>
      </w:r>
    </w:p>
    <w:p w14:paraId="24718332" w14:textId="77777777" w:rsidR="00DC6C84" w:rsidRDefault="00DC6C84" w:rsidP="00DC6C84">
      <w:pPr>
        <w:widowControl/>
        <w:numPr>
          <w:ilvl w:val="0"/>
          <w:numId w:val="15"/>
        </w:numPr>
        <w:shd w:val="clear" w:color="auto" w:fill="FFFFFF"/>
        <w:adjustRightInd w:val="0"/>
        <w:snapToGrid w:val="0"/>
        <w:spacing w:line="440" w:lineRule="exact"/>
        <w:ind w:firstLineChars="200" w:firstLine="480"/>
        <w:rPr>
          <w:rFonts w:ascii="Times New Roman" w:eastAsia="宋体" w:hAnsi="Times New Roman" w:cs="Times New Roman"/>
          <w:kern w:val="0"/>
          <w:sz w:val="24"/>
          <w:szCs w:val="21"/>
        </w:rPr>
      </w:pPr>
      <w:r>
        <w:rPr>
          <w:rFonts w:ascii="Times New Roman" w:eastAsia="宋体" w:hAnsi="Times New Roman" w:cs="Times New Roman"/>
          <w:kern w:val="0"/>
          <w:sz w:val="24"/>
          <w:szCs w:val="21"/>
        </w:rPr>
        <w:t>课程设计中需要学生自己确定方案、选择流程、查阅资料、进行过程和设备计算，并要对自己的选择做出论证和核算，经过反复的分析比较，择优选定最理想的方案和合理的设计。</w:t>
      </w:r>
    </w:p>
    <w:p w14:paraId="31C2DEBF" w14:textId="77777777" w:rsidR="00DC6C84" w:rsidRDefault="00DC6C84" w:rsidP="00DC6C84">
      <w:pPr>
        <w:widowControl/>
        <w:numPr>
          <w:ilvl w:val="0"/>
          <w:numId w:val="15"/>
        </w:numPr>
        <w:shd w:val="clear" w:color="auto" w:fill="FFFFFF"/>
        <w:adjustRightInd w:val="0"/>
        <w:snapToGrid w:val="0"/>
        <w:spacing w:line="440" w:lineRule="exact"/>
        <w:ind w:firstLineChars="200" w:firstLine="480"/>
        <w:rPr>
          <w:rFonts w:ascii="Times New Roman" w:eastAsia="宋体" w:hAnsi="Times New Roman" w:cs="Times New Roman"/>
          <w:kern w:val="0"/>
          <w:sz w:val="24"/>
          <w:szCs w:val="21"/>
        </w:rPr>
      </w:pPr>
      <w:r>
        <w:rPr>
          <w:rFonts w:ascii="Times New Roman" w:eastAsia="宋体" w:hAnsi="Times New Roman" w:cs="Times New Roman"/>
          <w:kern w:val="0"/>
          <w:sz w:val="24"/>
          <w:szCs w:val="21"/>
        </w:rPr>
        <w:t>通过课程设计，培养学生的工程意识，提高学生工程素质</w:t>
      </w:r>
      <w:r>
        <w:rPr>
          <w:rFonts w:ascii="Times New Roman" w:eastAsia="宋体" w:hAnsi="Times New Roman" w:cs="Times New Roman" w:hint="eastAsia"/>
          <w:kern w:val="0"/>
          <w:sz w:val="24"/>
          <w:szCs w:val="21"/>
        </w:rPr>
        <w:t>；</w:t>
      </w:r>
      <w:r>
        <w:rPr>
          <w:rFonts w:ascii="Times New Roman" w:eastAsia="宋体" w:hAnsi="Times New Roman" w:cs="Times New Roman"/>
          <w:bCs/>
          <w:kern w:val="0"/>
          <w:sz w:val="24"/>
        </w:rPr>
        <w:t>培养</w:t>
      </w:r>
      <w:r>
        <w:rPr>
          <w:rFonts w:ascii="Times New Roman" w:eastAsia="宋体" w:hAnsi="Times New Roman" w:cs="Times New Roman" w:hint="eastAsia"/>
          <w:bCs/>
          <w:kern w:val="0"/>
          <w:sz w:val="24"/>
        </w:rPr>
        <w:t>学生</w:t>
      </w:r>
      <w:r>
        <w:rPr>
          <w:rFonts w:ascii="Times New Roman" w:eastAsia="宋体" w:hAnsi="Times New Roman" w:cs="Times New Roman"/>
          <w:bCs/>
          <w:kern w:val="0"/>
          <w:sz w:val="24"/>
        </w:rPr>
        <w:t>实事求是的科学态度和严谨认真的工作作风。</w:t>
      </w:r>
    </w:p>
    <w:p w14:paraId="1BE8071A"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2F652F63" w14:textId="77777777" w:rsidR="00DC6C84" w:rsidRDefault="00DC6C84" w:rsidP="00DC6C84">
      <w:pPr>
        <w:adjustRightInd w:val="0"/>
        <w:snapToGrid w:val="0"/>
        <w:spacing w:line="4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设计方案简介，根据设计任务书提供的条件和要求，通过对现有资料的分析对比，选定适宜的流程方案和设备类型，初步确定工艺流程。对选定的工艺流程、主要设备的型式进行简要的论述。</w:t>
      </w:r>
    </w:p>
    <w:p w14:paraId="57D7B29E" w14:textId="77777777" w:rsidR="00DC6C84" w:rsidRDefault="00DC6C84" w:rsidP="00DC6C84">
      <w:pPr>
        <w:adjustRightInd w:val="0"/>
        <w:snapToGrid w:val="0"/>
        <w:spacing w:line="4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主要设备的工艺设计计算包括工艺参数的选定、物料衡算、热量衡算、设备的工艺尺寸计算及结构设计。</w:t>
      </w:r>
    </w:p>
    <w:p w14:paraId="08EC4672" w14:textId="77777777" w:rsidR="00DC6C84" w:rsidRDefault="00DC6C84" w:rsidP="00DC6C84">
      <w:pPr>
        <w:adjustRightInd w:val="0"/>
        <w:snapToGrid w:val="0"/>
        <w:spacing w:line="4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典型辅助设备的选型和计算包括典型辅助设备的主要工艺尺寸计算和设备型号规格的选定。</w:t>
      </w:r>
    </w:p>
    <w:p w14:paraId="6B573E3B" w14:textId="77777777" w:rsidR="00DC6C84" w:rsidRDefault="00DC6C84" w:rsidP="00DC6C84">
      <w:pPr>
        <w:adjustRightInd w:val="0"/>
        <w:snapToGrid w:val="0"/>
        <w:spacing w:line="4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sz w:val="24"/>
          <w:szCs w:val="24"/>
        </w:rPr>
        <w:t>带控制点的工艺流程简图以单线图的形式绘制，标出主体设备和辅助设备的物料流向、物料量、能流量和主要化工参数测量点。</w:t>
      </w:r>
    </w:p>
    <w:p w14:paraId="0CFB4DD4" w14:textId="77777777" w:rsidR="00DC6C84" w:rsidRDefault="00DC6C84" w:rsidP="00DC6C84">
      <w:pPr>
        <w:adjustRightInd w:val="0"/>
        <w:snapToGrid w:val="0"/>
        <w:spacing w:line="4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 </w:t>
      </w:r>
      <w:r>
        <w:rPr>
          <w:rFonts w:ascii="Times New Roman" w:eastAsia="宋体" w:hAnsi="Times New Roman" w:cs="Times New Roman"/>
          <w:sz w:val="24"/>
          <w:szCs w:val="24"/>
        </w:rPr>
        <w:t>主体设备设计条件图图面上应包括设备的主要工艺尺寸、技术特性表和管口表。</w:t>
      </w:r>
    </w:p>
    <w:p w14:paraId="1FE5832D" w14:textId="77777777" w:rsidR="00DC6C84" w:rsidRDefault="00DC6C84" w:rsidP="00DC6C8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1"/>
        </w:rPr>
      </w:pPr>
      <w:r>
        <w:rPr>
          <w:rFonts w:ascii="Times New Roman" w:eastAsia="宋体" w:hAnsi="Times New Roman" w:cs="Times New Roman"/>
          <w:kern w:val="0"/>
          <w:sz w:val="24"/>
          <w:szCs w:val="21"/>
        </w:rPr>
        <w:t>实训任务</w:t>
      </w: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选一</w:t>
      </w: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w:t>
      </w:r>
    </w:p>
    <w:p w14:paraId="42E621ED" w14:textId="77777777" w:rsidR="00DC6C84" w:rsidRDefault="00DC6C84" w:rsidP="00DC6C8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1"/>
        </w:rPr>
      </w:pPr>
      <w:r>
        <w:rPr>
          <w:rFonts w:ascii="Times New Roman" w:eastAsia="宋体" w:hAnsi="Times New Roman" w:cs="Times New Roman"/>
          <w:kern w:val="0"/>
          <w:sz w:val="24"/>
          <w:szCs w:val="21"/>
        </w:rPr>
        <w:t xml:space="preserve">(1) </w:t>
      </w:r>
      <w:r>
        <w:rPr>
          <w:rFonts w:ascii="Times New Roman" w:eastAsia="宋体" w:hAnsi="Times New Roman" w:cs="Times New Roman"/>
          <w:kern w:val="0"/>
          <w:sz w:val="24"/>
          <w:szCs w:val="21"/>
        </w:rPr>
        <w:t>换热器设计：列管式换热器设计；</w:t>
      </w:r>
    </w:p>
    <w:p w14:paraId="11B04D01" w14:textId="77777777" w:rsidR="00DC6C84" w:rsidRDefault="00DC6C84" w:rsidP="00DC6C8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1"/>
        </w:rPr>
      </w:pPr>
      <w:r>
        <w:rPr>
          <w:rFonts w:ascii="Times New Roman" w:eastAsia="宋体" w:hAnsi="Times New Roman" w:cs="Times New Roman"/>
          <w:kern w:val="0"/>
          <w:sz w:val="24"/>
          <w:szCs w:val="21"/>
        </w:rPr>
        <w:t xml:space="preserve">(2) </w:t>
      </w:r>
      <w:r>
        <w:rPr>
          <w:rFonts w:ascii="Times New Roman" w:eastAsia="宋体" w:hAnsi="Times New Roman" w:cs="Times New Roman"/>
          <w:kern w:val="0"/>
          <w:sz w:val="24"/>
          <w:szCs w:val="21"/>
        </w:rPr>
        <w:t>塔设备设计：浮阀塔和筛板塔设计，填料塔设计；</w:t>
      </w:r>
    </w:p>
    <w:p w14:paraId="3386D2EA" w14:textId="77777777" w:rsidR="00DC6C84" w:rsidRDefault="00DC6C84" w:rsidP="00DC6C8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1"/>
        </w:rPr>
      </w:pPr>
      <w:r>
        <w:rPr>
          <w:rFonts w:ascii="Times New Roman" w:eastAsia="宋体" w:hAnsi="Times New Roman" w:cs="Times New Roman"/>
          <w:kern w:val="0"/>
          <w:sz w:val="24"/>
          <w:szCs w:val="21"/>
        </w:rPr>
        <w:lastRenderedPageBreak/>
        <w:t xml:space="preserve">(3) </w:t>
      </w:r>
      <w:r>
        <w:rPr>
          <w:rFonts w:ascii="Times New Roman" w:eastAsia="宋体" w:hAnsi="Times New Roman" w:cs="Times New Roman"/>
          <w:kern w:val="0"/>
          <w:sz w:val="24"/>
          <w:szCs w:val="21"/>
        </w:rPr>
        <w:t>干燥器设计：流化床干燥器设计；</w:t>
      </w:r>
    </w:p>
    <w:p w14:paraId="565633A6" w14:textId="77777777" w:rsidR="00DC6C84" w:rsidRDefault="00DC6C84" w:rsidP="00DC6C8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1"/>
        </w:rPr>
      </w:pPr>
      <w:r>
        <w:rPr>
          <w:rFonts w:ascii="Times New Roman" w:eastAsia="宋体" w:hAnsi="Times New Roman" w:cs="Times New Roman"/>
          <w:kern w:val="0"/>
          <w:sz w:val="24"/>
          <w:szCs w:val="21"/>
        </w:rPr>
        <w:t xml:space="preserve">(4) </w:t>
      </w:r>
      <w:r>
        <w:rPr>
          <w:rFonts w:ascii="Times New Roman" w:eastAsia="宋体" w:hAnsi="Times New Roman" w:cs="Times New Roman"/>
          <w:kern w:val="0"/>
          <w:sz w:val="24"/>
          <w:szCs w:val="21"/>
        </w:rPr>
        <w:t>往届已经获奖国药工程杯设计大赛题目或部分设计。</w:t>
      </w:r>
    </w:p>
    <w:p w14:paraId="44083C93" w14:textId="77777777" w:rsidR="00DC6C84" w:rsidRDefault="00DC6C84" w:rsidP="00DC6C8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1"/>
        </w:rPr>
      </w:pPr>
      <w:r>
        <w:rPr>
          <w:rFonts w:ascii="Times New Roman" w:eastAsia="宋体" w:hAnsi="Times New Roman" w:cs="Times New Roman"/>
          <w:kern w:val="0"/>
          <w:sz w:val="24"/>
          <w:szCs w:val="21"/>
        </w:rPr>
        <w:t>实训设计报告书</w:t>
      </w:r>
    </w:p>
    <w:p w14:paraId="0B08A201" w14:textId="77777777" w:rsidR="00DC6C84" w:rsidRDefault="00DC6C84" w:rsidP="00DC6C8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1"/>
        </w:rPr>
        <w:t>完整的课程设计报告由说明书和图纸两部分组成。设计说明书中应包括所有论述、原始数据、计算、表格等，编排顺序：</w:t>
      </w:r>
      <w:r>
        <w:rPr>
          <w:rFonts w:ascii="Times New Roman" w:eastAsia="宋体" w:hAnsi="Times New Roman" w:cs="Times New Roman"/>
          <w:kern w:val="0"/>
          <w:sz w:val="24"/>
          <w:szCs w:val="21"/>
        </w:rPr>
        <w:t>(1)</w:t>
      </w:r>
      <w:r>
        <w:rPr>
          <w:rFonts w:ascii="Times New Roman" w:eastAsia="宋体" w:hAnsi="Times New Roman" w:cs="Times New Roman"/>
          <w:kern w:val="0"/>
          <w:sz w:val="24"/>
          <w:szCs w:val="21"/>
        </w:rPr>
        <w:t>标题页；</w:t>
      </w:r>
      <w:r>
        <w:rPr>
          <w:rFonts w:ascii="Times New Roman" w:eastAsia="宋体" w:hAnsi="Times New Roman" w:cs="Times New Roman"/>
          <w:kern w:val="0"/>
          <w:sz w:val="24"/>
          <w:szCs w:val="21"/>
        </w:rPr>
        <w:t>(2)</w:t>
      </w:r>
      <w:r>
        <w:rPr>
          <w:rFonts w:ascii="Times New Roman" w:eastAsia="宋体" w:hAnsi="Times New Roman" w:cs="Times New Roman"/>
          <w:kern w:val="0"/>
          <w:sz w:val="24"/>
          <w:szCs w:val="21"/>
        </w:rPr>
        <w:t>设计任务书；</w:t>
      </w:r>
      <w:r>
        <w:rPr>
          <w:rFonts w:ascii="Times New Roman" w:eastAsia="宋体" w:hAnsi="Times New Roman" w:cs="Times New Roman"/>
          <w:kern w:val="0"/>
          <w:sz w:val="24"/>
          <w:szCs w:val="21"/>
        </w:rPr>
        <w:t>(3)</w:t>
      </w:r>
      <w:r>
        <w:rPr>
          <w:rFonts w:ascii="Times New Roman" w:eastAsia="宋体" w:hAnsi="Times New Roman" w:cs="Times New Roman"/>
          <w:kern w:val="0"/>
          <w:sz w:val="24"/>
          <w:szCs w:val="21"/>
        </w:rPr>
        <w:t>目录；</w:t>
      </w:r>
      <w:r>
        <w:rPr>
          <w:rFonts w:ascii="Times New Roman" w:eastAsia="宋体" w:hAnsi="Times New Roman" w:cs="Times New Roman"/>
          <w:kern w:val="0"/>
          <w:sz w:val="24"/>
          <w:szCs w:val="21"/>
        </w:rPr>
        <w:t>(4)</w:t>
      </w:r>
      <w:r>
        <w:rPr>
          <w:rFonts w:ascii="Times New Roman" w:eastAsia="宋体" w:hAnsi="Times New Roman" w:cs="Times New Roman"/>
          <w:kern w:val="0"/>
          <w:sz w:val="24"/>
          <w:szCs w:val="21"/>
        </w:rPr>
        <w:t>设计方案简介；</w:t>
      </w:r>
      <w:r>
        <w:rPr>
          <w:rFonts w:ascii="Times New Roman" w:eastAsia="宋体" w:hAnsi="Times New Roman" w:cs="Times New Roman"/>
          <w:kern w:val="0"/>
          <w:sz w:val="24"/>
          <w:szCs w:val="21"/>
        </w:rPr>
        <w:t>(5)</w:t>
      </w:r>
      <w:r>
        <w:rPr>
          <w:rFonts w:ascii="Times New Roman" w:eastAsia="宋体" w:hAnsi="Times New Roman" w:cs="Times New Roman"/>
          <w:kern w:val="0"/>
          <w:sz w:val="24"/>
          <w:szCs w:val="21"/>
        </w:rPr>
        <w:t>工艺流程草图及说明；</w:t>
      </w:r>
      <w:r>
        <w:rPr>
          <w:rFonts w:ascii="Times New Roman" w:eastAsia="宋体" w:hAnsi="Times New Roman" w:cs="Times New Roman"/>
          <w:kern w:val="0"/>
          <w:sz w:val="24"/>
          <w:szCs w:val="21"/>
        </w:rPr>
        <w:t>(6)</w:t>
      </w:r>
      <w:r>
        <w:rPr>
          <w:rFonts w:ascii="Times New Roman" w:eastAsia="宋体" w:hAnsi="Times New Roman" w:cs="Times New Roman"/>
          <w:kern w:val="0"/>
          <w:sz w:val="24"/>
          <w:szCs w:val="21"/>
        </w:rPr>
        <w:t>工艺计算及主体设备设计；</w:t>
      </w:r>
      <w:r>
        <w:rPr>
          <w:rFonts w:ascii="Times New Roman" w:eastAsia="宋体" w:hAnsi="Times New Roman" w:cs="Times New Roman"/>
          <w:kern w:val="0"/>
          <w:sz w:val="24"/>
          <w:szCs w:val="21"/>
        </w:rPr>
        <w:t>(7)</w:t>
      </w:r>
      <w:r>
        <w:rPr>
          <w:rFonts w:ascii="Times New Roman" w:eastAsia="宋体" w:hAnsi="Times New Roman" w:cs="Times New Roman"/>
          <w:kern w:val="0"/>
          <w:sz w:val="24"/>
          <w:szCs w:val="21"/>
        </w:rPr>
        <w:t>辅助设备的计算及</w:t>
      </w:r>
      <w:r>
        <w:rPr>
          <w:rFonts w:ascii="Times New Roman" w:eastAsia="宋体" w:hAnsi="Times New Roman" w:cs="Times New Roman"/>
          <w:kern w:val="0"/>
          <w:sz w:val="24"/>
          <w:szCs w:val="24"/>
        </w:rPr>
        <w:t>选型；</w:t>
      </w:r>
      <w:r>
        <w:rPr>
          <w:rFonts w:ascii="Times New Roman" w:eastAsia="宋体" w:hAnsi="Times New Roman" w:cs="Times New Roman"/>
          <w:kern w:val="0"/>
          <w:sz w:val="24"/>
          <w:szCs w:val="24"/>
        </w:rPr>
        <w:t>(8)</w:t>
      </w:r>
      <w:r>
        <w:rPr>
          <w:rFonts w:ascii="Times New Roman" w:eastAsia="宋体" w:hAnsi="Times New Roman" w:cs="Times New Roman"/>
          <w:kern w:val="0"/>
          <w:sz w:val="24"/>
          <w:szCs w:val="24"/>
        </w:rPr>
        <w:t>设计结果概要或设计一览表；</w:t>
      </w:r>
      <w:r>
        <w:rPr>
          <w:rFonts w:ascii="Times New Roman" w:eastAsia="宋体" w:hAnsi="Times New Roman" w:cs="Times New Roman"/>
          <w:kern w:val="0"/>
          <w:sz w:val="24"/>
          <w:szCs w:val="24"/>
        </w:rPr>
        <w:t>(9)</w:t>
      </w:r>
      <w:r>
        <w:rPr>
          <w:rFonts w:ascii="Times New Roman" w:eastAsia="宋体" w:hAnsi="Times New Roman" w:cs="Times New Roman"/>
          <w:kern w:val="0"/>
          <w:sz w:val="24"/>
          <w:szCs w:val="24"/>
        </w:rPr>
        <w:t>对本设计的评述；</w:t>
      </w:r>
      <w:r>
        <w:rPr>
          <w:rFonts w:ascii="Times New Roman" w:eastAsia="宋体" w:hAnsi="Times New Roman" w:cs="Times New Roman"/>
          <w:kern w:val="0"/>
          <w:sz w:val="24"/>
          <w:szCs w:val="24"/>
        </w:rPr>
        <w:t>(10)</w:t>
      </w:r>
      <w:r>
        <w:rPr>
          <w:rFonts w:ascii="Times New Roman" w:eastAsia="宋体" w:hAnsi="Times New Roman" w:cs="Times New Roman"/>
          <w:kern w:val="0"/>
          <w:sz w:val="24"/>
          <w:szCs w:val="24"/>
        </w:rPr>
        <w:t>附图</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带控制点的工艺流程简图、主体设备设计条件图</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(11)</w:t>
      </w:r>
      <w:r>
        <w:rPr>
          <w:rFonts w:ascii="Times New Roman" w:eastAsia="宋体" w:hAnsi="Times New Roman" w:cs="Times New Roman"/>
          <w:kern w:val="0"/>
          <w:sz w:val="24"/>
          <w:szCs w:val="24"/>
        </w:rPr>
        <w:t>参考文献；</w:t>
      </w:r>
      <w:r>
        <w:rPr>
          <w:rFonts w:ascii="Times New Roman" w:eastAsia="宋体" w:hAnsi="Times New Roman" w:cs="Times New Roman"/>
          <w:kern w:val="0"/>
          <w:sz w:val="24"/>
          <w:szCs w:val="24"/>
        </w:rPr>
        <w:t>(12)</w:t>
      </w:r>
      <w:r>
        <w:rPr>
          <w:rFonts w:ascii="Times New Roman" w:eastAsia="宋体" w:hAnsi="Times New Roman" w:cs="Times New Roman"/>
          <w:kern w:val="0"/>
          <w:sz w:val="24"/>
          <w:szCs w:val="24"/>
        </w:rPr>
        <w:t>主要符号说明。</w:t>
      </w:r>
    </w:p>
    <w:p w14:paraId="653BC898"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r>
        <w:rPr>
          <w:rFonts w:ascii="Times New Roman" w:eastAsia="宋体" w:hAnsi="Times New Roman" w:cs="Times New Roman"/>
          <w:b/>
          <w:sz w:val="24"/>
          <w:szCs w:val="24"/>
        </w:rPr>
        <w:t xml:space="preserve">  </w:t>
      </w:r>
    </w:p>
    <w:p w14:paraId="418B4CF4" w14:textId="77777777" w:rsidR="00DC6C84" w:rsidRDefault="00DC6C84" w:rsidP="00DC6C84">
      <w:pPr>
        <w:spacing w:line="44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sz w:val="24"/>
          <w:szCs w:val="24"/>
        </w:rPr>
        <w:t>制药工程专业设计课程报告书。</w:t>
      </w:r>
    </w:p>
    <w:p w14:paraId="18140F66"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r>
        <w:rPr>
          <w:rFonts w:ascii="Times New Roman" w:eastAsia="宋体" w:hAnsi="Times New Roman" w:cs="Times New Roman"/>
          <w:b/>
          <w:sz w:val="24"/>
          <w:szCs w:val="24"/>
        </w:rPr>
        <w:t xml:space="preserve">  </w:t>
      </w:r>
    </w:p>
    <w:p w14:paraId="549F7EF7"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制药工程专业设计课程报告书。</w:t>
      </w:r>
    </w:p>
    <w:p w14:paraId="05D6AB71" w14:textId="77777777" w:rsidR="00DC6C84" w:rsidRDefault="00DC6C84" w:rsidP="00DC6C84">
      <w:pPr>
        <w:spacing w:line="440" w:lineRule="exact"/>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【教学方法】</w:t>
      </w:r>
    </w:p>
    <w:p w14:paraId="177BBC22"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通过教师讲授与工程设计相结合，学生将学到的药学和工程设计基础知识及相关专业理论知识运用于专业实际，从而更加了解相关的专业知识。</w:t>
      </w:r>
    </w:p>
    <w:p w14:paraId="00ED3308" w14:textId="77777777" w:rsidR="00DC6C84" w:rsidRDefault="00DC6C84" w:rsidP="00DC6C84">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【复习思考】</w:t>
      </w:r>
    </w:p>
    <w:p w14:paraId="26CB62BE"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掌握工程设计的基本流程和设计方法。</w:t>
      </w:r>
    </w:p>
    <w:p w14:paraId="6397ECA3" w14:textId="77777777" w:rsidR="00DC6C84" w:rsidRDefault="00DC6C84" w:rsidP="00DC6C84">
      <w:pPr>
        <w:spacing w:beforeLines="50" w:before="156" w:afterLines="50" w:after="156" w:line="440" w:lineRule="exact"/>
        <w:ind w:left="561"/>
        <w:rPr>
          <w:rFonts w:ascii="Times New Roman" w:eastAsia="黑体" w:hAnsi="Times New Roman" w:cs="Times New Roman"/>
          <w:sz w:val="28"/>
          <w:szCs w:val="28"/>
        </w:rPr>
      </w:pPr>
      <w:r>
        <w:rPr>
          <w:rFonts w:ascii="Times New Roman" w:eastAsia="黑体" w:hAnsi="Times New Roman" w:cs="Times New Roman"/>
          <w:sz w:val="28"/>
          <w:szCs w:val="28"/>
        </w:rPr>
        <w:t>（二）课程学习内容与课程学习目标的对应关系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958"/>
        <w:gridCol w:w="2632"/>
        <w:gridCol w:w="1633"/>
      </w:tblGrid>
      <w:tr w:rsidR="00DC6C84" w14:paraId="2011EC00" w14:textId="77777777" w:rsidTr="00381CD7">
        <w:trPr>
          <w:trHeight w:val="660"/>
          <w:jc w:val="center"/>
        </w:trPr>
        <w:tc>
          <w:tcPr>
            <w:tcW w:w="1349" w:type="pct"/>
            <w:vAlign w:val="center"/>
          </w:tcPr>
          <w:p w14:paraId="565E17D8" w14:textId="77777777" w:rsidR="00DC6C84" w:rsidRDefault="00DC6C84" w:rsidP="00381CD7">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课程学习内容</w:t>
            </w:r>
          </w:p>
        </w:tc>
        <w:tc>
          <w:tcPr>
            <w:tcW w:w="1149" w:type="pct"/>
            <w:vAlign w:val="center"/>
          </w:tcPr>
          <w:p w14:paraId="72C5ADE8" w14:textId="77777777" w:rsidR="00DC6C84" w:rsidRDefault="00DC6C84" w:rsidP="00381CD7">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教学方法</w:t>
            </w:r>
          </w:p>
        </w:tc>
        <w:tc>
          <w:tcPr>
            <w:tcW w:w="1544" w:type="pct"/>
            <w:vAlign w:val="center"/>
          </w:tcPr>
          <w:p w14:paraId="24AD8176" w14:textId="77777777" w:rsidR="00DC6C84" w:rsidRDefault="00DC6C84" w:rsidP="00381CD7">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支撑的课程目标</w:t>
            </w:r>
          </w:p>
        </w:tc>
        <w:tc>
          <w:tcPr>
            <w:tcW w:w="958" w:type="pct"/>
            <w:vAlign w:val="center"/>
          </w:tcPr>
          <w:p w14:paraId="2F4C602A" w14:textId="77777777" w:rsidR="00DC6C84" w:rsidRDefault="00DC6C84" w:rsidP="00381CD7">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学时安排</w:t>
            </w:r>
          </w:p>
        </w:tc>
      </w:tr>
      <w:tr w:rsidR="00DC6C84" w14:paraId="5BF57B7D" w14:textId="77777777" w:rsidTr="00381CD7">
        <w:trPr>
          <w:trHeight w:val="514"/>
          <w:jc w:val="center"/>
        </w:trPr>
        <w:tc>
          <w:tcPr>
            <w:tcW w:w="1349" w:type="pct"/>
            <w:vAlign w:val="center"/>
          </w:tcPr>
          <w:p w14:paraId="6A976D13" w14:textId="77777777" w:rsidR="00DC6C84" w:rsidRDefault="00DC6C84" w:rsidP="00381CD7">
            <w:pPr>
              <w:spacing w:line="400" w:lineRule="exact"/>
              <w:jc w:val="center"/>
              <w:rPr>
                <w:rFonts w:ascii="Times New Roman" w:eastAsia="宋体" w:hAnsi="Times New Roman" w:cs="Times New Roman"/>
                <w:sz w:val="24"/>
                <w:szCs w:val="24"/>
              </w:rPr>
            </w:pPr>
            <w:r>
              <w:rPr>
                <w:rFonts w:ascii="Times New Roman" w:eastAsia="宋体" w:hAnsi="Times New Roman" w:cs="Times New Roman"/>
                <w:bCs/>
                <w:sz w:val="24"/>
                <w:szCs w:val="24"/>
              </w:rPr>
              <w:t>制药工程课程设计</w:t>
            </w:r>
          </w:p>
        </w:tc>
        <w:tc>
          <w:tcPr>
            <w:tcW w:w="1149" w:type="pct"/>
            <w:vAlign w:val="center"/>
          </w:tcPr>
          <w:p w14:paraId="4E407121"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工程设计</w:t>
            </w:r>
          </w:p>
        </w:tc>
        <w:tc>
          <w:tcPr>
            <w:tcW w:w="1544" w:type="pct"/>
            <w:vAlign w:val="center"/>
          </w:tcPr>
          <w:p w14:paraId="1940E92A"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3</w:t>
            </w:r>
          </w:p>
        </w:tc>
        <w:tc>
          <w:tcPr>
            <w:tcW w:w="958" w:type="pct"/>
            <w:vAlign w:val="center"/>
          </w:tcPr>
          <w:p w14:paraId="6A3DB27E"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周</w:t>
            </w:r>
          </w:p>
        </w:tc>
      </w:tr>
      <w:tr w:rsidR="00DC6C84" w14:paraId="38CD5AF3" w14:textId="77777777" w:rsidTr="00381CD7">
        <w:trPr>
          <w:jc w:val="center"/>
        </w:trPr>
        <w:tc>
          <w:tcPr>
            <w:tcW w:w="4042" w:type="pct"/>
            <w:gridSpan w:val="3"/>
            <w:vAlign w:val="center"/>
          </w:tcPr>
          <w:p w14:paraId="738F63F1" w14:textId="77777777" w:rsidR="00DC6C84" w:rsidRDefault="00DC6C84" w:rsidP="00381CD7">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合计</w:t>
            </w:r>
          </w:p>
        </w:tc>
        <w:tc>
          <w:tcPr>
            <w:tcW w:w="958" w:type="pct"/>
            <w:vAlign w:val="center"/>
          </w:tcPr>
          <w:p w14:paraId="5EFA0637"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周</w:t>
            </w:r>
          </w:p>
        </w:tc>
      </w:tr>
    </w:tbl>
    <w:p w14:paraId="3926F67E" w14:textId="77777777" w:rsidR="00DC6C84" w:rsidRDefault="00DC6C84" w:rsidP="00DC6C84">
      <w:pPr>
        <w:spacing w:beforeLines="50" w:before="156" w:afterLines="50" w:after="156" w:line="440" w:lineRule="exact"/>
        <w:ind w:firstLineChars="200" w:firstLine="560"/>
        <w:rPr>
          <w:rFonts w:ascii="Times New Roman" w:eastAsia="宋体" w:hAnsi="Times New Roman" w:cs="Times New Roman"/>
          <w:sz w:val="24"/>
          <w:szCs w:val="24"/>
        </w:rPr>
      </w:pPr>
      <w:r>
        <w:rPr>
          <w:rFonts w:ascii="Times New Roman" w:eastAsia="黑体" w:hAnsi="Times New Roman" w:cs="Times New Roman"/>
          <w:sz w:val="28"/>
          <w:szCs w:val="28"/>
        </w:rPr>
        <w:t>四、课程考核及与课程学习目标的对应关系</w:t>
      </w:r>
    </w:p>
    <w:p w14:paraId="26CB0DED"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（一）课程考核内容与课程学习目标的对应关系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7242"/>
      </w:tblGrid>
      <w:tr w:rsidR="00DC6C84" w14:paraId="3A0D8409" w14:textId="77777777" w:rsidTr="00381CD7">
        <w:trPr>
          <w:trHeight w:val="515"/>
          <w:jc w:val="center"/>
        </w:trPr>
        <w:tc>
          <w:tcPr>
            <w:tcW w:w="751" w:type="pct"/>
          </w:tcPr>
          <w:p w14:paraId="56E201E1" w14:textId="77777777" w:rsidR="00DC6C84" w:rsidRDefault="00DC6C84" w:rsidP="00381CD7">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课程目标</w:t>
            </w:r>
          </w:p>
        </w:tc>
        <w:tc>
          <w:tcPr>
            <w:tcW w:w="4249" w:type="pct"/>
            <w:vAlign w:val="center"/>
          </w:tcPr>
          <w:p w14:paraId="376F0B33" w14:textId="77777777" w:rsidR="00DC6C84" w:rsidRDefault="00DC6C84" w:rsidP="00381CD7">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考核内容</w:t>
            </w:r>
          </w:p>
        </w:tc>
      </w:tr>
      <w:tr w:rsidR="00DC6C84" w14:paraId="6464007B" w14:textId="77777777" w:rsidTr="00381CD7">
        <w:trPr>
          <w:jc w:val="center"/>
        </w:trPr>
        <w:tc>
          <w:tcPr>
            <w:tcW w:w="751" w:type="pct"/>
            <w:vAlign w:val="center"/>
          </w:tcPr>
          <w:p w14:paraId="338F2550" w14:textId="77777777" w:rsidR="00DC6C84" w:rsidRDefault="00DC6C84" w:rsidP="00381CD7">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1</w:t>
            </w:r>
            <w:r>
              <w:rPr>
                <w:rFonts w:ascii="Times New Roman" w:eastAsia="宋体" w:hAnsi="Times New Roman" w:cs="Times New Roman"/>
                <w:bCs/>
                <w:sz w:val="24"/>
                <w:szCs w:val="24"/>
              </w:rPr>
              <w:t>、</w:t>
            </w:r>
            <w:r>
              <w:rPr>
                <w:rFonts w:ascii="Times New Roman" w:eastAsia="宋体" w:hAnsi="Times New Roman" w:cs="Times New Roman"/>
                <w:bCs/>
                <w:sz w:val="24"/>
                <w:szCs w:val="24"/>
              </w:rPr>
              <w:t>2</w:t>
            </w:r>
            <w:r>
              <w:rPr>
                <w:rFonts w:ascii="Times New Roman" w:eastAsia="宋体" w:hAnsi="Times New Roman" w:cs="Times New Roman"/>
                <w:bCs/>
                <w:sz w:val="24"/>
                <w:szCs w:val="24"/>
              </w:rPr>
              <w:t>、</w:t>
            </w:r>
            <w:r>
              <w:rPr>
                <w:rFonts w:ascii="Times New Roman" w:eastAsia="宋体" w:hAnsi="Times New Roman" w:cs="Times New Roman"/>
                <w:bCs/>
                <w:sz w:val="24"/>
                <w:szCs w:val="24"/>
              </w:rPr>
              <w:t>3</w:t>
            </w:r>
          </w:p>
        </w:tc>
        <w:tc>
          <w:tcPr>
            <w:tcW w:w="4249" w:type="pct"/>
            <w:vAlign w:val="center"/>
          </w:tcPr>
          <w:p w14:paraId="159731F3" w14:textId="77777777" w:rsidR="00DC6C84" w:rsidRDefault="00DC6C84" w:rsidP="00381CD7">
            <w:pPr>
              <w:autoSpaceDE w:val="0"/>
              <w:autoSpaceDN w:val="0"/>
              <w:adjustRightInd w:val="0"/>
              <w:snapToGrid w:val="0"/>
              <w:spacing w:line="500" w:lineRule="exact"/>
              <w:rPr>
                <w:rFonts w:ascii="Times New Roman" w:eastAsia="宋体" w:hAnsi="Times New Roman" w:cs="Times New Roman"/>
                <w:color w:val="000000"/>
                <w:spacing w:val="5"/>
                <w:kern w:val="0"/>
                <w:sz w:val="24"/>
                <w:szCs w:val="24"/>
              </w:rPr>
            </w:pPr>
            <w:r>
              <w:rPr>
                <w:rFonts w:ascii="Times New Roman" w:eastAsia="宋体" w:hAnsi="Times New Roman" w:cs="Times New Roman"/>
                <w:bCs/>
                <w:color w:val="000000"/>
                <w:kern w:val="0"/>
                <w:sz w:val="24"/>
                <w:szCs w:val="24"/>
              </w:rPr>
              <w:t>考核学生利用现代手段设计、制作制药工程说明书和工程图纸的能力，</w:t>
            </w:r>
            <w:r>
              <w:rPr>
                <w:rFonts w:ascii="Times New Roman" w:eastAsia="宋体" w:hAnsi="Times New Roman" w:cs="Times New Roman"/>
                <w:color w:val="000000"/>
                <w:spacing w:val="1"/>
                <w:kern w:val="0"/>
                <w:sz w:val="24"/>
                <w:szCs w:val="24"/>
              </w:rPr>
              <w:t>以及设计作品的科学性、规范性、合理性等。</w:t>
            </w:r>
          </w:p>
        </w:tc>
      </w:tr>
    </w:tbl>
    <w:p w14:paraId="6B735A47"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（二）课程考核方式</w:t>
      </w:r>
    </w:p>
    <w:p w14:paraId="435B4FB4" w14:textId="77777777" w:rsidR="00DC6C84" w:rsidRDefault="00DC6C84" w:rsidP="00DC6C84">
      <w:pPr>
        <w:autoSpaceDE w:val="0"/>
        <w:autoSpaceDN w:val="0"/>
        <w:adjustRightInd w:val="0"/>
        <w:snapToGrid w:val="0"/>
        <w:spacing w:line="500" w:lineRule="exact"/>
        <w:ind w:firstLineChars="200" w:firstLine="48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lastRenderedPageBreak/>
        <w:t>制药工程课程设计采用平时课堂考核</w:t>
      </w:r>
      <w:r>
        <w:rPr>
          <w:rFonts w:ascii="Times New Roman" w:eastAsia="宋体" w:hAnsi="Times New Roman" w:cs="Times New Roman"/>
          <w:bCs/>
          <w:color w:val="000000"/>
          <w:kern w:val="0"/>
          <w:sz w:val="24"/>
          <w:szCs w:val="24"/>
        </w:rPr>
        <w:t>+</w:t>
      </w:r>
      <w:r>
        <w:rPr>
          <w:rFonts w:ascii="Times New Roman" w:eastAsia="宋体" w:hAnsi="Times New Roman" w:cs="Times New Roman"/>
          <w:bCs/>
          <w:color w:val="000000"/>
          <w:kern w:val="0"/>
          <w:sz w:val="24"/>
          <w:szCs w:val="24"/>
        </w:rPr>
        <w:t>期末专题作品评判的方式。</w:t>
      </w:r>
    </w:p>
    <w:p w14:paraId="210D7440"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（三）课程目标达成评价方式及考核比例</w:t>
      </w:r>
    </w:p>
    <w:p w14:paraId="1C317625" w14:textId="77777777" w:rsidR="00DC6C84" w:rsidRDefault="00DC6C84" w:rsidP="00DC6C84">
      <w:pPr>
        <w:autoSpaceDE w:val="0"/>
        <w:autoSpaceDN w:val="0"/>
        <w:adjustRightInd w:val="0"/>
        <w:snapToGrid w:val="0"/>
        <w:spacing w:line="500" w:lineRule="exact"/>
        <w:ind w:firstLineChars="200" w:firstLine="500"/>
        <w:rPr>
          <w:rFonts w:ascii="Times New Roman" w:eastAsia="宋体" w:hAnsi="Times New Roman" w:cs="Times New Roman"/>
          <w:bCs/>
          <w:color w:val="000000"/>
          <w:kern w:val="0"/>
          <w:sz w:val="24"/>
          <w:szCs w:val="24"/>
        </w:rPr>
      </w:pPr>
      <w:r>
        <w:rPr>
          <w:rFonts w:ascii="Times New Roman" w:eastAsia="宋体" w:hAnsi="Times New Roman" w:cs="Times New Roman"/>
          <w:color w:val="000000"/>
          <w:spacing w:val="5"/>
          <w:kern w:val="0"/>
          <w:sz w:val="24"/>
          <w:szCs w:val="24"/>
        </w:rPr>
        <w:t>实习成绩按优秀、良好、中等、及格和不及格五级记分制评定。</w:t>
      </w:r>
      <w:r>
        <w:rPr>
          <w:rFonts w:ascii="Times New Roman" w:eastAsia="宋体" w:hAnsi="Times New Roman" w:cs="Times New Roman"/>
          <w:bCs/>
          <w:color w:val="000000"/>
          <w:kern w:val="0"/>
          <w:sz w:val="24"/>
          <w:szCs w:val="24"/>
        </w:rPr>
        <w:t>采用平时课堂考核</w:t>
      </w:r>
      <w:r>
        <w:rPr>
          <w:rFonts w:ascii="Times New Roman" w:eastAsia="宋体" w:hAnsi="Times New Roman" w:cs="Times New Roman"/>
          <w:bCs/>
          <w:color w:val="000000"/>
          <w:kern w:val="0"/>
          <w:sz w:val="24"/>
          <w:szCs w:val="24"/>
        </w:rPr>
        <w:t>20%+</w:t>
      </w:r>
      <w:r>
        <w:rPr>
          <w:rFonts w:ascii="Times New Roman" w:eastAsia="宋体" w:hAnsi="Times New Roman" w:cs="Times New Roman"/>
          <w:bCs/>
          <w:color w:val="000000"/>
          <w:kern w:val="0"/>
          <w:sz w:val="24"/>
          <w:szCs w:val="24"/>
        </w:rPr>
        <w:t>期末专题作品</w:t>
      </w:r>
      <w:r>
        <w:rPr>
          <w:rFonts w:ascii="Times New Roman" w:eastAsia="宋体" w:hAnsi="Times New Roman" w:cs="Times New Roman"/>
          <w:bCs/>
          <w:color w:val="000000"/>
          <w:kern w:val="0"/>
          <w:sz w:val="24"/>
          <w:szCs w:val="24"/>
        </w:rPr>
        <w:t>80%</w:t>
      </w:r>
      <w:r>
        <w:rPr>
          <w:rFonts w:ascii="Times New Roman" w:eastAsia="宋体" w:hAnsi="Times New Roman" w:cs="Times New Roman"/>
          <w:bCs/>
          <w:color w:val="000000"/>
          <w:kern w:val="0"/>
          <w:sz w:val="24"/>
          <w:szCs w:val="24"/>
        </w:rPr>
        <w:t>评判的方式。</w:t>
      </w:r>
    </w:p>
    <w:p w14:paraId="308E3A71"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五、成绩评定</w:t>
      </w:r>
    </w:p>
    <w:p w14:paraId="5B64C216"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（一）总成绩评定</w:t>
      </w:r>
    </w:p>
    <w:p w14:paraId="4376B94F" w14:textId="77777777" w:rsidR="00DC6C84" w:rsidRDefault="00DC6C84" w:rsidP="00DC6C84">
      <w:pPr>
        <w:widowControl/>
        <w:spacing w:line="360" w:lineRule="auto"/>
        <w:ind w:firstLineChars="200" w:firstLine="480"/>
        <w:rPr>
          <w:rFonts w:ascii="Times New Roman" w:eastAsia="宋体" w:hAnsi="Times New Roman" w:cs="Times New Roman"/>
          <w:color w:val="000000"/>
          <w:spacing w:val="5"/>
          <w:kern w:val="0"/>
          <w:sz w:val="24"/>
          <w:szCs w:val="24"/>
        </w:rPr>
      </w:pPr>
      <w:r>
        <w:rPr>
          <w:rFonts w:ascii="宋体" w:eastAsia="宋体" w:hAnsi="宋体" w:cs="宋体" w:hint="eastAsia"/>
          <w:color w:val="000000"/>
          <w:kern w:val="0"/>
          <w:sz w:val="24"/>
          <w:szCs w:val="24"/>
        </w:rPr>
        <w:t>①</w:t>
      </w:r>
      <w:r>
        <w:rPr>
          <w:rFonts w:ascii="Times New Roman" w:eastAsia="宋体" w:hAnsi="Times New Roman" w:cs="Times New Roman"/>
          <w:color w:val="000000"/>
          <w:spacing w:val="5"/>
          <w:kern w:val="0"/>
          <w:sz w:val="24"/>
          <w:szCs w:val="24"/>
        </w:rPr>
        <w:t>期末综合测试成绩（专题设计作品）</w:t>
      </w:r>
    </w:p>
    <w:p w14:paraId="3CAFD415" w14:textId="77777777" w:rsidR="00DC6C84" w:rsidRDefault="00DC6C84" w:rsidP="00DC6C84">
      <w:pPr>
        <w:widowControl/>
        <w:spacing w:line="360" w:lineRule="auto"/>
        <w:ind w:firstLineChars="200" w:firstLine="500"/>
        <w:rPr>
          <w:rFonts w:ascii="Times New Roman" w:eastAsia="宋体" w:hAnsi="Times New Roman" w:cs="Times New Roman"/>
          <w:color w:val="000000"/>
          <w:spacing w:val="5"/>
          <w:kern w:val="0"/>
          <w:sz w:val="24"/>
          <w:szCs w:val="24"/>
        </w:rPr>
      </w:pPr>
      <w:r>
        <w:rPr>
          <w:rFonts w:ascii="宋体" w:eastAsia="宋体" w:hAnsi="宋体" w:cs="宋体" w:hint="eastAsia"/>
          <w:color w:val="000000"/>
          <w:spacing w:val="5"/>
          <w:kern w:val="0"/>
          <w:sz w:val="24"/>
          <w:szCs w:val="24"/>
        </w:rPr>
        <w:t>②</w:t>
      </w:r>
      <w:r>
        <w:rPr>
          <w:rFonts w:ascii="Times New Roman" w:eastAsia="宋体" w:hAnsi="Times New Roman" w:cs="Times New Roman"/>
          <w:color w:val="000000"/>
          <w:spacing w:val="5"/>
          <w:kern w:val="0"/>
          <w:sz w:val="24"/>
          <w:szCs w:val="24"/>
        </w:rPr>
        <w:t>平时成绩（平时作业</w:t>
      </w:r>
      <w:r>
        <w:rPr>
          <w:rFonts w:ascii="Times New Roman" w:eastAsia="宋体" w:hAnsi="Times New Roman" w:cs="Times New Roman"/>
          <w:color w:val="000000"/>
          <w:spacing w:val="5"/>
          <w:kern w:val="0"/>
          <w:sz w:val="24"/>
          <w:szCs w:val="24"/>
        </w:rPr>
        <w:t>+</w:t>
      </w:r>
      <w:r>
        <w:rPr>
          <w:rFonts w:ascii="Times New Roman" w:eastAsia="宋体" w:hAnsi="Times New Roman" w:cs="Times New Roman"/>
          <w:color w:val="000000"/>
          <w:spacing w:val="5"/>
          <w:kern w:val="0"/>
          <w:sz w:val="24"/>
          <w:szCs w:val="24"/>
        </w:rPr>
        <w:t>考勤）</w:t>
      </w:r>
    </w:p>
    <w:p w14:paraId="4067EEF0" w14:textId="77777777" w:rsidR="00DC6C84" w:rsidRDefault="00DC6C84" w:rsidP="00DC6C84">
      <w:pPr>
        <w:spacing w:line="360" w:lineRule="auto"/>
        <w:ind w:firstLineChars="200" w:firstLine="500"/>
        <w:rPr>
          <w:rFonts w:ascii="Times New Roman" w:eastAsia="宋体" w:hAnsi="Times New Roman" w:cs="Times New Roman"/>
          <w:color w:val="000000"/>
          <w:spacing w:val="5"/>
          <w:kern w:val="0"/>
          <w:sz w:val="24"/>
          <w:szCs w:val="24"/>
        </w:rPr>
      </w:pPr>
      <w:r>
        <w:rPr>
          <w:rFonts w:ascii="Times New Roman" w:eastAsia="宋体" w:hAnsi="Times New Roman" w:cs="Times New Roman"/>
          <w:color w:val="000000"/>
          <w:spacing w:val="5"/>
          <w:kern w:val="0"/>
          <w:sz w:val="24"/>
          <w:szCs w:val="24"/>
        </w:rPr>
        <w:t>课程设计成绩为五级制，学生最后总成绩由课程设计报告书（</w:t>
      </w:r>
      <w:r>
        <w:rPr>
          <w:rFonts w:ascii="Times New Roman" w:eastAsia="宋体" w:hAnsi="Times New Roman" w:cs="Times New Roman"/>
          <w:color w:val="000000"/>
          <w:spacing w:val="5"/>
          <w:kern w:val="0"/>
          <w:sz w:val="24"/>
          <w:szCs w:val="24"/>
        </w:rPr>
        <w:t>80%</w:t>
      </w:r>
      <w:r>
        <w:rPr>
          <w:rFonts w:ascii="Times New Roman" w:eastAsia="宋体" w:hAnsi="Times New Roman" w:cs="Times New Roman"/>
          <w:color w:val="000000"/>
          <w:spacing w:val="5"/>
          <w:kern w:val="0"/>
          <w:sz w:val="24"/>
          <w:szCs w:val="24"/>
        </w:rPr>
        <w:t>）</w:t>
      </w:r>
      <w:r>
        <w:rPr>
          <w:rFonts w:ascii="Times New Roman" w:eastAsia="宋体" w:hAnsi="Times New Roman" w:cs="Times New Roman"/>
          <w:color w:val="000000"/>
          <w:spacing w:val="5"/>
          <w:kern w:val="0"/>
          <w:sz w:val="24"/>
          <w:szCs w:val="24"/>
        </w:rPr>
        <w:t xml:space="preserve"> + </w:t>
      </w:r>
      <w:r>
        <w:rPr>
          <w:rFonts w:ascii="Times New Roman" w:eastAsia="宋体" w:hAnsi="Times New Roman" w:cs="Times New Roman"/>
          <w:color w:val="000000"/>
          <w:spacing w:val="5"/>
          <w:kern w:val="0"/>
          <w:sz w:val="24"/>
          <w:szCs w:val="24"/>
        </w:rPr>
        <w:t>平时过程考核成绩（</w:t>
      </w:r>
      <w:r>
        <w:rPr>
          <w:rFonts w:ascii="Times New Roman" w:eastAsia="宋体" w:hAnsi="Times New Roman" w:cs="Times New Roman"/>
          <w:color w:val="000000"/>
          <w:spacing w:val="5"/>
          <w:kern w:val="0"/>
          <w:sz w:val="24"/>
          <w:szCs w:val="24"/>
        </w:rPr>
        <w:t>20%</w:t>
      </w:r>
      <w:r>
        <w:rPr>
          <w:rFonts w:ascii="Times New Roman" w:eastAsia="宋体" w:hAnsi="Times New Roman" w:cs="Times New Roman"/>
          <w:color w:val="000000"/>
          <w:spacing w:val="5"/>
          <w:kern w:val="0"/>
          <w:sz w:val="24"/>
          <w:szCs w:val="24"/>
        </w:rPr>
        <w:t>）的总和确定。</w:t>
      </w:r>
    </w:p>
    <w:p w14:paraId="6E4647B3" w14:textId="77777777" w:rsidR="00DC6C84" w:rsidRDefault="00DC6C84" w:rsidP="00DC6C84">
      <w:pPr>
        <w:spacing w:beforeLines="50" w:before="156" w:afterLines="50" w:after="156" w:line="440" w:lineRule="exact"/>
        <w:ind w:firstLineChars="200" w:firstLine="560"/>
        <w:rPr>
          <w:rFonts w:ascii="Times New Roman" w:eastAsia="宋体" w:hAnsi="Times New Roman" w:cs="Times New Roman"/>
          <w:color w:val="FF0000"/>
          <w:sz w:val="24"/>
          <w:szCs w:val="24"/>
        </w:rPr>
      </w:pPr>
      <w:r>
        <w:rPr>
          <w:rFonts w:ascii="Times New Roman" w:eastAsia="黑体" w:hAnsi="Times New Roman" w:cs="Times New Roman"/>
          <w:sz w:val="28"/>
          <w:szCs w:val="28"/>
        </w:rPr>
        <w:t>（二）</w:t>
      </w:r>
      <w:r>
        <w:rPr>
          <w:rFonts w:ascii="Times New Roman" w:eastAsia="黑体" w:hAnsi="Times New Roman" w:cs="Times New Roman"/>
          <w:bCs/>
          <w:sz w:val="28"/>
          <w:szCs w:val="28"/>
        </w:rPr>
        <w:t>评分记分原则</w:t>
      </w:r>
    </w:p>
    <w:p w14:paraId="1939880E" w14:textId="77777777" w:rsidR="00DC6C84" w:rsidRDefault="00DC6C84" w:rsidP="00DC6C84">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为保证考评的公平公正性、激发促进性，在考评时应遵循以下原则：</w:t>
      </w:r>
    </w:p>
    <w:p w14:paraId="4F253576" w14:textId="77777777" w:rsidR="00DC6C84" w:rsidRDefault="00DC6C84" w:rsidP="00DC6C84">
      <w:pPr>
        <w:spacing w:line="500" w:lineRule="exact"/>
        <w:ind w:firstLineChars="200" w:firstLine="480"/>
        <w:rPr>
          <w:rFonts w:ascii="Times New Roman" w:eastAsia="宋体" w:hAnsi="Times New Roman" w:cs="Times New Roman"/>
          <w:kern w:val="0"/>
          <w:sz w:val="24"/>
          <w:szCs w:val="24"/>
        </w:rPr>
      </w:pPr>
      <w:r>
        <w:rPr>
          <w:rFonts w:ascii="宋体" w:eastAsia="宋体" w:hAnsi="宋体" w:cs="宋体" w:hint="eastAsia"/>
          <w:kern w:val="0"/>
          <w:sz w:val="24"/>
          <w:szCs w:val="24"/>
        </w:rPr>
        <w:t>①</w:t>
      </w:r>
      <w:r>
        <w:rPr>
          <w:rFonts w:ascii="Times New Roman" w:eastAsia="宋体" w:hAnsi="Times New Roman" w:cs="Times New Roman"/>
          <w:kern w:val="0"/>
          <w:sz w:val="24"/>
          <w:szCs w:val="24"/>
        </w:rPr>
        <w:t>考评内容模块化。围绕课程设计报告书的各个环节安排相应实训内容和考评模块，考查学生制药工程专业设说明书和图纸绘制的实操实训技能。</w:t>
      </w:r>
    </w:p>
    <w:p w14:paraId="6180C86E" w14:textId="77777777" w:rsidR="00DC6C84" w:rsidRDefault="00DC6C84" w:rsidP="00DC6C84">
      <w:pPr>
        <w:spacing w:line="500" w:lineRule="exact"/>
        <w:ind w:firstLineChars="200" w:firstLine="480"/>
        <w:rPr>
          <w:rFonts w:ascii="Times New Roman" w:eastAsia="宋体" w:hAnsi="Times New Roman" w:cs="Times New Roman"/>
          <w:kern w:val="0"/>
          <w:sz w:val="24"/>
          <w:szCs w:val="24"/>
        </w:rPr>
      </w:pPr>
      <w:r>
        <w:rPr>
          <w:rFonts w:ascii="宋体" w:eastAsia="宋体" w:hAnsi="宋体" w:cs="宋体" w:hint="eastAsia"/>
          <w:kern w:val="0"/>
          <w:sz w:val="24"/>
          <w:szCs w:val="24"/>
        </w:rPr>
        <w:t>②</w:t>
      </w:r>
      <w:r>
        <w:rPr>
          <w:rFonts w:ascii="Times New Roman" w:eastAsia="宋体" w:hAnsi="Times New Roman" w:cs="Times New Roman"/>
          <w:kern w:val="0"/>
          <w:sz w:val="24"/>
          <w:szCs w:val="24"/>
        </w:rPr>
        <w:t>考评过程动态化。采用过程性评价方式，融入到课堂教学的各个环节甚至课堂外，应实训内容和实训效果而动态评价，促进学生动态成长。</w:t>
      </w:r>
    </w:p>
    <w:p w14:paraId="249618A0" w14:textId="77777777" w:rsidR="00DC6C84" w:rsidRDefault="00DC6C84" w:rsidP="00DC6C84">
      <w:pPr>
        <w:spacing w:line="500" w:lineRule="exact"/>
        <w:ind w:firstLineChars="200" w:firstLine="480"/>
        <w:rPr>
          <w:rFonts w:ascii="Times New Roman" w:eastAsia="宋体" w:hAnsi="Times New Roman" w:cs="Times New Roman"/>
          <w:b/>
          <w:bCs/>
          <w:color w:val="000000"/>
          <w:kern w:val="0"/>
          <w:sz w:val="28"/>
          <w:szCs w:val="28"/>
        </w:rPr>
      </w:pPr>
      <w:r>
        <w:rPr>
          <w:rFonts w:ascii="宋体" w:eastAsia="宋体" w:hAnsi="宋体" w:cs="宋体" w:hint="eastAsia"/>
          <w:kern w:val="0"/>
          <w:sz w:val="24"/>
          <w:szCs w:val="24"/>
        </w:rPr>
        <w:t>③</w:t>
      </w:r>
      <w:r>
        <w:rPr>
          <w:rFonts w:ascii="Times New Roman" w:eastAsia="宋体" w:hAnsi="Times New Roman" w:cs="Times New Roman"/>
          <w:kern w:val="0"/>
          <w:sz w:val="24"/>
          <w:szCs w:val="24"/>
        </w:rPr>
        <w:t>考评方式多样化。以提高学生应用能力为前提，综合运用交流、测验、实际操作、作品展示、自评与互评等多种考评方式，鼓励学生的创新意识，使学生达到学以致用的目的。</w:t>
      </w:r>
    </w:p>
    <w:p w14:paraId="2D3B84D9" w14:textId="77777777" w:rsidR="00DC6C84" w:rsidRDefault="00DC6C84" w:rsidP="00DC6C84">
      <w:pPr>
        <w:spacing w:beforeLines="50" w:before="156" w:afterLines="50" w:after="156" w:line="440" w:lineRule="exact"/>
        <w:ind w:firstLineChars="200" w:firstLine="560"/>
        <w:rPr>
          <w:rFonts w:ascii="Times New Roman" w:eastAsia="宋体" w:hAnsi="Times New Roman" w:cs="Times New Roman"/>
          <w:sz w:val="24"/>
          <w:szCs w:val="24"/>
        </w:rPr>
      </w:pPr>
      <w:r>
        <w:rPr>
          <w:rFonts w:ascii="Times New Roman" w:eastAsia="黑体" w:hAnsi="Times New Roman" w:cs="Times New Roman"/>
          <w:sz w:val="28"/>
          <w:szCs w:val="28"/>
        </w:rPr>
        <w:t>六、使用教材、相关推荐书目及课程资源</w:t>
      </w:r>
    </w:p>
    <w:p w14:paraId="5F6440B0" w14:textId="77777777" w:rsidR="00DC6C84" w:rsidRDefault="00DC6C84" w:rsidP="00DC6C84">
      <w:pPr>
        <w:spacing w:line="440" w:lineRule="exact"/>
        <w:ind w:firstLineChars="200" w:firstLine="560"/>
        <w:rPr>
          <w:rFonts w:ascii="Times New Roman" w:eastAsia="宋体" w:hAnsi="Times New Roman" w:cs="Times New Roman"/>
          <w:sz w:val="24"/>
          <w:szCs w:val="24"/>
        </w:rPr>
      </w:pPr>
      <w:r>
        <w:rPr>
          <w:rFonts w:ascii="Times New Roman" w:eastAsia="黑体" w:hAnsi="Times New Roman" w:cs="Times New Roman"/>
          <w:sz w:val="28"/>
          <w:szCs w:val="28"/>
        </w:rPr>
        <w:t>（一）使用教材</w:t>
      </w:r>
    </w:p>
    <w:p w14:paraId="24128132" w14:textId="77777777" w:rsidR="00DC6C84" w:rsidRDefault="00DC6C84" w:rsidP="00DC6C84">
      <w:pPr>
        <w:spacing w:line="440" w:lineRule="exact"/>
        <w:ind w:leftChars="228" w:left="599" w:hangingChars="50" w:hanging="120"/>
        <w:rPr>
          <w:rFonts w:ascii="Times New Roman" w:eastAsia="宋体" w:hAnsi="Times New Roman" w:cs="Times New Roman"/>
          <w:sz w:val="24"/>
          <w:szCs w:val="24"/>
        </w:rPr>
      </w:pPr>
      <w:r>
        <w:rPr>
          <w:rFonts w:ascii="Times New Roman" w:eastAsia="宋体" w:hAnsi="Times New Roman" w:cs="Times New Roman"/>
          <w:sz w:val="24"/>
          <w:szCs w:val="24"/>
        </w:rPr>
        <w:t>本大纲的无配套使用教材。</w:t>
      </w:r>
    </w:p>
    <w:p w14:paraId="74F32C29" w14:textId="77777777" w:rsidR="00DC6C84" w:rsidRDefault="00DC6C84" w:rsidP="00DC6C84">
      <w:pPr>
        <w:spacing w:line="440" w:lineRule="exact"/>
        <w:ind w:leftChars="228" w:left="619" w:hangingChars="50" w:hanging="140"/>
        <w:rPr>
          <w:rFonts w:ascii="Times New Roman" w:eastAsia="黑体" w:hAnsi="Times New Roman" w:cs="Times New Roman"/>
          <w:sz w:val="28"/>
          <w:szCs w:val="28"/>
        </w:rPr>
      </w:pPr>
      <w:r>
        <w:rPr>
          <w:rFonts w:ascii="Times New Roman" w:eastAsia="黑体" w:hAnsi="Times New Roman" w:cs="Times New Roman"/>
          <w:sz w:val="28"/>
          <w:szCs w:val="28"/>
        </w:rPr>
        <w:t>（二）相关推荐书目</w:t>
      </w:r>
    </w:p>
    <w:p w14:paraId="2FF2084C" w14:textId="77777777" w:rsidR="00DC6C84" w:rsidRDefault="00DC6C84" w:rsidP="00DC6C84">
      <w:pPr>
        <w:spacing w:line="440" w:lineRule="exact"/>
        <w:ind w:leftChars="228" w:left="599" w:hangingChars="50" w:hanging="120"/>
        <w:rPr>
          <w:rFonts w:ascii="Times New Roman" w:eastAsia="宋体" w:hAnsi="Times New Roman" w:cs="Times New Roman"/>
          <w:sz w:val="24"/>
          <w:szCs w:val="24"/>
        </w:rPr>
      </w:pPr>
      <w:r>
        <w:rPr>
          <w:rFonts w:ascii="Times New Roman" w:eastAsia="宋体" w:hAnsi="Times New Roman" w:cs="Times New Roman"/>
          <w:sz w:val="24"/>
          <w:szCs w:val="24"/>
        </w:rPr>
        <w:t xml:space="preserve">  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贾绍义，柴诚敬主编</w:t>
      </w:r>
      <w:r>
        <w:rPr>
          <w:rFonts w:ascii="Times New Roman" w:eastAsia="宋体" w:hAnsi="Times New Roman" w:cs="Times New Roman" w:hint="eastAsia"/>
          <w:sz w:val="24"/>
          <w:szCs w:val="24"/>
        </w:rPr>
        <w:t>：</w:t>
      </w:r>
      <w:r>
        <w:rPr>
          <w:rFonts w:ascii="Times New Roman" w:eastAsia="宋体" w:hAnsi="Times New Roman" w:cs="Times New Roman"/>
          <w:sz w:val="24"/>
          <w:szCs w:val="24"/>
        </w:rPr>
        <w:t>《化工原理课程设计》，天津大学出版社，</w:t>
      </w:r>
      <w:r>
        <w:rPr>
          <w:rFonts w:ascii="Times New Roman" w:eastAsia="宋体" w:hAnsi="Times New Roman" w:cs="Times New Roman"/>
          <w:sz w:val="24"/>
          <w:szCs w:val="24"/>
        </w:rPr>
        <w:t>2002</w:t>
      </w:r>
      <w:r>
        <w:rPr>
          <w:rFonts w:ascii="Times New Roman" w:eastAsia="宋体" w:hAnsi="Times New Roman" w:cs="Times New Roman"/>
          <w:sz w:val="24"/>
          <w:szCs w:val="24"/>
        </w:rPr>
        <w:t>；</w:t>
      </w:r>
    </w:p>
    <w:p w14:paraId="7335188F" w14:textId="77777777" w:rsidR="00DC6C84" w:rsidRDefault="00DC6C84" w:rsidP="00DC6C84">
      <w:pPr>
        <w:spacing w:line="440" w:lineRule="exact"/>
        <w:ind w:leftChars="228" w:left="599" w:hangingChars="50" w:hanging="120"/>
        <w:rPr>
          <w:rFonts w:ascii="Times New Roman" w:eastAsia="宋体" w:hAnsi="Times New Roman" w:cs="Times New Roman"/>
          <w:sz w:val="24"/>
          <w:szCs w:val="24"/>
        </w:rPr>
      </w:pPr>
      <w:r>
        <w:rPr>
          <w:rFonts w:ascii="Times New Roman" w:eastAsia="宋体" w:hAnsi="Times New Roman" w:cs="Times New Roman"/>
          <w:sz w:val="24"/>
          <w:szCs w:val="24"/>
        </w:rPr>
        <w:t xml:space="preserve">  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刘雪暖，汤景凝主编</w:t>
      </w:r>
      <w:r>
        <w:rPr>
          <w:rFonts w:ascii="Times New Roman" w:eastAsia="宋体" w:hAnsi="Times New Roman" w:cs="Times New Roman" w:hint="eastAsia"/>
          <w:sz w:val="24"/>
          <w:szCs w:val="24"/>
        </w:rPr>
        <w:t>：</w:t>
      </w:r>
      <w:r>
        <w:rPr>
          <w:rFonts w:ascii="Times New Roman" w:eastAsia="宋体" w:hAnsi="Times New Roman" w:cs="Times New Roman"/>
          <w:sz w:val="24"/>
          <w:szCs w:val="24"/>
        </w:rPr>
        <w:t>《化工原理课程设计》，石油大学出版社，</w:t>
      </w:r>
      <w:r>
        <w:rPr>
          <w:rFonts w:ascii="Times New Roman" w:eastAsia="宋体" w:hAnsi="Times New Roman" w:cs="Times New Roman"/>
          <w:sz w:val="24"/>
          <w:szCs w:val="24"/>
        </w:rPr>
        <w:t>2001</w:t>
      </w:r>
      <w:r>
        <w:rPr>
          <w:rFonts w:ascii="Times New Roman" w:eastAsia="宋体" w:hAnsi="Times New Roman" w:cs="Times New Roman"/>
          <w:sz w:val="24"/>
          <w:szCs w:val="24"/>
        </w:rPr>
        <w:t>；</w:t>
      </w:r>
    </w:p>
    <w:p w14:paraId="56FC14B1" w14:textId="77777777" w:rsidR="00DC6C84" w:rsidRDefault="00DC6C84" w:rsidP="00DC6C84">
      <w:pPr>
        <w:spacing w:line="440" w:lineRule="exact"/>
        <w:ind w:left="120" w:hangingChars="50" w:hanging="12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3.</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匡国柱，史启才主编</w:t>
      </w:r>
      <w:r>
        <w:rPr>
          <w:rFonts w:ascii="Times New Roman" w:eastAsia="宋体" w:hAnsi="Times New Roman" w:cs="Times New Roman" w:hint="eastAsia"/>
          <w:sz w:val="24"/>
          <w:szCs w:val="24"/>
        </w:rPr>
        <w:t>：</w:t>
      </w:r>
      <w:r>
        <w:rPr>
          <w:rFonts w:ascii="Times New Roman" w:eastAsia="宋体" w:hAnsi="Times New Roman" w:cs="Times New Roman"/>
          <w:sz w:val="24"/>
          <w:szCs w:val="24"/>
        </w:rPr>
        <w:t>《化工单元过程及设备课程设计》，化学工业出</w:t>
      </w:r>
      <w:r>
        <w:rPr>
          <w:rFonts w:ascii="Times New Roman" w:eastAsia="宋体" w:hAnsi="Times New Roman" w:cs="Times New Roman"/>
          <w:sz w:val="24"/>
          <w:szCs w:val="24"/>
        </w:rPr>
        <w:lastRenderedPageBreak/>
        <w:t>版社，</w:t>
      </w:r>
      <w:r>
        <w:rPr>
          <w:rFonts w:ascii="Times New Roman" w:eastAsia="宋体" w:hAnsi="Times New Roman" w:cs="Times New Roman"/>
          <w:sz w:val="24"/>
          <w:szCs w:val="24"/>
        </w:rPr>
        <w:t>2008</w:t>
      </w:r>
      <w:r>
        <w:rPr>
          <w:rFonts w:ascii="Times New Roman" w:eastAsia="宋体" w:hAnsi="Times New Roman" w:cs="Times New Roman"/>
          <w:sz w:val="24"/>
          <w:szCs w:val="24"/>
        </w:rPr>
        <w:t>；</w:t>
      </w:r>
    </w:p>
    <w:p w14:paraId="1FB2B620" w14:textId="77777777" w:rsidR="00DC6C84" w:rsidRDefault="00DC6C84" w:rsidP="00DC6C84">
      <w:pPr>
        <w:spacing w:line="440" w:lineRule="exact"/>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4.</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刘光启，马连湘等主编</w:t>
      </w:r>
      <w:r>
        <w:rPr>
          <w:rFonts w:ascii="Times New Roman" w:eastAsia="宋体" w:hAnsi="Times New Roman" w:cs="Times New Roman" w:hint="eastAsia"/>
          <w:sz w:val="24"/>
          <w:szCs w:val="24"/>
        </w:rPr>
        <w:t>：</w:t>
      </w:r>
      <w:r>
        <w:rPr>
          <w:rFonts w:ascii="Times New Roman" w:eastAsia="宋体" w:hAnsi="Times New Roman" w:cs="Times New Roman"/>
          <w:sz w:val="24"/>
          <w:szCs w:val="24"/>
        </w:rPr>
        <w:t>《化学化工物性数据手册（有机卷）》，化学工业出版社，</w:t>
      </w:r>
      <w:r>
        <w:rPr>
          <w:rFonts w:ascii="Times New Roman" w:eastAsia="宋体" w:hAnsi="Times New Roman" w:cs="Times New Roman"/>
          <w:sz w:val="24"/>
          <w:szCs w:val="24"/>
        </w:rPr>
        <w:t>2013</w:t>
      </w:r>
      <w:r>
        <w:rPr>
          <w:rFonts w:ascii="Times New Roman" w:eastAsia="宋体" w:hAnsi="Times New Roman" w:cs="Times New Roman"/>
          <w:sz w:val="24"/>
          <w:szCs w:val="24"/>
        </w:rPr>
        <w:t>；</w:t>
      </w:r>
    </w:p>
    <w:p w14:paraId="2601ABB7" w14:textId="77777777" w:rsidR="00DC6C84" w:rsidRDefault="00DC6C84" w:rsidP="00DC6C84">
      <w:pPr>
        <w:spacing w:line="440" w:lineRule="exact"/>
        <w:ind w:leftChars="228" w:left="599" w:hangingChars="50" w:hanging="120"/>
        <w:rPr>
          <w:rFonts w:ascii="Times New Roman" w:eastAsia="宋体" w:hAnsi="Times New Roman" w:cs="Times New Roman"/>
          <w:sz w:val="24"/>
          <w:szCs w:val="24"/>
        </w:rPr>
      </w:pPr>
      <w:r>
        <w:rPr>
          <w:rFonts w:ascii="Times New Roman" w:eastAsia="宋体" w:hAnsi="Times New Roman" w:cs="Times New Roman"/>
          <w:sz w:val="24"/>
          <w:szCs w:val="24"/>
        </w:rPr>
        <w:t xml:space="preserve">  5.</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刘光启主编</w:t>
      </w:r>
      <w:r>
        <w:rPr>
          <w:rFonts w:ascii="Times New Roman" w:eastAsia="宋体" w:hAnsi="Times New Roman" w:cs="Times New Roman" w:hint="eastAsia"/>
          <w:sz w:val="24"/>
          <w:szCs w:val="24"/>
        </w:rPr>
        <w:t>：</w:t>
      </w:r>
      <w:r>
        <w:rPr>
          <w:rFonts w:ascii="Times New Roman" w:eastAsia="宋体" w:hAnsi="Times New Roman" w:cs="Times New Roman"/>
          <w:sz w:val="24"/>
          <w:szCs w:val="24"/>
        </w:rPr>
        <w:t>《化工物性算图手册》，化学工业出版社，</w:t>
      </w:r>
      <w:r>
        <w:rPr>
          <w:rFonts w:ascii="Times New Roman" w:eastAsia="宋体" w:hAnsi="Times New Roman" w:cs="Times New Roman"/>
          <w:sz w:val="24"/>
          <w:szCs w:val="24"/>
        </w:rPr>
        <w:t>2002</w:t>
      </w:r>
      <w:r>
        <w:rPr>
          <w:rFonts w:ascii="Times New Roman" w:eastAsia="宋体" w:hAnsi="Times New Roman" w:cs="Times New Roman"/>
          <w:sz w:val="24"/>
          <w:szCs w:val="24"/>
        </w:rPr>
        <w:t>；</w:t>
      </w:r>
    </w:p>
    <w:p w14:paraId="292546E6" w14:textId="77777777" w:rsidR="00DC6C84" w:rsidRDefault="00DC6C84" w:rsidP="00DC6C84">
      <w:pPr>
        <w:spacing w:line="440" w:lineRule="exact"/>
        <w:ind w:leftChars="278" w:left="584" w:firstLineChars="50" w:firstLine="12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马沛生主编</w:t>
      </w:r>
      <w:r>
        <w:rPr>
          <w:rFonts w:ascii="Times New Roman" w:eastAsia="宋体" w:hAnsi="Times New Roman" w:cs="Times New Roman" w:hint="eastAsia"/>
          <w:sz w:val="24"/>
          <w:szCs w:val="24"/>
        </w:rPr>
        <w:t>：</w:t>
      </w:r>
      <w:r>
        <w:rPr>
          <w:rFonts w:ascii="Times New Roman" w:eastAsia="宋体" w:hAnsi="Times New Roman" w:cs="Times New Roman"/>
          <w:sz w:val="24"/>
          <w:szCs w:val="24"/>
        </w:rPr>
        <w:t>《石油化工基础数据手册</w:t>
      </w:r>
      <w:r>
        <w:rPr>
          <w:rFonts w:ascii="Times New Roman" w:eastAsia="宋体" w:hAnsi="Times New Roman" w:cs="Times New Roman"/>
          <w:sz w:val="24"/>
          <w:szCs w:val="24"/>
        </w:rPr>
        <w:t>(</w:t>
      </w:r>
      <w:r>
        <w:rPr>
          <w:rFonts w:ascii="Times New Roman" w:eastAsia="宋体" w:hAnsi="Times New Roman" w:cs="Times New Roman"/>
          <w:sz w:val="24"/>
          <w:szCs w:val="24"/>
        </w:rPr>
        <w:t>续篇）》，化学工业出版社，</w:t>
      </w:r>
      <w:r>
        <w:rPr>
          <w:rFonts w:ascii="Times New Roman" w:eastAsia="宋体" w:hAnsi="Times New Roman" w:cs="Times New Roman"/>
          <w:sz w:val="24"/>
          <w:szCs w:val="24"/>
        </w:rPr>
        <w:t>1993</w:t>
      </w:r>
      <w:r>
        <w:rPr>
          <w:rFonts w:ascii="Times New Roman" w:eastAsia="宋体" w:hAnsi="Times New Roman" w:cs="Times New Roman"/>
          <w:sz w:val="24"/>
          <w:szCs w:val="24"/>
        </w:rPr>
        <w:t>。</w:t>
      </w:r>
    </w:p>
    <w:p w14:paraId="161DC0F8"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（三）课程资源</w:t>
      </w:r>
    </w:p>
    <w:p w14:paraId="0E80B4A7" w14:textId="77777777" w:rsidR="00DC6C84" w:rsidRDefault="00DC6C84" w:rsidP="00DC6C84">
      <w:pPr>
        <w:spacing w:beforeLines="50" w:before="156" w:afterLines="50" w:after="156" w:line="440" w:lineRule="exact"/>
        <w:ind w:firstLineChars="200" w:firstLine="480"/>
        <w:rPr>
          <w:rFonts w:ascii="宋体" w:hAnsi="宋体"/>
          <w:color w:val="FF0000"/>
          <w:sz w:val="24"/>
        </w:rPr>
      </w:pPr>
      <w:r>
        <w:rPr>
          <w:rFonts w:ascii="宋体" w:hAnsi="宋体" w:cs="宋体" w:hint="eastAsia"/>
          <w:sz w:val="24"/>
        </w:rPr>
        <w:t>学生可以通过学习通等线上教学平台观看在线开放课程，也可以通过学校图书馆电子阅览库查阅文献。</w:t>
      </w:r>
    </w:p>
    <w:p w14:paraId="7A9F13E0"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七、课程大纲制定依据</w:t>
      </w:r>
    </w:p>
    <w:p w14:paraId="43CA74D5" w14:textId="265FA2EB" w:rsidR="00DC6C84" w:rsidRDefault="00DC6C84" w:rsidP="00DC6C84">
      <w:pPr>
        <w:spacing w:line="440" w:lineRule="exact"/>
        <w:ind w:firstLineChars="250" w:firstLine="600"/>
        <w:rPr>
          <w:rFonts w:ascii="Times New Roman" w:eastAsia="宋体" w:hAnsi="Times New Roman" w:cs="Times New Roman"/>
          <w:sz w:val="24"/>
          <w:szCs w:val="24"/>
        </w:rPr>
      </w:pPr>
      <w:r>
        <w:rPr>
          <w:rFonts w:ascii="Times New Roman" w:eastAsia="宋体" w:hAnsi="Times New Roman" w:cs="Times New Roman"/>
          <w:sz w:val="24"/>
          <w:szCs w:val="24"/>
        </w:rPr>
        <w:t>本课程大纲依据</w:t>
      </w:r>
      <w:r>
        <w:rPr>
          <w:rFonts w:ascii="Times New Roman" w:eastAsia="宋体" w:hAnsi="Times New Roman" w:cs="Times New Roman"/>
          <w:sz w:val="24"/>
          <w:szCs w:val="24"/>
        </w:rPr>
        <w:t>202</w:t>
      </w:r>
      <w:r>
        <w:rPr>
          <w:rFonts w:ascii="Times New Roman" w:eastAsia="宋体" w:hAnsi="Times New Roman" w:cs="Times New Roman"/>
          <w:sz w:val="24"/>
          <w:szCs w:val="24"/>
        </w:rPr>
        <w:t>3</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制药工程</w:t>
      </w:r>
      <w:r>
        <w:rPr>
          <w:rFonts w:ascii="Times New Roman" w:eastAsia="宋体" w:hAnsi="Times New Roman" w:cs="Times New Roman"/>
          <w:sz w:val="24"/>
          <w:szCs w:val="24"/>
        </w:rPr>
        <w:t>专业人才培养方案制定。</w:t>
      </w:r>
    </w:p>
    <w:p w14:paraId="78073512" w14:textId="05D46516" w:rsidR="00CC3F69" w:rsidRPr="00DC6C84" w:rsidRDefault="00CC3F69" w:rsidP="00CC3F69">
      <w:pPr>
        <w:spacing w:line="440" w:lineRule="exact"/>
        <w:ind w:firstLineChars="200" w:firstLine="480"/>
        <w:rPr>
          <w:rFonts w:ascii="宋体" w:eastAsia="宋体" w:hAnsi="宋体" w:cs="Times New Roman"/>
          <w:sz w:val="24"/>
          <w:szCs w:val="24"/>
        </w:rPr>
      </w:pPr>
    </w:p>
    <w:p w14:paraId="51FDF729" w14:textId="77777777" w:rsidR="00DC6C84" w:rsidRDefault="00DC6C84" w:rsidP="00DC6C84">
      <w:pPr>
        <w:pStyle w:val="1"/>
      </w:pPr>
      <w:bookmarkStart w:id="27" w:name="_Toc13536"/>
      <w:bookmarkStart w:id="28" w:name="_Toc149851972"/>
      <w:r>
        <w:t>《制药工程校内实习》课程大纲</w:t>
      </w:r>
      <w:bookmarkEnd w:id="27"/>
      <w:bookmarkEnd w:id="28"/>
    </w:p>
    <w:p w14:paraId="16FFC833"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658"/>
        <w:gridCol w:w="1480"/>
        <w:gridCol w:w="2806"/>
      </w:tblGrid>
      <w:tr w:rsidR="00DC6C84" w14:paraId="5FEE3CED" w14:textId="77777777" w:rsidTr="00381CD7">
        <w:trPr>
          <w:trHeight w:val="886"/>
          <w:jc w:val="center"/>
        </w:trPr>
        <w:tc>
          <w:tcPr>
            <w:tcW w:w="1668" w:type="dxa"/>
            <w:shd w:val="clear" w:color="auto" w:fill="auto"/>
            <w:vAlign w:val="center"/>
          </w:tcPr>
          <w:p w14:paraId="6DAFFA02"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课程名称</w:t>
            </w:r>
          </w:p>
        </w:tc>
        <w:tc>
          <w:tcPr>
            <w:tcW w:w="2833" w:type="dxa"/>
            <w:shd w:val="clear" w:color="auto" w:fill="auto"/>
            <w:vAlign w:val="center"/>
          </w:tcPr>
          <w:p w14:paraId="13170262"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color w:val="000000"/>
                <w:sz w:val="24"/>
                <w:szCs w:val="24"/>
              </w:rPr>
              <w:t>制药工程校内实习</w:t>
            </w:r>
          </w:p>
        </w:tc>
        <w:tc>
          <w:tcPr>
            <w:tcW w:w="1561" w:type="dxa"/>
            <w:shd w:val="clear" w:color="auto" w:fill="auto"/>
            <w:vAlign w:val="center"/>
          </w:tcPr>
          <w:p w14:paraId="74C3338E"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课程代码</w:t>
            </w:r>
          </w:p>
        </w:tc>
        <w:tc>
          <w:tcPr>
            <w:tcW w:w="2941" w:type="dxa"/>
            <w:shd w:val="clear" w:color="auto" w:fill="auto"/>
            <w:vAlign w:val="center"/>
          </w:tcPr>
          <w:p w14:paraId="7F9DB323"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color w:val="000000"/>
                <w:sz w:val="24"/>
                <w:szCs w:val="24"/>
              </w:rPr>
              <w:t>0715D28</w:t>
            </w:r>
          </w:p>
        </w:tc>
      </w:tr>
      <w:tr w:rsidR="00DC6C84" w14:paraId="50A9FCA4" w14:textId="77777777" w:rsidTr="00381CD7">
        <w:trPr>
          <w:trHeight w:val="829"/>
          <w:jc w:val="center"/>
        </w:trPr>
        <w:tc>
          <w:tcPr>
            <w:tcW w:w="1668" w:type="dxa"/>
            <w:shd w:val="clear" w:color="auto" w:fill="auto"/>
            <w:vAlign w:val="center"/>
          </w:tcPr>
          <w:p w14:paraId="51A429A3"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课程类别</w:t>
            </w:r>
          </w:p>
        </w:tc>
        <w:tc>
          <w:tcPr>
            <w:tcW w:w="2833" w:type="dxa"/>
            <w:shd w:val="clear" w:color="auto" w:fill="auto"/>
            <w:vAlign w:val="center"/>
          </w:tcPr>
          <w:p w14:paraId="21DE2E61"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color w:val="000000"/>
                <w:sz w:val="24"/>
                <w:szCs w:val="24"/>
              </w:rPr>
              <w:t>集中实践</w:t>
            </w:r>
          </w:p>
        </w:tc>
        <w:tc>
          <w:tcPr>
            <w:tcW w:w="1561" w:type="dxa"/>
            <w:shd w:val="clear" w:color="auto" w:fill="auto"/>
            <w:vAlign w:val="center"/>
          </w:tcPr>
          <w:p w14:paraId="63A602BF"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学时</w:t>
            </w:r>
          </w:p>
          <w:p w14:paraId="72C44C79"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学分</w:t>
            </w:r>
          </w:p>
        </w:tc>
        <w:tc>
          <w:tcPr>
            <w:tcW w:w="2941" w:type="dxa"/>
            <w:shd w:val="clear" w:color="auto" w:fill="auto"/>
            <w:vAlign w:val="center"/>
          </w:tcPr>
          <w:p w14:paraId="6FB6BE28"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周</w:t>
            </w:r>
            <w:r>
              <w:rPr>
                <w:rFonts w:ascii="Times New Roman" w:eastAsia="宋体" w:hAnsi="Times New Roman" w:cs="Times New Roman"/>
                <w:sz w:val="24"/>
                <w:szCs w:val="24"/>
              </w:rPr>
              <w:t>/</w:t>
            </w:r>
            <w:r>
              <w:rPr>
                <w:rFonts w:ascii="Times New Roman" w:eastAsia="宋体" w:hAnsi="Times New Roman" w:cs="Times New Roman" w:hint="eastAsia"/>
                <w:sz w:val="24"/>
                <w:szCs w:val="24"/>
              </w:rPr>
              <w:t>2</w:t>
            </w:r>
          </w:p>
        </w:tc>
      </w:tr>
      <w:tr w:rsidR="00DC6C84" w14:paraId="7E3AC743" w14:textId="77777777" w:rsidTr="00381CD7">
        <w:trPr>
          <w:trHeight w:val="866"/>
          <w:jc w:val="center"/>
        </w:trPr>
        <w:tc>
          <w:tcPr>
            <w:tcW w:w="1668" w:type="dxa"/>
            <w:shd w:val="clear" w:color="auto" w:fill="auto"/>
            <w:vAlign w:val="center"/>
          </w:tcPr>
          <w:p w14:paraId="244E0003"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实施方式</w:t>
            </w:r>
          </w:p>
        </w:tc>
        <w:tc>
          <w:tcPr>
            <w:tcW w:w="7335" w:type="dxa"/>
            <w:gridSpan w:val="3"/>
            <w:shd w:val="clear" w:color="auto" w:fill="auto"/>
            <w:vAlign w:val="center"/>
          </w:tcPr>
          <w:p w14:paraId="5F634429"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集中实习</w:t>
            </w:r>
          </w:p>
        </w:tc>
      </w:tr>
      <w:tr w:rsidR="00DC6C84" w14:paraId="0A31196B" w14:textId="77777777" w:rsidTr="00381CD7">
        <w:trPr>
          <w:trHeight w:val="811"/>
          <w:jc w:val="center"/>
        </w:trPr>
        <w:tc>
          <w:tcPr>
            <w:tcW w:w="1668" w:type="dxa"/>
            <w:shd w:val="clear" w:color="auto" w:fill="auto"/>
            <w:vAlign w:val="center"/>
          </w:tcPr>
          <w:p w14:paraId="2FFB4489"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开课单位</w:t>
            </w:r>
          </w:p>
        </w:tc>
        <w:tc>
          <w:tcPr>
            <w:tcW w:w="2833" w:type="dxa"/>
            <w:shd w:val="clear" w:color="auto" w:fill="auto"/>
            <w:vAlign w:val="center"/>
          </w:tcPr>
          <w:p w14:paraId="55810486"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化工学院</w:t>
            </w:r>
          </w:p>
        </w:tc>
        <w:tc>
          <w:tcPr>
            <w:tcW w:w="1561" w:type="dxa"/>
            <w:shd w:val="clear" w:color="auto" w:fill="auto"/>
            <w:vAlign w:val="center"/>
          </w:tcPr>
          <w:p w14:paraId="519770D4"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适用专业</w:t>
            </w:r>
          </w:p>
        </w:tc>
        <w:tc>
          <w:tcPr>
            <w:tcW w:w="2941" w:type="dxa"/>
            <w:shd w:val="clear" w:color="auto" w:fill="auto"/>
            <w:vAlign w:val="center"/>
          </w:tcPr>
          <w:p w14:paraId="39D0614A"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制药工程</w:t>
            </w:r>
          </w:p>
        </w:tc>
      </w:tr>
      <w:tr w:rsidR="00DC6C84" w14:paraId="528DC143" w14:textId="77777777" w:rsidTr="00381CD7">
        <w:trPr>
          <w:trHeight w:val="811"/>
          <w:jc w:val="center"/>
        </w:trPr>
        <w:tc>
          <w:tcPr>
            <w:tcW w:w="1668" w:type="dxa"/>
            <w:shd w:val="clear" w:color="auto" w:fill="auto"/>
            <w:vAlign w:val="center"/>
          </w:tcPr>
          <w:p w14:paraId="18A8E6EE"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课程负责人</w:t>
            </w:r>
          </w:p>
        </w:tc>
        <w:tc>
          <w:tcPr>
            <w:tcW w:w="7335" w:type="dxa"/>
            <w:gridSpan w:val="3"/>
            <w:shd w:val="clear" w:color="auto" w:fill="auto"/>
            <w:vAlign w:val="center"/>
          </w:tcPr>
          <w:p w14:paraId="22AFEFC3"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王娟</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韩伟、郭瑞霞</w:t>
            </w:r>
          </w:p>
        </w:tc>
      </w:tr>
      <w:tr w:rsidR="00DC6C84" w14:paraId="57865A90" w14:textId="77777777" w:rsidTr="00381CD7">
        <w:trPr>
          <w:trHeight w:val="836"/>
          <w:jc w:val="center"/>
        </w:trPr>
        <w:tc>
          <w:tcPr>
            <w:tcW w:w="1668" w:type="dxa"/>
            <w:shd w:val="clear" w:color="auto" w:fill="auto"/>
            <w:vAlign w:val="center"/>
          </w:tcPr>
          <w:p w14:paraId="233C14BD"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大纲撰写人</w:t>
            </w:r>
          </w:p>
        </w:tc>
        <w:tc>
          <w:tcPr>
            <w:tcW w:w="2833" w:type="dxa"/>
            <w:shd w:val="clear" w:color="auto" w:fill="auto"/>
            <w:vAlign w:val="center"/>
          </w:tcPr>
          <w:p w14:paraId="52F451A1"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王娟</w:t>
            </w:r>
          </w:p>
        </w:tc>
        <w:tc>
          <w:tcPr>
            <w:tcW w:w="1561" w:type="dxa"/>
            <w:shd w:val="clear" w:color="auto" w:fill="auto"/>
            <w:vAlign w:val="center"/>
          </w:tcPr>
          <w:p w14:paraId="01EC6575"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大纲审核人</w:t>
            </w:r>
          </w:p>
        </w:tc>
        <w:tc>
          <w:tcPr>
            <w:tcW w:w="2941" w:type="dxa"/>
            <w:shd w:val="clear" w:color="auto" w:fill="auto"/>
            <w:vAlign w:val="center"/>
          </w:tcPr>
          <w:p w14:paraId="64FCF66B"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何敬宇</w:t>
            </w:r>
          </w:p>
        </w:tc>
      </w:tr>
      <w:tr w:rsidR="00DC6C84" w14:paraId="7CA5C18A" w14:textId="77777777" w:rsidTr="00381CD7">
        <w:trPr>
          <w:trHeight w:val="848"/>
          <w:jc w:val="center"/>
        </w:trPr>
        <w:tc>
          <w:tcPr>
            <w:tcW w:w="1668" w:type="dxa"/>
            <w:shd w:val="clear" w:color="auto" w:fill="auto"/>
            <w:vAlign w:val="center"/>
          </w:tcPr>
          <w:p w14:paraId="584D222C"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先修课程</w:t>
            </w:r>
          </w:p>
        </w:tc>
        <w:tc>
          <w:tcPr>
            <w:tcW w:w="7335" w:type="dxa"/>
            <w:gridSpan w:val="3"/>
            <w:shd w:val="clear" w:color="auto" w:fill="auto"/>
            <w:vAlign w:val="center"/>
          </w:tcPr>
          <w:p w14:paraId="2224E65A"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《化工原理》和《制药工程学》</w:t>
            </w:r>
          </w:p>
        </w:tc>
      </w:tr>
      <w:tr w:rsidR="00DC6C84" w14:paraId="24AD4B88" w14:textId="77777777" w:rsidTr="00381CD7">
        <w:trPr>
          <w:trHeight w:val="848"/>
          <w:jc w:val="center"/>
        </w:trPr>
        <w:tc>
          <w:tcPr>
            <w:tcW w:w="1668" w:type="dxa"/>
            <w:shd w:val="clear" w:color="auto" w:fill="auto"/>
            <w:vAlign w:val="center"/>
          </w:tcPr>
          <w:p w14:paraId="7DFEC9D5"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课程网址</w:t>
            </w:r>
          </w:p>
        </w:tc>
        <w:tc>
          <w:tcPr>
            <w:tcW w:w="7335" w:type="dxa"/>
            <w:gridSpan w:val="3"/>
            <w:shd w:val="clear" w:color="auto" w:fill="auto"/>
            <w:vAlign w:val="center"/>
          </w:tcPr>
          <w:p w14:paraId="3291F694" w14:textId="77777777" w:rsidR="00DC6C84" w:rsidRDefault="00DC6C84" w:rsidP="00381CD7">
            <w:pPr>
              <w:spacing w:line="440" w:lineRule="exact"/>
              <w:rPr>
                <w:rFonts w:ascii="Times New Roman" w:eastAsia="宋体" w:hAnsi="Times New Roman" w:cs="Times New Roman"/>
                <w:color w:val="FF0000"/>
                <w:sz w:val="24"/>
                <w:szCs w:val="24"/>
              </w:rPr>
            </w:pPr>
          </w:p>
        </w:tc>
      </w:tr>
    </w:tbl>
    <w:p w14:paraId="273769FD"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二、课程学习目标及与毕业要求的对应关系</w:t>
      </w:r>
    </w:p>
    <w:p w14:paraId="13E9D0A0"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（一）课程学习目标</w:t>
      </w:r>
    </w:p>
    <w:p w14:paraId="0BF54911" w14:textId="77777777" w:rsidR="00DC6C84" w:rsidRDefault="00DC6C84" w:rsidP="00DC6C84">
      <w:pPr>
        <w:spacing w:line="440" w:lineRule="exact"/>
        <w:ind w:firstLineChars="200" w:firstLine="500"/>
        <w:rPr>
          <w:rFonts w:ascii="Times New Roman" w:eastAsia="宋体" w:hAnsi="Times New Roman" w:cs="Times New Roman"/>
          <w:color w:val="000000"/>
          <w:sz w:val="24"/>
          <w:szCs w:val="24"/>
          <w:highlight w:val="magenta"/>
        </w:rPr>
      </w:pPr>
      <w:r>
        <w:rPr>
          <w:rFonts w:ascii="Times New Roman" w:eastAsia="宋体" w:hAnsi="Times New Roman" w:cs="Times New Roman"/>
          <w:color w:val="000000"/>
          <w:spacing w:val="5"/>
          <w:kern w:val="0"/>
          <w:sz w:val="24"/>
          <w:szCs w:val="24"/>
        </w:rPr>
        <w:t>制药工程校内实习是制药工程专业教学工作的重要环节，是教学计划的重要组成部分，也是学生的一项重要社会实践活动，对提高和保证专业教育质量具有重要意义</w:t>
      </w:r>
      <w:r>
        <w:rPr>
          <w:rFonts w:ascii="Times New Roman" w:eastAsia="宋体" w:hAnsi="Times New Roman" w:cs="Times New Roman"/>
          <w:color w:val="000000"/>
          <w:sz w:val="24"/>
          <w:szCs w:val="24"/>
        </w:rPr>
        <w:t>。通过本本实践教学环节，使学生达到以下目标：</w:t>
      </w:r>
    </w:p>
    <w:p w14:paraId="5C00DAD4" w14:textId="77777777" w:rsidR="00DC6C84" w:rsidRDefault="00DC6C84" w:rsidP="00DC6C84">
      <w:pPr>
        <w:spacing w:line="440" w:lineRule="exact"/>
        <w:ind w:firstLineChars="200" w:firstLine="480"/>
        <w:rPr>
          <w:rFonts w:ascii="Times New Roman" w:eastAsia="宋体" w:hAnsi="Times New Roman" w:cs="Times New Roman"/>
          <w:color w:val="000000"/>
          <w:spacing w:val="5"/>
          <w:kern w:val="0"/>
          <w:sz w:val="24"/>
          <w:szCs w:val="24"/>
        </w:rPr>
      </w:pPr>
      <w:r>
        <w:rPr>
          <w:rFonts w:ascii="Times New Roman" w:eastAsia="宋体" w:hAnsi="Times New Roman" w:cs="Times New Roman"/>
          <w:color w:val="000000"/>
          <w:sz w:val="24"/>
          <w:szCs w:val="24"/>
        </w:rPr>
        <w:t>1.</w:t>
      </w:r>
      <w:r>
        <w:rPr>
          <w:rFonts w:ascii="Times New Roman" w:eastAsia="宋体" w:hAnsi="Times New Roman" w:cs="Times New Roman"/>
          <w:color w:val="000000"/>
          <w:spacing w:val="5"/>
          <w:kern w:val="0"/>
          <w:sz w:val="24"/>
          <w:szCs w:val="24"/>
        </w:rPr>
        <w:t>能理解和评价针对制药复杂工程问题的工程实践对环境、社会可持续发展的影响。【毕业要求</w:t>
      </w:r>
      <w:r>
        <w:rPr>
          <w:rFonts w:ascii="Times New Roman" w:eastAsia="宋体" w:hAnsi="Times New Roman" w:cs="Times New Roman"/>
          <w:color w:val="000000"/>
          <w:spacing w:val="5"/>
          <w:kern w:val="0"/>
          <w:sz w:val="24"/>
          <w:szCs w:val="24"/>
        </w:rPr>
        <w:t>7</w:t>
      </w:r>
      <w:r>
        <w:rPr>
          <w:rFonts w:ascii="Times New Roman" w:eastAsia="宋体" w:hAnsi="Times New Roman" w:cs="Times New Roman"/>
          <w:color w:val="000000"/>
          <w:spacing w:val="5"/>
          <w:kern w:val="0"/>
          <w:sz w:val="24"/>
          <w:szCs w:val="24"/>
        </w:rPr>
        <w:t>环境和可持续发展】</w:t>
      </w:r>
    </w:p>
    <w:p w14:paraId="27D7E610" w14:textId="77777777" w:rsidR="00DC6C84" w:rsidRDefault="00DC6C84" w:rsidP="00DC6C84">
      <w:pPr>
        <w:spacing w:line="440" w:lineRule="exact"/>
        <w:ind w:firstLineChars="200" w:firstLine="500"/>
        <w:rPr>
          <w:rFonts w:ascii="Times New Roman" w:eastAsia="宋体" w:hAnsi="Times New Roman" w:cs="Times New Roman"/>
          <w:color w:val="000000"/>
          <w:spacing w:val="5"/>
          <w:kern w:val="0"/>
          <w:sz w:val="24"/>
          <w:szCs w:val="24"/>
        </w:rPr>
      </w:pPr>
      <w:r>
        <w:rPr>
          <w:rFonts w:ascii="Times New Roman" w:eastAsia="宋体" w:hAnsi="Times New Roman" w:cs="Times New Roman"/>
          <w:color w:val="000000"/>
          <w:spacing w:val="5"/>
          <w:kern w:val="0"/>
          <w:sz w:val="24"/>
          <w:szCs w:val="24"/>
        </w:rPr>
        <w:t>2.</w:t>
      </w:r>
      <w:r>
        <w:rPr>
          <w:rFonts w:ascii="Times New Roman" w:eastAsia="宋体" w:hAnsi="Times New Roman" w:cs="Times New Roman"/>
          <w:color w:val="000000"/>
          <w:spacing w:val="5"/>
          <w:kern w:val="0"/>
          <w:sz w:val="24"/>
          <w:szCs w:val="24"/>
        </w:rPr>
        <w:t>通过与企业高度模拟的同等工艺水准的制药实训设备的工程训练，</w:t>
      </w:r>
      <w:r>
        <w:rPr>
          <w:rFonts w:ascii="Times New Roman" w:eastAsia="宋体" w:hAnsi="Times New Roman" w:cs="Times New Roman"/>
          <w:color w:val="000000"/>
          <w:sz w:val="24"/>
          <w:szCs w:val="24"/>
        </w:rPr>
        <w:t>充分考虑其对经济、环境和社会可持续发展的影响</w:t>
      </w:r>
      <w:r>
        <w:rPr>
          <w:rFonts w:ascii="Times New Roman" w:eastAsia="宋体" w:hAnsi="Times New Roman" w:cs="Times New Roman"/>
          <w:sz w:val="24"/>
          <w:szCs w:val="24"/>
        </w:rPr>
        <w:t>【</w:t>
      </w:r>
      <w:r>
        <w:rPr>
          <w:rFonts w:ascii="Times New Roman" w:eastAsia="宋体" w:hAnsi="Times New Roman" w:cs="Times New Roman"/>
          <w:color w:val="000000"/>
          <w:spacing w:val="5"/>
          <w:kern w:val="0"/>
          <w:sz w:val="24"/>
          <w:szCs w:val="24"/>
        </w:rPr>
        <w:t>毕业要求</w:t>
      </w:r>
      <w:r>
        <w:rPr>
          <w:rFonts w:ascii="Times New Roman" w:eastAsia="宋体" w:hAnsi="Times New Roman" w:cs="Times New Roman"/>
          <w:color w:val="000000"/>
          <w:spacing w:val="5"/>
          <w:kern w:val="0"/>
          <w:sz w:val="24"/>
          <w:szCs w:val="24"/>
        </w:rPr>
        <w:t>7</w:t>
      </w:r>
      <w:r>
        <w:rPr>
          <w:rFonts w:ascii="Times New Roman" w:eastAsia="宋体" w:hAnsi="Times New Roman" w:cs="Times New Roman"/>
          <w:color w:val="000000"/>
          <w:spacing w:val="5"/>
          <w:kern w:val="0"/>
          <w:sz w:val="24"/>
          <w:szCs w:val="24"/>
        </w:rPr>
        <w:t>环境和可持续发展</w:t>
      </w:r>
      <w:r>
        <w:rPr>
          <w:rFonts w:ascii="Times New Roman" w:eastAsia="宋体" w:hAnsi="Times New Roman" w:cs="Times New Roman"/>
          <w:sz w:val="24"/>
          <w:szCs w:val="24"/>
        </w:rPr>
        <w:t>】</w:t>
      </w:r>
    </w:p>
    <w:p w14:paraId="20A1AEA2"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color w:val="000000"/>
          <w:sz w:val="24"/>
          <w:szCs w:val="24"/>
        </w:rPr>
        <w:t>3.</w:t>
      </w:r>
      <w:r>
        <w:rPr>
          <w:rFonts w:ascii="Times New Roman" w:eastAsia="宋体" w:hAnsi="Times New Roman" w:cs="Times New Roman"/>
          <w:color w:val="000000"/>
          <w:spacing w:val="5"/>
          <w:sz w:val="24"/>
          <w:szCs w:val="24"/>
        </w:rPr>
        <w:t>理解并掌握工程管理原理和经济决策方法，并能在多学科环境中应用。【毕业要求</w:t>
      </w:r>
      <w:r>
        <w:rPr>
          <w:rFonts w:ascii="Times New Roman" w:eastAsia="宋体" w:hAnsi="Times New Roman" w:cs="Times New Roman"/>
          <w:color w:val="000000"/>
          <w:spacing w:val="5"/>
          <w:sz w:val="24"/>
          <w:szCs w:val="24"/>
        </w:rPr>
        <w:t>11</w:t>
      </w:r>
      <w:r>
        <w:rPr>
          <w:rFonts w:ascii="Times New Roman" w:eastAsia="宋体" w:hAnsi="Times New Roman" w:cs="Times New Roman"/>
          <w:color w:val="000000"/>
          <w:spacing w:val="5"/>
          <w:sz w:val="24"/>
          <w:szCs w:val="24"/>
        </w:rPr>
        <w:t>项目管理】</w:t>
      </w:r>
    </w:p>
    <w:p w14:paraId="75B546E1" w14:textId="77777777" w:rsidR="00DC6C84" w:rsidRDefault="00DC6C84" w:rsidP="00DC6C84">
      <w:pPr>
        <w:numPr>
          <w:ilvl w:val="0"/>
          <w:numId w:val="16"/>
        </w:numPr>
        <w:spacing w:beforeLines="50" w:before="156" w:afterLines="50" w:after="156" w:line="440" w:lineRule="exact"/>
        <w:ind w:left="960" w:hanging="360"/>
        <w:rPr>
          <w:rFonts w:ascii="Times New Roman" w:eastAsia="黑体" w:hAnsi="Times New Roman" w:cs="Times New Roman"/>
          <w:sz w:val="28"/>
          <w:szCs w:val="28"/>
        </w:rPr>
      </w:pPr>
      <w:r>
        <w:rPr>
          <w:rFonts w:ascii="Times New Roman" w:eastAsia="黑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DC6C84" w14:paraId="6D96333B" w14:textId="77777777" w:rsidTr="00381CD7">
        <w:trPr>
          <w:trHeight w:val="815"/>
          <w:jc w:val="center"/>
        </w:trPr>
        <w:tc>
          <w:tcPr>
            <w:tcW w:w="1676" w:type="dxa"/>
            <w:vAlign w:val="center"/>
          </w:tcPr>
          <w:p w14:paraId="466D1143" w14:textId="77777777" w:rsidR="00DC6C84" w:rsidRDefault="00DC6C84" w:rsidP="00381CD7">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毕业要求</w:t>
            </w:r>
          </w:p>
        </w:tc>
        <w:tc>
          <w:tcPr>
            <w:tcW w:w="5534" w:type="dxa"/>
            <w:vAlign w:val="center"/>
          </w:tcPr>
          <w:p w14:paraId="613C03FD" w14:textId="77777777" w:rsidR="00DC6C84" w:rsidRDefault="00DC6C84" w:rsidP="00381CD7">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毕业要求指标点</w:t>
            </w:r>
          </w:p>
        </w:tc>
        <w:tc>
          <w:tcPr>
            <w:tcW w:w="1959" w:type="dxa"/>
            <w:vAlign w:val="center"/>
          </w:tcPr>
          <w:p w14:paraId="5671FA25" w14:textId="77777777" w:rsidR="00DC6C84" w:rsidRDefault="00DC6C84" w:rsidP="00381CD7">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课程目标</w:t>
            </w:r>
          </w:p>
        </w:tc>
      </w:tr>
      <w:tr w:rsidR="00DC6C84" w14:paraId="3763E5B7" w14:textId="77777777" w:rsidTr="00381CD7">
        <w:trPr>
          <w:jc w:val="center"/>
        </w:trPr>
        <w:tc>
          <w:tcPr>
            <w:tcW w:w="1676" w:type="dxa"/>
            <w:vAlign w:val="center"/>
          </w:tcPr>
          <w:p w14:paraId="36385DD0" w14:textId="77777777" w:rsidR="00DC6C84" w:rsidRDefault="00DC6C84" w:rsidP="00381CD7">
            <w:pPr>
              <w:spacing w:line="440" w:lineRule="exact"/>
              <w:jc w:val="center"/>
              <w:rPr>
                <w:rFonts w:ascii="Times New Roman" w:eastAsia="宋体" w:hAnsi="Times New Roman" w:cs="Times New Roman"/>
                <w:color w:val="FF0000"/>
                <w:sz w:val="24"/>
                <w:szCs w:val="24"/>
              </w:rPr>
            </w:pPr>
            <w:r>
              <w:rPr>
                <w:rFonts w:ascii="Times New Roman" w:eastAsia="宋体" w:hAnsi="Times New Roman" w:cs="Times New Roman"/>
                <w:color w:val="000000"/>
                <w:spacing w:val="5"/>
                <w:kern w:val="0"/>
                <w:sz w:val="24"/>
                <w:szCs w:val="24"/>
              </w:rPr>
              <w:t>7.</w:t>
            </w:r>
            <w:r>
              <w:rPr>
                <w:rFonts w:ascii="Times New Roman" w:eastAsia="宋体" w:hAnsi="Times New Roman" w:cs="Times New Roman"/>
                <w:color w:val="000000"/>
                <w:spacing w:val="5"/>
                <w:kern w:val="0"/>
                <w:sz w:val="24"/>
                <w:szCs w:val="24"/>
              </w:rPr>
              <w:t>环境和可持续发展</w:t>
            </w:r>
          </w:p>
        </w:tc>
        <w:tc>
          <w:tcPr>
            <w:tcW w:w="5534" w:type="dxa"/>
            <w:vAlign w:val="center"/>
          </w:tcPr>
          <w:p w14:paraId="2B73C650" w14:textId="77777777" w:rsidR="00DC6C84" w:rsidRDefault="00DC6C84" w:rsidP="00381CD7">
            <w:pPr>
              <w:spacing w:line="440" w:lineRule="exact"/>
              <w:jc w:val="center"/>
              <w:rPr>
                <w:rFonts w:ascii="Times New Roman" w:eastAsia="宋体" w:hAnsi="Times New Roman" w:cs="Times New Roman"/>
                <w:color w:val="FF0000"/>
                <w:sz w:val="24"/>
                <w:szCs w:val="24"/>
              </w:rPr>
            </w:pPr>
            <w:r>
              <w:rPr>
                <w:rFonts w:ascii="Times New Roman" w:eastAsia="宋体" w:hAnsi="Times New Roman" w:cs="Times New Roman"/>
                <w:color w:val="000000"/>
                <w:sz w:val="24"/>
                <w:szCs w:val="24"/>
              </w:rPr>
              <w:t>7.2</w:t>
            </w:r>
            <w:r>
              <w:rPr>
                <w:rFonts w:ascii="Times New Roman" w:eastAsia="宋体" w:hAnsi="Times New Roman" w:cs="Times New Roman"/>
                <w:color w:val="000000"/>
                <w:sz w:val="24"/>
                <w:szCs w:val="24"/>
              </w:rPr>
              <w:t>在制药工程实践过程中充分考虑其对经济、环境和社会可持续发展的影响。</w:t>
            </w:r>
            <w:r>
              <w:rPr>
                <w:rFonts w:ascii="Times New Roman" w:eastAsia="宋体" w:hAnsi="Times New Roman" w:cs="Times New Roman"/>
                <w:color w:val="000000"/>
                <w:sz w:val="24"/>
                <w:szCs w:val="24"/>
              </w:rPr>
              <w:t>(L)</w:t>
            </w:r>
          </w:p>
        </w:tc>
        <w:tc>
          <w:tcPr>
            <w:tcW w:w="1959" w:type="dxa"/>
            <w:vAlign w:val="center"/>
          </w:tcPr>
          <w:p w14:paraId="138BA50F" w14:textId="77777777" w:rsidR="00DC6C84" w:rsidRDefault="00DC6C84" w:rsidP="00381CD7">
            <w:pPr>
              <w:spacing w:line="44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课程目标</w:t>
            </w:r>
            <w:r>
              <w:rPr>
                <w:rFonts w:ascii="Times New Roman" w:eastAsia="宋体" w:hAnsi="Times New Roman" w:cs="Times New Roman"/>
                <w:color w:val="000000"/>
                <w:sz w:val="24"/>
                <w:szCs w:val="24"/>
              </w:rPr>
              <w:t>1</w:t>
            </w:r>
          </w:p>
          <w:p w14:paraId="6F47FA8D" w14:textId="77777777" w:rsidR="00DC6C84" w:rsidRDefault="00DC6C84" w:rsidP="00381CD7">
            <w:pPr>
              <w:spacing w:line="440" w:lineRule="exact"/>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课程目标</w:t>
            </w:r>
            <w:r>
              <w:rPr>
                <w:rFonts w:ascii="Times New Roman" w:eastAsia="宋体" w:hAnsi="Times New Roman" w:cs="Times New Roman"/>
                <w:color w:val="000000"/>
                <w:sz w:val="24"/>
                <w:szCs w:val="24"/>
              </w:rPr>
              <w:t>2</w:t>
            </w:r>
          </w:p>
        </w:tc>
      </w:tr>
      <w:tr w:rsidR="00DC6C84" w14:paraId="2F04F129" w14:textId="77777777" w:rsidTr="00381CD7">
        <w:trPr>
          <w:jc w:val="center"/>
        </w:trPr>
        <w:tc>
          <w:tcPr>
            <w:tcW w:w="1676" w:type="dxa"/>
            <w:vAlign w:val="center"/>
          </w:tcPr>
          <w:p w14:paraId="0E7065F1" w14:textId="77777777" w:rsidR="00DC6C84" w:rsidRDefault="00DC6C84" w:rsidP="00381CD7">
            <w:pPr>
              <w:spacing w:line="440" w:lineRule="exact"/>
              <w:jc w:val="center"/>
              <w:rPr>
                <w:rFonts w:ascii="Times New Roman" w:eastAsia="宋体" w:hAnsi="Times New Roman" w:cs="Times New Roman"/>
                <w:color w:val="FF0000"/>
                <w:sz w:val="24"/>
                <w:szCs w:val="24"/>
              </w:rPr>
            </w:pPr>
            <w:r>
              <w:rPr>
                <w:rFonts w:ascii="Times New Roman" w:eastAsia="宋体" w:hAnsi="Times New Roman" w:cs="Times New Roman"/>
                <w:color w:val="000000"/>
                <w:spacing w:val="5"/>
                <w:sz w:val="24"/>
                <w:szCs w:val="24"/>
              </w:rPr>
              <w:t>11.</w:t>
            </w:r>
            <w:r>
              <w:rPr>
                <w:rFonts w:ascii="Times New Roman" w:eastAsia="宋体" w:hAnsi="Times New Roman" w:cs="Times New Roman"/>
                <w:color w:val="000000"/>
                <w:spacing w:val="5"/>
                <w:sz w:val="24"/>
                <w:szCs w:val="24"/>
              </w:rPr>
              <w:t>项目管理</w:t>
            </w:r>
          </w:p>
        </w:tc>
        <w:tc>
          <w:tcPr>
            <w:tcW w:w="5534" w:type="dxa"/>
            <w:vAlign w:val="center"/>
          </w:tcPr>
          <w:p w14:paraId="09037478"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11.3</w:t>
            </w:r>
            <w:r>
              <w:rPr>
                <w:rFonts w:ascii="Times New Roman" w:eastAsia="宋体" w:hAnsi="Times New Roman" w:cs="Times New Roman"/>
                <w:sz w:val="24"/>
                <w:szCs w:val="24"/>
              </w:rPr>
              <w:t>能在多学科环境中应用工程管理原理与项目经济决策方法。</w:t>
            </w:r>
            <w:r>
              <w:rPr>
                <w:rFonts w:ascii="Times New Roman" w:eastAsia="宋体" w:hAnsi="Times New Roman" w:cs="Times New Roman"/>
                <w:sz w:val="24"/>
                <w:szCs w:val="24"/>
              </w:rPr>
              <w:t>(M)</w:t>
            </w:r>
          </w:p>
        </w:tc>
        <w:tc>
          <w:tcPr>
            <w:tcW w:w="1959" w:type="dxa"/>
            <w:vAlign w:val="center"/>
          </w:tcPr>
          <w:p w14:paraId="6497CF9F" w14:textId="77777777" w:rsidR="00DC6C84" w:rsidRDefault="00DC6C84" w:rsidP="00381CD7">
            <w:pPr>
              <w:spacing w:line="440" w:lineRule="exact"/>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课程目标</w:t>
            </w:r>
            <w:r>
              <w:rPr>
                <w:rFonts w:ascii="Times New Roman" w:eastAsia="宋体" w:hAnsi="Times New Roman" w:cs="Times New Roman"/>
                <w:color w:val="000000"/>
                <w:sz w:val="24"/>
                <w:szCs w:val="24"/>
              </w:rPr>
              <w:t>3</w:t>
            </w:r>
          </w:p>
        </w:tc>
      </w:tr>
    </w:tbl>
    <w:p w14:paraId="6BA48909"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三、课程学习内容及与课程学习目标的对应关系</w:t>
      </w:r>
    </w:p>
    <w:p w14:paraId="222A01A0" w14:textId="77777777" w:rsidR="00DC6C84" w:rsidRDefault="00DC6C84" w:rsidP="00DC6C84">
      <w:pPr>
        <w:spacing w:beforeLines="50" w:before="156" w:afterLines="50" w:after="156" w:line="440" w:lineRule="exact"/>
        <w:ind w:firstLineChars="200" w:firstLine="562"/>
        <w:rPr>
          <w:rFonts w:ascii="Times New Roman" w:eastAsia="黑体" w:hAnsi="Times New Roman" w:cs="Times New Roman"/>
          <w:b/>
          <w:sz w:val="28"/>
          <w:szCs w:val="28"/>
        </w:rPr>
      </w:pPr>
      <w:r>
        <w:rPr>
          <w:rFonts w:ascii="Times New Roman" w:eastAsia="黑体" w:hAnsi="Times New Roman" w:cs="Times New Roman"/>
          <w:b/>
          <w:sz w:val="28"/>
          <w:szCs w:val="28"/>
        </w:rPr>
        <w:t>（一）课程学习内容</w:t>
      </w:r>
    </w:p>
    <w:p w14:paraId="408D2B92" w14:textId="77777777" w:rsidR="00DC6C84" w:rsidRDefault="00DC6C84" w:rsidP="00DC6C84">
      <w:pPr>
        <w:spacing w:beforeLines="50" w:before="156" w:afterLines="50" w:after="156" w:line="440" w:lineRule="exact"/>
        <w:ind w:firstLineChars="200" w:firstLine="562"/>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t>实习项目一</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安全培训</w:t>
      </w:r>
    </w:p>
    <w:p w14:paraId="02CD4EB8"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p>
    <w:p w14:paraId="195191AF"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了解制药工程实训室安全和设备安全操作</w:t>
      </w:r>
      <w:r>
        <w:rPr>
          <w:rFonts w:ascii="Times New Roman" w:eastAsia="宋体" w:hAnsi="Times New Roman" w:cs="Times New Roman" w:hint="eastAsia"/>
          <w:sz w:val="24"/>
          <w:szCs w:val="24"/>
        </w:rPr>
        <w:t>；</w:t>
      </w:r>
    </w:p>
    <w:p w14:paraId="694E99D3"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了解制药工程实训室安全和设备安全对环境的影响</w:t>
      </w:r>
      <w:r>
        <w:rPr>
          <w:rFonts w:ascii="Times New Roman" w:eastAsia="宋体" w:hAnsi="Times New Roman" w:cs="Times New Roman" w:hint="eastAsia"/>
          <w:sz w:val="24"/>
          <w:szCs w:val="24"/>
        </w:rPr>
        <w:t>；</w:t>
      </w:r>
    </w:p>
    <w:p w14:paraId="07702DCA"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了解制药工程实训室安全和设备安全对社会可持续发展的影响</w:t>
      </w:r>
      <w:r>
        <w:rPr>
          <w:rFonts w:ascii="Times New Roman" w:eastAsia="宋体" w:hAnsi="Times New Roman" w:cs="Times New Roman" w:hint="eastAsia"/>
          <w:sz w:val="24"/>
          <w:szCs w:val="24"/>
        </w:rPr>
        <w:t>；</w:t>
      </w:r>
    </w:p>
    <w:p w14:paraId="759954B4"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通过制药工程实训室安全培训，不但落实立德树人根本任务，而且教导学</w:t>
      </w:r>
      <w:r>
        <w:rPr>
          <w:rFonts w:ascii="Times New Roman" w:eastAsia="宋体" w:hAnsi="Times New Roman" w:cs="Times New Roman" w:hint="eastAsia"/>
          <w:sz w:val="24"/>
          <w:szCs w:val="24"/>
        </w:rPr>
        <w:lastRenderedPageBreak/>
        <w:t>生树立良好的职业素养和工匠精神，培养学生的责任意识。</w:t>
      </w:r>
    </w:p>
    <w:p w14:paraId="165371AF"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1A3CF675" w14:textId="77777777" w:rsidR="00DC6C84" w:rsidRDefault="00DC6C84" w:rsidP="00DC6C84">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实训室安全：水、电、防火、防爆和高温操作的安全；</w:t>
      </w:r>
    </w:p>
    <w:p w14:paraId="2FC79C9A"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设备操作安全：玻璃反应釜、哈氏合金反应釜、高低温循环装置、蠕动泵、精密过滤器、三足离心机和减压蒸馏装置的安全操作。</w:t>
      </w:r>
    </w:p>
    <w:p w14:paraId="17CF9F55"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13203C20" w14:textId="77777777" w:rsidR="00DC6C84" w:rsidRDefault="00DC6C84" w:rsidP="00DC6C84">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玻璃反应釜、高低温循环装置、蠕动泵和减压蒸馏装置的安全操作。</w:t>
      </w:r>
    </w:p>
    <w:p w14:paraId="56AF4C99"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1E1A7388"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哈氏合金反应釜、高低温循环装置和精密过滤器的安全操作。</w:t>
      </w:r>
    </w:p>
    <w:p w14:paraId="77CEFC19" w14:textId="77777777" w:rsidR="00DC6C84" w:rsidRDefault="00DC6C84" w:rsidP="00DC6C84">
      <w:pPr>
        <w:spacing w:line="440" w:lineRule="exact"/>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【实施方式】</w:t>
      </w:r>
    </w:p>
    <w:p w14:paraId="5AAA4729"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bCs/>
          <w:sz w:val="24"/>
          <w:szCs w:val="24"/>
        </w:rPr>
        <w:t>集中实习</w:t>
      </w:r>
      <w:r>
        <w:rPr>
          <w:rFonts w:ascii="Times New Roman" w:eastAsia="宋体" w:hAnsi="Times New Roman" w:cs="Times New Roman" w:hint="eastAsia"/>
          <w:bCs/>
          <w:sz w:val="24"/>
          <w:szCs w:val="24"/>
        </w:rPr>
        <w:t>。</w:t>
      </w:r>
    </w:p>
    <w:p w14:paraId="5178E84E" w14:textId="77777777" w:rsidR="00DC6C84" w:rsidRDefault="00DC6C84" w:rsidP="00DC6C84">
      <w:pPr>
        <w:spacing w:line="440" w:lineRule="exact"/>
        <w:ind w:firstLineChars="200" w:firstLine="482"/>
        <w:rPr>
          <w:rFonts w:ascii="Times New Roman" w:eastAsia="宋体" w:hAnsi="Times New Roman" w:cs="Times New Roman"/>
          <w:bCs/>
          <w:color w:val="FF0000"/>
          <w:sz w:val="24"/>
          <w:szCs w:val="24"/>
        </w:rPr>
      </w:pPr>
      <w:r>
        <w:rPr>
          <w:rFonts w:ascii="Times New Roman" w:eastAsia="宋体" w:hAnsi="Times New Roman" w:cs="Times New Roman"/>
          <w:b/>
          <w:sz w:val="24"/>
          <w:szCs w:val="24"/>
        </w:rPr>
        <w:t>【学习要求】</w:t>
      </w:r>
    </w:p>
    <w:p w14:paraId="2674CE35" w14:textId="77777777" w:rsidR="00DC6C84" w:rsidRDefault="00DC6C84" w:rsidP="00DC6C84">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了解制药工程实训室安全和设备安全操作；</w:t>
      </w:r>
    </w:p>
    <w:p w14:paraId="6A1780DF"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掌握制药工程实训室常规仪器的性能、使用范围；</w:t>
      </w:r>
    </w:p>
    <w:p w14:paraId="22B7DF01" w14:textId="77777777" w:rsidR="00DC6C84" w:rsidRDefault="00DC6C84" w:rsidP="00DC6C84">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掌握制药工程实训室常规仪器基本工作要求，熟悉操作的基本程序和工作常识，培养良好的实验习惯。</w:t>
      </w:r>
    </w:p>
    <w:p w14:paraId="02F2E3BD" w14:textId="77777777" w:rsidR="00DC6C84" w:rsidRDefault="00DC6C84" w:rsidP="00DC6C84">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【实践要求】</w:t>
      </w:r>
    </w:p>
    <w:p w14:paraId="3B1769E1" w14:textId="77777777" w:rsidR="00DC6C84" w:rsidRDefault="00DC6C84" w:rsidP="00DC6C84">
      <w:pPr>
        <w:spacing w:line="440" w:lineRule="exact"/>
        <w:ind w:firstLineChars="200" w:firstLine="480"/>
        <w:rPr>
          <w:rFonts w:ascii="Times New Roman" w:eastAsia="宋体" w:hAnsi="Times New Roman" w:cs="Times New Roman"/>
          <w:color w:val="FF0000"/>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实践属性：综合训练型。</w:t>
      </w:r>
    </w:p>
    <w:p w14:paraId="0C45BAA1"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工作流程：先有老师讲解示范，然后学生亲自动手操作。</w:t>
      </w:r>
    </w:p>
    <w:p w14:paraId="6A156D74"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分组要求：根据专业人数和实习特点，分为</w:t>
      </w:r>
      <w:r>
        <w:rPr>
          <w:rFonts w:ascii="Times New Roman" w:eastAsia="宋体" w:hAnsi="Times New Roman" w:cs="Times New Roman"/>
          <w:sz w:val="24"/>
          <w:szCs w:val="24"/>
        </w:rPr>
        <w:t>15</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5314F978"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实践准备：注重理论教学与实践教学相结合，针对实习新形态，结合课程实际，把安全教育有机融入实习教育内容，注重新知识、新方法的学习和应用。</w:t>
      </w:r>
    </w:p>
    <w:p w14:paraId="66B353DF"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时间安排：一共分为</w:t>
      </w:r>
      <w:r>
        <w:rPr>
          <w:rFonts w:ascii="Times New Roman" w:eastAsia="宋体" w:hAnsi="Times New Roman" w:cs="Times New Roman"/>
          <w:sz w:val="24"/>
          <w:szCs w:val="24"/>
        </w:rPr>
        <w:t>6</w:t>
      </w:r>
      <w:r>
        <w:rPr>
          <w:rFonts w:ascii="Times New Roman" w:eastAsia="宋体" w:hAnsi="Times New Roman" w:cs="Times New Roman"/>
          <w:sz w:val="24"/>
          <w:szCs w:val="24"/>
        </w:rPr>
        <w:t>组，每组安全培训半天。</w:t>
      </w:r>
    </w:p>
    <w:p w14:paraId="08A585B4"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其他要求：全体学生进制药工程实训室需要穿防护服。</w:t>
      </w:r>
    </w:p>
    <w:p w14:paraId="51070F40" w14:textId="77777777" w:rsidR="00DC6C84" w:rsidRDefault="00DC6C84" w:rsidP="00DC6C84">
      <w:pPr>
        <w:spacing w:beforeLines="50" w:before="156" w:afterLines="50" w:after="156" w:line="440" w:lineRule="exact"/>
        <w:ind w:firstLineChars="200" w:firstLine="562"/>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t>实习项目二</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规则培训</w:t>
      </w:r>
    </w:p>
    <w:p w14:paraId="16E0E152"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p>
    <w:p w14:paraId="4C30BCD0"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了解制药工程实训室洁净区防护服着装要求</w:t>
      </w:r>
      <w:r>
        <w:rPr>
          <w:rFonts w:ascii="Times New Roman" w:eastAsia="宋体" w:hAnsi="Times New Roman" w:cs="Times New Roman" w:hint="eastAsia"/>
          <w:sz w:val="24"/>
          <w:szCs w:val="24"/>
        </w:rPr>
        <w:t>；</w:t>
      </w:r>
    </w:p>
    <w:p w14:paraId="04C84FFB"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了解制药工程实训室</w:t>
      </w:r>
      <w:r>
        <w:rPr>
          <w:rFonts w:ascii="Times New Roman" w:eastAsia="宋体" w:hAnsi="Times New Roman" w:cs="Times New Roman"/>
          <w:sz w:val="24"/>
          <w:szCs w:val="24"/>
        </w:rPr>
        <w:t>GMP</w:t>
      </w:r>
      <w:r>
        <w:rPr>
          <w:rFonts w:ascii="Times New Roman" w:eastAsia="宋体" w:hAnsi="Times New Roman" w:cs="Times New Roman"/>
          <w:sz w:val="24"/>
          <w:szCs w:val="24"/>
        </w:rPr>
        <w:t>规则，</w:t>
      </w:r>
      <w:r>
        <w:rPr>
          <w:rFonts w:ascii="Times New Roman" w:eastAsia="宋体" w:hAnsi="Times New Roman" w:cs="Times New Roman"/>
          <w:color w:val="000000"/>
          <w:spacing w:val="5"/>
          <w:kern w:val="0"/>
          <w:sz w:val="24"/>
          <w:szCs w:val="24"/>
        </w:rPr>
        <w:t>使学生能够运用所学理论分析行业的新情况、新问题、新政策，坚定学习本专业的信心</w:t>
      </w:r>
      <w:r>
        <w:rPr>
          <w:rFonts w:ascii="Times New Roman" w:eastAsia="宋体" w:hAnsi="Times New Roman" w:cs="Times New Roman" w:hint="eastAsia"/>
          <w:color w:val="000000"/>
          <w:spacing w:val="5"/>
          <w:kern w:val="0"/>
          <w:sz w:val="24"/>
          <w:szCs w:val="24"/>
        </w:rPr>
        <w:t>；</w:t>
      </w:r>
    </w:p>
    <w:p w14:paraId="13B1108D"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Pr>
          <w:rFonts w:ascii="Times New Roman" w:eastAsia="宋体" w:hAnsi="Times New Roman" w:cs="Times New Roman"/>
          <w:sz w:val="24"/>
          <w:szCs w:val="24"/>
        </w:rPr>
        <w:t>了解制药工程实训室项目制管理规则</w:t>
      </w:r>
      <w:r>
        <w:rPr>
          <w:rFonts w:ascii="Times New Roman" w:eastAsia="宋体" w:hAnsi="Times New Roman" w:cs="Times New Roman" w:hint="eastAsia"/>
          <w:sz w:val="24"/>
          <w:szCs w:val="24"/>
        </w:rPr>
        <w:t>；</w:t>
      </w:r>
    </w:p>
    <w:p w14:paraId="0AD4A5D3"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4.</w:t>
      </w:r>
      <w:r>
        <w:rPr>
          <w:rFonts w:ascii="Times New Roman" w:eastAsia="宋体" w:hAnsi="Times New Roman" w:cs="Times New Roman" w:hint="eastAsia"/>
          <w:sz w:val="24"/>
          <w:szCs w:val="24"/>
        </w:rPr>
        <w:t>通过学习</w:t>
      </w:r>
      <w:r>
        <w:rPr>
          <w:rFonts w:ascii="Times New Roman" w:eastAsia="宋体" w:hAnsi="Times New Roman" w:cs="Times New Roman"/>
          <w:sz w:val="24"/>
          <w:szCs w:val="24"/>
        </w:rPr>
        <w:t>制药工程实训室</w:t>
      </w:r>
      <w:r>
        <w:rPr>
          <w:rFonts w:ascii="Times New Roman" w:eastAsia="宋体" w:hAnsi="Times New Roman" w:cs="Times New Roman"/>
          <w:sz w:val="24"/>
          <w:szCs w:val="24"/>
        </w:rPr>
        <w:t>GMP</w:t>
      </w:r>
      <w:r>
        <w:rPr>
          <w:rFonts w:ascii="Times New Roman" w:eastAsia="宋体" w:hAnsi="Times New Roman" w:cs="Times New Roman"/>
          <w:sz w:val="24"/>
          <w:szCs w:val="24"/>
        </w:rPr>
        <w:t>规则</w:t>
      </w:r>
      <w:r>
        <w:rPr>
          <w:rFonts w:ascii="Times New Roman" w:eastAsia="宋体" w:hAnsi="Times New Roman" w:cs="Times New Roman" w:hint="eastAsia"/>
          <w:sz w:val="24"/>
          <w:szCs w:val="24"/>
        </w:rPr>
        <w:t>以及项目管理规则，</w:t>
      </w:r>
      <w:r>
        <w:rPr>
          <w:rFonts w:ascii="宋体" w:hAnsi="宋体" w:hint="eastAsia"/>
          <w:sz w:val="24"/>
        </w:rPr>
        <w:t>使学生端正学习态度，建立民族自豪感，树立正确人生观。</w:t>
      </w:r>
    </w:p>
    <w:p w14:paraId="1AEA56C3"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2B0F38C7" w14:textId="77777777" w:rsidR="00DC6C84" w:rsidRDefault="00DC6C84" w:rsidP="00DC6C84">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制药工程实训室洁净区防护服着装要求；</w:t>
      </w:r>
    </w:p>
    <w:p w14:paraId="0201FE24"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制药工程实训室</w:t>
      </w:r>
      <w:r>
        <w:rPr>
          <w:rFonts w:ascii="Times New Roman" w:eastAsia="宋体" w:hAnsi="Times New Roman" w:cs="Times New Roman"/>
          <w:sz w:val="24"/>
          <w:szCs w:val="24"/>
        </w:rPr>
        <w:t>GMP</w:t>
      </w:r>
      <w:r>
        <w:rPr>
          <w:rFonts w:ascii="Times New Roman" w:eastAsia="宋体" w:hAnsi="Times New Roman" w:cs="Times New Roman"/>
          <w:sz w:val="24"/>
          <w:szCs w:val="24"/>
        </w:rPr>
        <w:t>规则；</w:t>
      </w:r>
    </w:p>
    <w:p w14:paraId="217F685F"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制药工程实训室项目制管理规则。</w:t>
      </w:r>
    </w:p>
    <w:p w14:paraId="2FD3CE52"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6B9EE70B"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制药工程实训室</w:t>
      </w:r>
      <w:r>
        <w:rPr>
          <w:rFonts w:ascii="Times New Roman" w:eastAsia="宋体" w:hAnsi="Times New Roman" w:cs="Times New Roman"/>
          <w:sz w:val="24"/>
          <w:szCs w:val="24"/>
        </w:rPr>
        <w:t>GMP</w:t>
      </w:r>
      <w:r>
        <w:rPr>
          <w:rFonts w:ascii="Times New Roman" w:eastAsia="宋体" w:hAnsi="Times New Roman" w:cs="Times New Roman"/>
          <w:sz w:val="24"/>
          <w:szCs w:val="24"/>
        </w:rPr>
        <w:t>规则；</w:t>
      </w:r>
    </w:p>
    <w:p w14:paraId="4A12873C"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制药工程实训室项目制管理规则。</w:t>
      </w:r>
    </w:p>
    <w:p w14:paraId="43DAD48D"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3D18F133"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制药工程实训室项目制管理规则。</w:t>
      </w:r>
    </w:p>
    <w:p w14:paraId="00EA126A" w14:textId="77777777" w:rsidR="00DC6C84" w:rsidRDefault="00DC6C84" w:rsidP="00DC6C84">
      <w:pPr>
        <w:spacing w:line="440" w:lineRule="exact"/>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【实施方式】</w:t>
      </w:r>
    </w:p>
    <w:p w14:paraId="2ED11AAA"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bCs/>
          <w:sz w:val="24"/>
          <w:szCs w:val="24"/>
        </w:rPr>
        <w:t>集中实习</w:t>
      </w:r>
      <w:r>
        <w:rPr>
          <w:rFonts w:ascii="Times New Roman" w:eastAsia="宋体" w:hAnsi="Times New Roman" w:cs="Times New Roman" w:hint="eastAsia"/>
          <w:bCs/>
          <w:sz w:val="24"/>
          <w:szCs w:val="24"/>
        </w:rPr>
        <w:t>。</w:t>
      </w:r>
    </w:p>
    <w:p w14:paraId="26F8C167" w14:textId="77777777" w:rsidR="00DC6C84" w:rsidRDefault="00DC6C84" w:rsidP="00DC6C84">
      <w:pPr>
        <w:spacing w:line="440" w:lineRule="exact"/>
        <w:ind w:firstLineChars="200" w:firstLine="482"/>
        <w:rPr>
          <w:rFonts w:ascii="Times New Roman" w:eastAsia="宋体" w:hAnsi="Times New Roman" w:cs="Times New Roman"/>
          <w:bCs/>
          <w:color w:val="FF0000"/>
          <w:sz w:val="24"/>
          <w:szCs w:val="24"/>
        </w:rPr>
      </w:pPr>
      <w:r>
        <w:rPr>
          <w:rFonts w:ascii="Times New Roman" w:eastAsia="宋体" w:hAnsi="Times New Roman" w:cs="Times New Roman"/>
          <w:b/>
          <w:sz w:val="24"/>
          <w:szCs w:val="24"/>
        </w:rPr>
        <w:t>【学习要求】</w:t>
      </w:r>
    </w:p>
    <w:p w14:paraId="30206300" w14:textId="77777777" w:rsidR="00DC6C84" w:rsidRDefault="00DC6C84" w:rsidP="00DC6C84">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了解企业保密协议、安全巡查记录、卫生巡查记录；</w:t>
      </w:r>
    </w:p>
    <w:p w14:paraId="6582B946"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了解洁净区防护服着装要求、</w:t>
      </w:r>
      <w:r>
        <w:rPr>
          <w:rFonts w:ascii="Times New Roman" w:eastAsia="宋体" w:hAnsi="Times New Roman" w:cs="Times New Roman"/>
          <w:sz w:val="24"/>
          <w:szCs w:val="24"/>
        </w:rPr>
        <w:t>GMP</w:t>
      </w:r>
      <w:r>
        <w:rPr>
          <w:rFonts w:ascii="Times New Roman" w:eastAsia="宋体" w:hAnsi="Times New Roman" w:cs="Times New Roman"/>
          <w:sz w:val="24"/>
          <w:szCs w:val="24"/>
        </w:rPr>
        <w:t>规则、项目制管理规则。</w:t>
      </w:r>
    </w:p>
    <w:p w14:paraId="630A9273" w14:textId="77777777" w:rsidR="00DC6C84" w:rsidRDefault="00DC6C84" w:rsidP="00DC6C84">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【实践要求】</w:t>
      </w:r>
    </w:p>
    <w:p w14:paraId="27A12A09" w14:textId="77777777" w:rsidR="00DC6C84" w:rsidRDefault="00DC6C84" w:rsidP="00DC6C84">
      <w:pPr>
        <w:spacing w:line="440" w:lineRule="exact"/>
        <w:ind w:firstLineChars="200" w:firstLine="480"/>
        <w:rPr>
          <w:rFonts w:ascii="Times New Roman" w:eastAsia="宋体" w:hAnsi="Times New Roman" w:cs="Times New Roman"/>
          <w:color w:val="FF0000"/>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实践属性：综合训练型。</w:t>
      </w:r>
    </w:p>
    <w:p w14:paraId="6CD65017"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工作流程：先有老师讲解示范，然后学生亲自动手操作。</w:t>
      </w:r>
    </w:p>
    <w:p w14:paraId="74CB84BA"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分组要求：根据专业人数和实习特点，分为</w:t>
      </w:r>
      <w:r>
        <w:rPr>
          <w:rFonts w:ascii="Times New Roman" w:eastAsia="宋体" w:hAnsi="Times New Roman" w:cs="Times New Roman"/>
          <w:sz w:val="24"/>
          <w:szCs w:val="24"/>
        </w:rPr>
        <w:t>15</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3EAFD5DF"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实践准备：注重理论教学与实践教学相结合，针对实习新形态，结合课程实际，把安全教育有机融入实习教育内容，注重新知识、新方法的学习和应用。</w:t>
      </w:r>
    </w:p>
    <w:p w14:paraId="7AACA10D"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时间安排：一共分为</w:t>
      </w:r>
      <w:r>
        <w:rPr>
          <w:rFonts w:ascii="Times New Roman" w:eastAsia="宋体" w:hAnsi="Times New Roman" w:cs="Times New Roman"/>
          <w:sz w:val="24"/>
          <w:szCs w:val="24"/>
        </w:rPr>
        <w:t>6</w:t>
      </w:r>
      <w:r>
        <w:rPr>
          <w:rFonts w:ascii="Times New Roman" w:eastAsia="宋体" w:hAnsi="Times New Roman" w:cs="Times New Roman"/>
          <w:sz w:val="24"/>
          <w:szCs w:val="24"/>
        </w:rPr>
        <w:t>组，每组安全培训半天。</w:t>
      </w:r>
    </w:p>
    <w:p w14:paraId="4BAB7625"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其他要求：全体学生进制药工程实训室需要穿防护服。</w:t>
      </w:r>
    </w:p>
    <w:p w14:paraId="0BE03E30" w14:textId="77777777" w:rsidR="00DC6C84" w:rsidRDefault="00DC6C84" w:rsidP="00DC6C84">
      <w:pPr>
        <w:spacing w:beforeLines="50" w:before="156" w:afterLines="50" w:after="156" w:line="440" w:lineRule="exact"/>
        <w:ind w:firstLineChars="200" w:firstLine="562"/>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t>实习项目三</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制药单元装置操作培训</w:t>
      </w:r>
    </w:p>
    <w:p w14:paraId="34BE7BA0"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p>
    <w:p w14:paraId="0A9967D8"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color w:val="000000"/>
          <w:spacing w:val="5"/>
          <w:kern w:val="0"/>
          <w:sz w:val="24"/>
          <w:szCs w:val="24"/>
        </w:rPr>
        <w:t xml:space="preserve"> </w:t>
      </w:r>
      <w:r>
        <w:rPr>
          <w:rFonts w:ascii="Times New Roman" w:eastAsia="宋体" w:hAnsi="Times New Roman" w:cs="Times New Roman"/>
          <w:color w:val="000000"/>
          <w:spacing w:val="5"/>
          <w:kern w:val="0"/>
          <w:sz w:val="24"/>
          <w:szCs w:val="24"/>
        </w:rPr>
        <w:t>按照企业生产管理模式，对学生实习进行现代企业制度管理和培训，进行制药单元基本操作训练，让学生进行相关的了解和学习</w:t>
      </w:r>
      <w:r>
        <w:rPr>
          <w:rFonts w:ascii="Times New Roman" w:eastAsia="宋体" w:hAnsi="Times New Roman" w:cs="Times New Roman" w:hint="eastAsia"/>
          <w:sz w:val="24"/>
          <w:szCs w:val="24"/>
        </w:rPr>
        <w:t>；</w:t>
      </w:r>
    </w:p>
    <w:p w14:paraId="3A317E38" w14:textId="77777777" w:rsidR="00DC6C84" w:rsidRDefault="00DC6C84" w:rsidP="00DC6C84">
      <w:pPr>
        <w:spacing w:line="440" w:lineRule="exact"/>
        <w:ind w:firstLineChars="200" w:firstLine="480"/>
        <w:rPr>
          <w:rFonts w:ascii="Times New Roman" w:eastAsia="宋体" w:hAnsi="Times New Roman" w:cs="Times New Roman"/>
          <w:color w:val="000000"/>
          <w:spacing w:val="5"/>
          <w:kern w:val="0"/>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掌握制药</w:t>
      </w:r>
      <w:r>
        <w:rPr>
          <w:rFonts w:ascii="Times New Roman" w:eastAsia="宋体" w:hAnsi="Times New Roman" w:cs="Times New Roman"/>
          <w:color w:val="000000"/>
          <w:spacing w:val="5"/>
          <w:kern w:val="0"/>
          <w:sz w:val="24"/>
          <w:szCs w:val="24"/>
        </w:rPr>
        <w:t>工程实训室制药单元操作装置的工艺流程</w:t>
      </w:r>
      <w:r>
        <w:rPr>
          <w:rFonts w:ascii="Times New Roman" w:eastAsia="宋体" w:hAnsi="Times New Roman" w:cs="Times New Roman" w:hint="eastAsia"/>
          <w:color w:val="000000"/>
          <w:spacing w:val="5"/>
          <w:kern w:val="0"/>
          <w:sz w:val="24"/>
          <w:szCs w:val="24"/>
        </w:rPr>
        <w:t>；</w:t>
      </w:r>
    </w:p>
    <w:p w14:paraId="17C3FF64" w14:textId="77777777" w:rsidR="00DC6C84" w:rsidRDefault="00DC6C84" w:rsidP="00DC6C84">
      <w:pPr>
        <w:spacing w:line="440" w:lineRule="exact"/>
        <w:ind w:firstLineChars="200" w:firstLine="500"/>
        <w:rPr>
          <w:rFonts w:ascii="Times New Roman" w:eastAsia="宋体" w:hAnsi="Times New Roman" w:cs="Times New Roman"/>
          <w:color w:val="000000"/>
          <w:spacing w:val="5"/>
          <w:kern w:val="0"/>
          <w:sz w:val="24"/>
          <w:szCs w:val="24"/>
        </w:rPr>
      </w:pPr>
      <w:r>
        <w:rPr>
          <w:rFonts w:ascii="Times New Roman" w:eastAsia="宋体" w:hAnsi="Times New Roman" w:cs="Times New Roman"/>
          <w:color w:val="000000"/>
          <w:spacing w:val="5"/>
          <w:kern w:val="0"/>
          <w:sz w:val="24"/>
          <w:szCs w:val="24"/>
        </w:rPr>
        <w:t>3.</w:t>
      </w:r>
      <w:r>
        <w:rPr>
          <w:rFonts w:ascii="Times New Roman" w:eastAsia="宋体" w:hAnsi="Times New Roman" w:cs="Times New Roman"/>
          <w:color w:val="000000"/>
          <w:spacing w:val="5"/>
          <w:kern w:val="0"/>
          <w:sz w:val="24"/>
          <w:szCs w:val="24"/>
        </w:rPr>
        <w:t>掌握制药工程实训室制药单元操作装置的运行原理</w:t>
      </w:r>
      <w:r>
        <w:rPr>
          <w:rFonts w:ascii="Times New Roman" w:eastAsia="宋体" w:hAnsi="Times New Roman" w:cs="Times New Roman" w:hint="eastAsia"/>
          <w:color w:val="000000"/>
          <w:spacing w:val="5"/>
          <w:kern w:val="0"/>
          <w:sz w:val="24"/>
          <w:szCs w:val="24"/>
        </w:rPr>
        <w:t>；</w:t>
      </w:r>
    </w:p>
    <w:p w14:paraId="55295906" w14:textId="77777777" w:rsidR="00DC6C84" w:rsidRDefault="00DC6C84" w:rsidP="00DC6C84">
      <w:pPr>
        <w:spacing w:line="440" w:lineRule="exact"/>
        <w:ind w:firstLineChars="200" w:firstLine="500"/>
        <w:rPr>
          <w:rFonts w:ascii="Times New Roman" w:eastAsia="宋体" w:hAnsi="Times New Roman" w:cs="Times New Roman"/>
          <w:sz w:val="24"/>
          <w:szCs w:val="24"/>
        </w:rPr>
      </w:pPr>
      <w:r>
        <w:rPr>
          <w:rFonts w:ascii="Times New Roman" w:eastAsia="宋体" w:hAnsi="Times New Roman" w:cs="Times New Roman" w:hint="eastAsia"/>
          <w:color w:val="000000"/>
          <w:spacing w:val="5"/>
          <w:kern w:val="0"/>
          <w:sz w:val="24"/>
          <w:szCs w:val="24"/>
        </w:rPr>
        <w:lastRenderedPageBreak/>
        <w:t>4.</w:t>
      </w:r>
      <w:r>
        <w:rPr>
          <w:rFonts w:ascii="Times New Roman" w:eastAsia="宋体" w:hAnsi="Times New Roman" w:cs="Times New Roman" w:hint="eastAsia"/>
          <w:color w:val="000000"/>
          <w:spacing w:val="5"/>
          <w:kern w:val="0"/>
          <w:sz w:val="24"/>
          <w:szCs w:val="24"/>
        </w:rPr>
        <w:t>通过制药工程实训室制药单元操作装置的学习培养学生坚定理想信念，崇尚科学，树立正确的人生观、价值观和世界观。</w:t>
      </w:r>
    </w:p>
    <w:p w14:paraId="2E490FC6"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43EEFB8B" w14:textId="77777777" w:rsidR="00DC6C84" w:rsidRDefault="00DC6C84" w:rsidP="00DC6C84">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1.10-50L</w:t>
      </w:r>
      <w:r>
        <w:rPr>
          <w:rFonts w:ascii="Times New Roman" w:eastAsia="宋体" w:hAnsi="Times New Roman" w:cs="Times New Roman"/>
          <w:sz w:val="24"/>
          <w:szCs w:val="24"/>
        </w:rPr>
        <w:t>玻璃反应釜的操作流程和工作原理；</w:t>
      </w:r>
    </w:p>
    <w:p w14:paraId="4234CA74"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2.50L</w:t>
      </w:r>
      <w:r>
        <w:rPr>
          <w:rFonts w:ascii="Times New Roman" w:eastAsia="宋体" w:hAnsi="Times New Roman" w:cs="Times New Roman"/>
          <w:sz w:val="24"/>
          <w:szCs w:val="24"/>
        </w:rPr>
        <w:t>哈氏合金反应釜的操作流程和工作原理；</w:t>
      </w:r>
    </w:p>
    <w:p w14:paraId="7E479E80"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高低温循环装置的操作流程和工作原理；</w:t>
      </w:r>
    </w:p>
    <w:p w14:paraId="1C9896F4"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蠕动泵的操作流程和工作原理；</w:t>
      </w:r>
    </w:p>
    <w:p w14:paraId="24E3CB42"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精密过滤器的操作流程和工作原理；</w:t>
      </w:r>
    </w:p>
    <w:p w14:paraId="51F97ACB"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三足离心机的操作流程和工作原理；</w:t>
      </w:r>
    </w:p>
    <w:p w14:paraId="6AE89316"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w:t>
      </w:r>
      <w:r>
        <w:rPr>
          <w:rFonts w:ascii="Times New Roman" w:eastAsia="宋体" w:hAnsi="Times New Roman" w:cs="Times New Roman"/>
          <w:sz w:val="24"/>
          <w:szCs w:val="24"/>
        </w:rPr>
        <w:t>减压蒸馏装置的操作流程和工作原理。</w:t>
      </w:r>
    </w:p>
    <w:p w14:paraId="775FAEEC"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2CC67E5C" w14:textId="77777777" w:rsidR="00DC6C84" w:rsidRDefault="00DC6C84" w:rsidP="00DC6C84">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1.10-50L</w:t>
      </w:r>
      <w:r>
        <w:rPr>
          <w:rFonts w:ascii="Times New Roman" w:eastAsia="宋体" w:hAnsi="Times New Roman" w:cs="Times New Roman"/>
          <w:sz w:val="24"/>
          <w:szCs w:val="24"/>
        </w:rPr>
        <w:t>玻璃反应釜的操作流程；</w:t>
      </w:r>
    </w:p>
    <w:p w14:paraId="55EA552E"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2.50L</w:t>
      </w:r>
      <w:r>
        <w:rPr>
          <w:rFonts w:ascii="Times New Roman" w:eastAsia="宋体" w:hAnsi="Times New Roman" w:cs="Times New Roman"/>
          <w:sz w:val="24"/>
          <w:szCs w:val="24"/>
        </w:rPr>
        <w:t>哈氏合金反应釜的操作流程；</w:t>
      </w:r>
    </w:p>
    <w:p w14:paraId="19D2A3AC"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高低温循环装置的操作流程；</w:t>
      </w:r>
    </w:p>
    <w:p w14:paraId="40DDCEC8"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减压蒸馏装置的操作流程。</w:t>
      </w:r>
    </w:p>
    <w:p w14:paraId="1852AB92"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368CBC82" w14:textId="77777777" w:rsidR="00DC6C84" w:rsidRDefault="00DC6C84" w:rsidP="00DC6C84">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1.10-50L</w:t>
      </w:r>
      <w:r>
        <w:rPr>
          <w:rFonts w:ascii="Times New Roman" w:eastAsia="宋体" w:hAnsi="Times New Roman" w:cs="Times New Roman"/>
          <w:sz w:val="24"/>
          <w:szCs w:val="24"/>
        </w:rPr>
        <w:t>玻璃反应釜的工作原理；</w:t>
      </w:r>
    </w:p>
    <w:p w14:paraId="5028911B"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2.50L</w:t>
      </w:r>
      <w:r>
        <w:rPr>
          <w:rFonts w:ascii="Times New Roman" w:eastAsia="宋体" w:hAnsi="Times New Roman" w:cs="Times New Roman"/>
          <w:sz w:val="24"/>
          <w:szCs w:val="24"/>
        </w:rPr>
        <w:t>哈氏合金反应釜的工作原理；</w:t>
      </w:r>
    </w:p>
    <w:p w14:paraId="3F539665"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高低温循环装置的工作原理；</w:t>
      </w:r>
    </w:p>
    <w:p w14:paraId="04BD7584"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减压蒸馏装置的工作原理。</w:t>
      </w:r>
    </w:p>
    <w:p w14:paraId="7351EDBD" w14:textId="77777777" w:rsidR="00DC6C84" w:rsidRDefault="00DC6C84" w:rsidP="00DC6C84">
      <w:pPr>
        <w:spacing w:line="440" w:lineRule="exact"/>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【实施方式】</w:t>
      </w:r>
    </w:p>
    <w:p w14:paraId="291A72FB"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讲解示范：对实习内容中规定学生必须掌握的基本概念和理论知识由带教老师进行现场讲解；而要求学生实际操作的内容应先由带教老师示范整个操作过程，讲清要领后再让学生动手操练。</w:t>
      </w:r>
    </w:p>
    <w:p w14:paraId="76B9E2D1"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实际操作：学生实际操作是</w:t>
      </w:r>
      <w:r>
        <w:rPr>
          <w:rFonts w:ascii="Times New Roman" w:eastAsia="宋体" w:hAnsi="Times New Roman" w:cs="Times New Roman"/>
          <w:color w:val="000000"/>
          <w:spacing w:val="5"/>
          <w:kern w:val="0"/>
          <w:sz w:val="24"/>
          <w:szCs w:val="24"/>
        </w:rPr>
        <w:t>化工制药单位操作</w:t>
      </w:r>
      <w:r>
        <w:rPr>
          <w:rFonts w:ascii="Times New Roman" w:eastAsia="宋体" w:hAnsi="Times New Roman" w:cs="Times New Roman"/>
          <w:sz w:val="24"/>
          <w:szCs w:val="24"/>
        </w:rPr>
        <w:t>；根据实习要求，学生要熟悉制药设备和独立操作并完成任务，以培养学生的动手能力和钻研精神。</w:t>
      </w:r>
    </w:p>
    <w:p w14:paraId="543F71BF" w14:textId="77777777" w:rsidR="00DC6C84" w:rsidRDefault="00DC6C84" w:rsidP="00DC6C84">
      <w:pPr>
        <w:spacing w:line="440" w:lineRule="exact"/>
        <w:ind w:firstLineChars="200" w:firstLine="482"/>
        <w:rPr>
          <w:rFonts w:ascii="Times New Roman" w:eastAsia="宋体" w:hAnsi="Times New Roman" w:cs="Times New Roman"/>
          <w:bCs/>
          <w:color w:val="FF0000"/>
          <w:sz w:val="24"/>
          <w:szCs w:val="24"/>
        </w:rPr>
      </w:pPr>
      <w:r>
        <w:rPr>
          <w:rFonts w:ascii="Times New Roman" w:eastAsia="宋体" w:hAnsi="Times New Roman" w:cs="Times New Roman"/>
          <w:b/>
          <w:sz w:val="24"/>
          <w:szCs w:val="24"/>
        </w:rPr>
        <w:t>【学习要求】</w:t>
      </w:r>
    </w:p>
    <w:p w14:paraId="20FB961D"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了解制药工程实训室制药单元操作装置的构造；</w:t>
      </w:r>
    </w:p>
    <w:p w14:paraId="6EBA9553"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掌握制药工程实训室制药单元操作装置的工艺流程；</w:t>
      </w:r>
    </w:p>
    <w:p w14:paraId="06FF733D"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掌握制药工程实训室制药单元操作装置的运行原理。</w:t>
      </w:r>
    </w:p>
    <w:p w14:paraId="10F495CC" w14:textId="77777777" w:rsidR="00DC6C84" w:rsidRDefault="00DC6C84" w:rsidP="00DC6C84">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【实践要求】</w:t>
      </w:r>
    </w:p>
    <w:p w14:paraId="12237426" w14:textId="77777777" w:rsidR="00DC6C84" w:rsidRDefault="00DC6C84" w:rsidP="00DC6C84">
      <w:pPr>
        <w:spacing w:line="440" w:lineRule="exact"/>
        <w:ind w:firstLineChars="200" w:firstLine="480"/>
        <w:rPr>
          <w:rFonts w:ascii="Times New Roman" w:eastAsia="宋体" w:hAnsi="Times New Roman" w:cs="Times New Roman"/>
          <w:color w:val="FF0000"/>
          <w:sz w:val="24"/>
          <w:szCs w:val="24"/>
        </w:rPr>
      </w:pPr>
      <w:r>
        <w:rPr>
          <w:rFonts w:ascii="Times New Roman" w:eastAsia="宋体" w:hAnsi="Times New Roman" w:cs="Times New Roman"/>
          <w:sz w:val="24"/>
          <w:szCs w:val="24"/>
        </w:rPr>
        <w:lastRenderedPageBreak/>
        <w:t>1.</w:t>
      </w:r>
      <w:r>
        <w:rPr>
          <w:rFonts w:ascii="Times New Roman" w:eastAsia="宋体" w:hAnsi="Times New Roman" w:cs="Times New Roman"/>
          <w:sz w:val="24"/>
          <w:szCs w:val="24"/>
        </w:rPr>
        <w:t>实践属性：综合训练型。</w:t>
      </w:r>
    </w:p>
    <w:p w14:paraId="752BA2C1"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工作流程：先有老师讲解示范，然后学生亲自动手操作。</w:t>
      </w:r>
    </w:p>
    <w:p w14:paraId="260FB4DC"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分组要求：根据专业人数和实习特点，分为</w:t>
      </w:r>
      <w:r>
        <w:rPr>
          <w:rFonts w:ascii="Times New Roman" w:eastAsia="宋体" w:hAnsi="Times New Roman" w:cs="Times New Roman"/>
          <w:sz w:val="24"/>
          <w:szCs w:val="24"/>
        </w:rPr>
        <w:t>10</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439A2161"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实践准备：注重理论教学与实践教学相结合，针对实习新形态，结合课程实际，把安全教育有机融入实习教育内容，注重新知识、新方法的学习和应用。</w:t>
      </w:r>
    </w:p>
    <w:p w14:paraId="0AFF6EB1"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时间安排：一共分为</w:t>
      </w:r>
      <w:r>
        <w:rPr>
          <w:rFonts w:ascii="Times New Roman" w:eastAsia="宋体" w:hAnsi="Times New Roman" w:cs="Times New Roman"/>
          <w:sz w:val="24"/>
          <w:szCs w:val="24"/>
        </w:rPr>
        <w:t>8</w:t>
      </w:r>
      <w:r>
        <w:rPr>
          <w:rFonts w:ascii="Times New Roman" w:eastAsia="宋体" w:hAnsi="Times New Roman" w:cs="Times New Roman"/>
          <w:sz w:val="24"/>
          <w:szCs w:val="24"/>
        </w:rPr>
        <w:t>组，每组安全培训</w:t>
      </w:r>
      <w:r>
        <w:rPr>
          <w:rFonts w:ascii="Times New Roman" w:eastAsia="宋体" w:hAnsi="Times New Roman" w:cs="Times New Roman"/>
          <w:sz w:val="24"/>
          <w:szCs w:val="24"/>
        </w:rPr>
        <w:t>1</w:t>
      </w:r>
      <w:r>
        <w:rPr>
          <w:rFonts w:ascii="Times New Roman" w:eastAsia="宋体" w:hAnsi="Times New Roman" w:cs="Times New Roman"/>
          <w:sz w:val="24"/>
          <w:szCs w:val="24"/>
        </w:rPr>
        <w:t>天。</w:t>
      </w:r>
    </w:p>
    <w:p w14:paraId="044637B9"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其他要求：全体学生进制药工程实训室需要穿防护服。</w:t>
      </w:r>
    </w:p>
    <w:p w14:paraId="14D46942" w14:textId="77777777" w:rsidR="00DC6C84" w:rsidRDefault="00DC6C84" w:rsidP="00DC6C84">
      <w:pPr>
        <w:spacing w:beforeLines="50" w:before="156" w:afterLines="50" w:after="156" w:line="440" w:lineRule="exact"/>
        <w:ind w:firstLineChars="200" w:firstLine="562"/>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t>实习项目四</w:t>
      </w:r>
      <w:r>
        <w:rPr>
          <w:rFonts w:ascii="Times New Roman" w:eastAsia="黑体" w:hAnsi="Times New Roman" w:cs="Times New Roman"/>
          <w:b/>
          <w:bCs/>
          <w:sz w:val="28"/>
          <w:szCs w:val="28"/>
        </w:rPr>
        <w:t xml:space="preserve"> </w:t>
      </w:r>
      <w:r>
        <w:rPr>
          <w:rFonts w:ascii="Times New Roman" w:eastAsia="黑体" w:hAnsi="Times New Roman" w:cs="Times New Roman" w:hint="eastAsia"/>
          <w:b/>
          <w:bCs/>
          <w:sz w:val="28"/>
          <w:szCs w:val="28"/>
        </w:rPr>
        <w:t>火龙果果肉提取黄酮工艺</w:t>
      </w:r>
      <w:r>
        <w:rPr>
          <w:rFonts w:ascii="Times New Roman" w:eastAsia="黑体" w:hAnsi="Times New Roman" w:cs="Times New Roman"/>
          <w:b/>
          <w:bCs/>
          <w:sz w:val="28"/>
          <w:szCs w:val="28"/>
        </w:rPr>
        <w:t>模拟生产</w:t>
      </w:r>
    </w:p>
    <w:p w14:paraId="33D6D388"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p>
    <w:p w14:paraId="537DD7FB"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color w:val="000000"/>
          <w:spacing w:val="5"/>
          <w:kern w:val="0"/>
          <w:sz w:val="24"/>
          <w:szCs w:val="24"/>
        </w:rPr>
        <w:t>通过与企业高度模拟的同等工艺水准的制药实训设备的工程训练，使学生受到深刻的专业训练，</w:t>
      </w:r>
      <w:r>
        <w:rPr>
          <w:rFonts w:ascii="Times New Roman" w:eastAsia="宋体" w:hAnsi="Times New Roman" w:cs="Times New Roman"/>
          <w:color w:val="000000"/>
          <w:sz w:val="24"/>
          <w:szCs w:val="24"/>
        </w:rPr>
        <w:t>充分考虑其对经济、环境和社会可持续发展的影响</w:t>
      </w:r>
      <w:r>
        <w:rPr>
          <w:rFonts w:ascii="Times New Roman" w:eastAsia="宋体" w:hAnsi="Times New Roman" w:cs="Times New Roman"/>
          <w:color w:val="000000"/>
          <w:spacing w:val="5"/>
          <w:kern w:val="0"/>
          <w:sz w:val="24"/>
          <w:szCs w:val="24"/>
        </w:rPr>
        <w:t>，增强学生对专业的学习热情，加深对专业相关厂家及单位的了解</w:t>
      </w:r>
      <w:r>
        <w:rPr>
          <w:rFonts w:ascii="Times New Roman" w:eastAsia="宋体" w:hAnsi="Times New Roman" w:cs="Times New Roman" w:hint="eastAsia"/>
          <w:color w:val="000000"/>
          <w:spacing w:val="5"/>
          <w:kern w:val="0"/>
          <w:sz w:val="24"/>
          <w:szCs w:val="24"/>
        </w:rPr>
        <w:t>；</w:t>
      </w:r>
    </w:p>
    <w:p w14:paraId="1DD38E47"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color w:val="000000"/>
          <w:spacing w:val="5"/>
          <w:kern w:val="0"/>
          <w:sz w:val="24"/>
          <w:szCs w:val="24"/>
        </w:rPr>
        <w:t xml:space="preserve"> </w:t>
      </w:r>
      <w:r>
        <w:rPr>
          <w:rFonts w:ascii="Times New Roman" w:eastAsia="宋体" w:hAnsi="Times New Roman" w:cs="Times New Roman"/>
          <w:color w:val="000000"/>
          <w:spacing w:val="5"/>
          <w:kern w:val="0"/>
          <w:sz w:val="24"/>
          <w:szCs w:val="24"/>
        </w:rPr>
        <w:t>通过工程动手能力的培训，能完成制药企业实际的模拟生产，培养学生的动手设计能力</w:t>
      </w:r>
      <w:r>
        <w:rPr>
          <w:rFonts w:ascii="Times New Roman" w:eastAsia="宋体" w:hAnsi="Times New Roman" w:cs="Times New Roman" w:hint="eastAsia"/>
          <w:color w:val="000000"/>
          <w:spacing w:val="5"/>
          <w:kern w:val="0"/>
          <w:sz w:val="24"/>
          <w:szCs w:val="24"/>
        </w:rPr>
        <w:t>；</w:t>
      </w:r>
    </w:p>
    <w:p w14:paraId="58060851" w14:textId="77777777" w:rsidR="00DC6C84" w:rsidRDefault="00DC6C84" w:rsidP="00DC6C84">
      <w:pPr>
        <w:spacing w:line="440" w:lineRule="exact"/>
        <w:ind w:firstLineChars="200" w:firstLine="480"/>
        <w:rPr>
          <w:rFonts w:ascii="Times New Roman" w:eastAsia="宋体" w:hAnsi="Times New Roman" w:cs="Times New Roman"/>
          <w:color w:val="000000"/>
          <w:spacing w:val="5"/>
          <w:kern w:val="0"/>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掌握企业交接班记录、批生产记录和</w:t>
      </w:r>
      <w:r>
        <w:rPr>
          <w:rFonts w:ascii="Times New Roman" w:eastAsia="宋体" w:hAnsi="Times New Roman" w:cs="Times New Roman"/>
          <w:sz w:val="24"/>
          <w:szCs w:val="24"/>
        </w:rPr>
        <w:t>QA/QC</w:t>
      </w:r>
      <w:r>
        <w:rPr>
          <w:rFonts w:ascii="Times New Roman" w:eastAsia="宋体" w:hAnsi="Times New Roman" w:cs="Times New Roman"/>
          <w:sz w:val="24"/>
          <w:szCs w:val="24"/>
        </w:rPr>
        <w:t>药物质量控制等，实现制药</w:t>
      </w:r>
      <w:r>
        <w:rPr>
          <w:rFonts w:ascii="Times New Roman" w:eastAsia="宋体" w:hAnsi="Times New Roman" w:cs="Times New Roman"/>
          <w:color w:val="000000"/>
          <w:spacing w:val="5"/>
          <w:kern w:val="0"/>
          <w:sz w:val="24"/>
          <w:szCs w:val="24"/>
        </w:rPr>
        <w:t>行业上岗无缝对接</w:t>
      </w:r>
      <w:r>
        <w:rPr>
          <w:rFonts w:ascii="Times New Roman" w:eastAsia="宋体" w:hAnsi="Times New Roman" w:cs="Times New Roman" w:hint="eastAsia"/>
          <w:color w:val="000000"/>
          <w:spacing w:val="5"/>
          <w:kern w:val="0"/>
          <w:sz w:val="24"/>
          <w:szCs w:val="24"/>
        </w:rPr>
        <w:t>；</w:t>
      </w:r>
    </w:p>
    <w:p w14:paraId="7A79F30C" w14:textId="77777777" w:rsidR="00DC6C84" w:rsidRDefault="00DC6C84" w:rsidP="00DC6C84">
      <w:pPr>
        <w:spacing w:line="440" w:lineRule="exact"/>
        <w:ind w:firstLineChars="200" w:firstLine="500"/>
        <w:rPr>
          <w:rFonts w:ascii="Times New Roman" w:eastAsia="宋体" w:hAnsi="Times New Roman" w:cs="Times New Roman"/>
          <w:color w:val="000000"/>
          <w:spacing w:val="5"/>
          <w:kern w:val="0"/>
          <w:sz w:val="24"/>
          <w:szCs w:val="24"/>
        </w:rPr>
      </w:pPr>
      <w:r>
        <w:rPr>
          <w:rFonts w:ascii="Times New Roman" w:eastAsia="宋体" w:hAnsi="Times New Roman" w:cs="Times New Roman" w:hint="eastAsia"/>
          <w:color w:val="000000"/>
          <w:spacing w:val="5"/>
          <w:kern w:val="0"/>
          <w:sz w:val="24"/>
          <w:szCs w:val="24"/>
        </w:rPr>
        <w:t>4.</w:t>
      </w:r>
      <w:r>
        <w:rPr>
          <w:rFonts w:ascii="Times New Roman" w:eastAsia="宋体" w:hAnsi="Times New Roman" w:cs="Times New Roman" w:hint="eastAsia"/>
          <w:color w:val="000000"/>
          <w:spacing w:val="5"/>
          <w:kern w:val="0"/>
          <w:sz w:val="24"/>
          <w:szCs w:val="24"/>
        </w:rPr>
        <w:t>通过火龙果果肉提取黄酮工艺模拟生产，激发学生学习兴趣，树立良好的职业素养和工匠精神，提高学生解决问题的能力，培养辩证思维和宏观大局意识。</w:t>
      </w:r>
    </w:p>
    <w:p w14:paraId="336E1B95"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2224DF4C" w14:textId="77777777" w:rsidR="00DC6C84" w:rsidRDefault="00DC6C84" w:rsidP="00DC6C84">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企业交接班记录、批生产记录和</w:t>
      </w:r>
      <w:r>
        <w:rPr>
          <w:rFonts w:ascii="Times New Roman" w:eastAsia="宋体" w:hAnsi="Times New Roman" w:cs="Times New Roman"/>
          <w:sz w:val="24"/>
          <w:szCs w:val="24"/>
        </w:rPr>
        <w:t>QA/QC</w:t>
      </w:r>
      <w:r>
        <w:rPr>
          <w:rFonts w:ascii="Times New Roman" w:eastAsia="宋体" w:hAnsi="Times New Roman" w:cs="Times New Roman"/>
          <w:sz w:val="24"/>
          <w:szCs w:val="24"/>
        </w:rPr>
        <w:t>药物质量控制；</w:t>
      </w:r>
    </w:p>
    <w:p w14:paraId="7B973AFA"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黑体" w:hAnsi="Times New Roman" w:cs="Times New Roman"/>
          <w:sz w:val="28"/>
          <w:szCs w:val="28"/>
        </w:rPr>
        <w:t xml:space="preserve"> </w:t>
      </w:r>
      <w:r>
        <w:rPr>
          <w:rFonts w:ascii="Times New Roman" w:eastAsia="宋体" w:hAnsi="Times New Roman" w:cs="Times New Roman" w:hint="eastAsia"/>
          <w:color w:val="000000"/>
          <w:spacing w:val="5"/>
          <w:kern w:val="0"/>
          <w:sz w:val="24"/>
          <w:szCs w:val="24"/>
        </w:rPr>
        <w:t>火龙果果肉提取黄酮</w:t>
      </w:r>
      <w:r>
        <w:rPr>
          <w:rFonts w:ascii="Times New Roman" w:eastAsia="宋体" w:hAnsi="Times New Roman" w:cs="Times New Roman"/>
          <w:sz w:val="24"/>
          <w:szCs w:val="24"/>
        </w:rPr>
        <w:t>工艺流程和操作。</w:t>
      </w:r>
    </w:p>
    <w:p w14:paraId="73BE76E3"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6CE3DC39" w14:textId="77777777" w:rsidR="00DC6C84" w:rsidRDefault="00DC6C84" w:rsidP="00DC6C84">
      <w:pPr>
        <w:spacing w:line="440" w:lineRule="exact"/>
        <w:ind w:firstLineChars="200" w:firstLine="500"/>
        <w:rPr>
          <w:rFonts w:ascii="Times New Roman" w:eastAsia="宋体" w:hAnsi="Times New Roman" w:cs="Times New Roman"/>
          <w:b/>
          <w:sz w:val="24"/>
          <w:szCs w:val="24"/>
        </w:rPr>
      </w:pPr>
      <w:r>
        <w:rPr>
          <w:rFonts w:ascii="Times New Roman" w:eastAsia="宋体" w:hAnsi="Times New Roman" w:cs="Times New Roman" w:hint="eastAsia"/>
          <w:color w:val="000000"/>
          <w:spacing w:val="5"/>
          <w:kern w:val="0"/>
          <w:sz w:val="24"/>
          <w:szCs w:val="24"/>
        </w:rPr>
        <w:t>火龙果果肉提取黄酮</w:t>
      </w:r>
      <w:r>
        <w:rPr>
          <w:rFonts w:ascii="Times New Roman" w:eastAsia="宋体" w:hAnsi="Times New Roman" w:cs="Times New Roman"/>
          <w:sz w:val="24"/>
          <w:szCs w:val="24"/>
        </w:rPr>
        <w:t>工艺操作。</w:t>
      </w:r>
    </w:p>
    <w:p w14:paraId="7C8456FD" w14:textId="77777777" w:rsidR="00DC6C84" w:rsidRDefault="00DC6C84" w:rsidP="00DC6C84">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7C0A117B" w14:textId="77777777" w:rsidR="00DC6C84" w:rsidRDefault="00DC6C84" w:rsidP="00DC6C84">
      <w:pPr>
        <w:spacing w:line="440" w:lineRule="exact"/>
        <w:ind w:firstLineChars="200" w:firstLine="500"/>
        <w:rPr>
          <w:rFonts w:ascii="Times New Roman" w:eastAsia="宋体" w:hAnsi="Times New Roman" w:cs="Times New Roman"/>
          <w:sz w:val="24"/>
          <w:szCs w:val="24"/>
        </w:rPr>
      </w:pPr>
      <w:r>
        <w:rPr>
          <w:rFonts w:ascii="Times New Roman" w:eastAsia="宋体" w:hAnsi="Times New Roman" w:cs="Times New Roman" w:hint="eastAsia"/>
          <w:color w:val="000000"/>
          <w:spacing w:val="5"/>
          <w:kern w:val="0"/>
          <w:sz w:val="24"/>
          <w:szCs w:val="24"/>
        </w:rPr>
        <w:t>火龙果果肉提取黄酮</w:t>
      </w:r>
      <w:r>
        <w:rPr>
          <w:rFonts w:ascii="Times New Roman" w:eastAsia="宋体" w:hAnsi="Times New Roman" w:cs="Times New Roman"/>
          <w:sz w:val="24"/>
          <w:szCs w:val="24"/>
        </w:rPr>
        <w:t>工艺流程。</w:t>
      </w:r>
    </w:p>
    <w:p w14:paraId="294D9957" w14:textId="77777777" w:rsidR="00DC6C84" w:rsidRDefault="00DC6C84" w:rsidP="00DC6C84">
      <w:pPr>
        <w:spacing w:line="440" w:lineRule="exact"/>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【实施方式】</w:t>
      </w:r>
    </w:p>
    <w:p w14:paraId="2100699C"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讲解示范：对实习内容中规定学生必须掌握的基本概念和理论知识由带教老师进行现场讲解；而要求学生实际操作的内容应先由带教老师示范整个操作过程，讲清要领后再让学生动手操练。</w:t>
      </w:r>
    </w:p>
    <w:p w14:paraId="27E058B2"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2.</w:t>
      </w:r>
      <w:r>
        <w:rPr>
          <w:rFonts w:ascii="Times New Roman" w:eastAsia="宋体" w:hAnsi="Times New Roman" w:cs="Times New Roman"/>
          <w:sz w:val="24"/>
          <w:szCs w:val="24"/>
        </w:rPr>
        <w:t>实际操作：学生实际操作是</w:t>
      </w:r>
      <w:r>
        <w:rPr>
          <w:rFonts w:ascii="Times New Roman" w:eastAsia="宋体" w:hAnsi="Times New Roman" w:cs="Times New Roman"/>
          <w:color w:val="000000"/>
          <w:spacing w:val="5"/>
          <w:kern w:val="0"/>
          <w:sz w:val="24"/>
          <w:szCs w:val="24"/>
        </w:rPr>
        <w:t>化工制药单位操作</w:t>
      </w:r>
      <w:r>
        <w:rPr>
          <w:rFonts w:ascii="Times New Roman" w:eastAsia="宋体" w:hAnsi="Times New Roman" w:cs="Times New Roman"/>
          <w:sz w:val="24"/>
          <w:szCs w:val="24"/>
        </w:rPr>
        <w:t>；根据实习要求，学生要熟悉制药设备和独立操作并完成任务，以培养学生的动手能力和钻研精神。</w:t>
      </w:r>
    </w:p>
    <w:p w14:paraId="64B76207" w14:textId="77777777" w:rsidR="00DC6C84" w:rsidRDefault="00DC6C84" w:rsidP="00DC6C84">
      <w:pPr>
        <w:spacing w:line="440" w:lineRule="exact"/>
        <w:ind w:firstLineChars="200" w:firstLine="482"/>
        <w:rPr>
          <w:rFonts w:ascii="Times New Roman" w:eastAsia="宋体" w:hAnsi="Times New Roman" w:cs="Times New Roman"/>
          <w:bCs/>
          <w:color w:val="FF0000"/>
          <w:sz w:val="24"/>
          <w:szCs w:val="24"/>
        </w:rPr>
      </w:pPr>
      <w:r>
        <w:rPr>
          <w:rFonts w:ascii="Times New Roman" w:eastAsia="宋体" w:hAnsi="Times New Roman" w:cs="Times New Roman"/>
          <w:b/>
          <w:sz w:val="24"/>
          <w:szCs w:val="24"/>
        </w:rPr>
        <w:t>【学习要求】</w:t>
      </w:r>
    </w:p>
    <w:p w14:paraId="6A389DAD"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了解制药企业交接班记录、批生产记录的流程；</w:t>
      </w:r>
    </w:p>
    <w:p w14:paraId="1905EEB6"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掌握</w:t>
      </w:r>
      <w:r>
        <w:rPr>
          <w:rFonts w:ascii="Times New Roman" w:eastAsia="宋体" w:hAnsi="Times New Roman" w:cs="Times New Roman" w:hint="eastAsia"/>
          <w:color w:val="000000"/>
          <w:spacing w:val="5"/>
          <w:kern w:val="0"/>
          <w:sz w:val="24"/>
          <w:szCs w:val="24"/>
        </w:rPr>
        <w:t>火龙果果肉提取黄酮</w:t>
      </w:r>
      <w:r>
        <w:rPr>
          <w:rFonts w:ascii="Times New Roman" w:eastAsia="宋体" w:hAnsi="Times New Roman" w:cs="Times New Roman"/>
          <w:sz w:val="24"/>
          <w:szCs w:val="24"/>
        </w:rPr>
        <w:t>工艺流程和操作；</w:t>
      </w:r>
    </w:p>
    <w:p w14:paraId="13A36F12"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掌握制药工程实训室制药单元操作装置的运行原理。</w:t>
      </w:r>
    </w:p>
    <w:p w14:paraId="7FE8CCCB" w14:textId="77777777" w:rsidR="00DC6C84" w:rsidRDefault="00DC6C84" w:rsidP="00DC6C84">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【实践要求】</w:t>
      </w:r>
    </w:p>
    <w:p w14:paraId="21057DFC" w14:textId="77777777" w:rsidR="00DC6C84" w:rsidRDefault="00DC6C84" w:rsidP="00DC6C84">
      <w:pPr>
        <w:spacing w:line="440" w:lineRule="exact"/>
        <w:ind w:firstLineChars="200" w:firstLine="480"/>
        <w:rPr>
          <w:rFonts w:ascii="Times New Roman" w:eastAsia="宋体" w:hAnsi="Times New Roman" w:cs="Times New Roman"/>
          <w:color w:val="FF0000"/>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实践属性：综合训练型。</w:t>
      </w:r>
    </w:p>
    <w:p w14:paraId="6ABEF84C"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工作流程：先有老师讲解示范，然后学生亲自动手操作。</w:t>
      </w:r>
    </w:p>
    <w:p w14:paraId="3B486DF3"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分组要求：根据专业人数和实习特点，分为</w:t>
      </w:r>
      <w:r>
        <w:rPr>
          <w:rFonts w:ascii="Times New Roman" w:eastAsia="宋体" w:hAnsi="Times New Roman" w:cs="Times New Roman"/>
          <w:sz w:val="24"/>
          <w:szCs w:val="24"/>
        </w:rPr>
        <w:t>10</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64AEE428"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实践准备：注重理论教学与实践教学相结合，针对实习新形态，结合课程实际，把安全教育有机融入实习教育内容，注重新知识、新方法的学习和应用。</w:t>
      </w:r>
    </w:p>
    <w:p w14:paraId="2473CD6A"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时间安排：一共分为</w:t>
      </w:r>
      <w:r>
        <w:rPr>
          <w:rFonts w:ascii="Times New Roman" w:eastAsia="宋体" w:hAnsi="Times New Roman" w:cs="Times New Roman"/>
          <w:sz w:val="24"/>
          <w:szCs w:val="24"/>
        </w:rPr>
        <w:t>8</w:t>
      </w:r>
      <w:r>
        <w:rPr>
          <w:rFonts w:ascii="Times New Roman" w:eastAsia="宋体" w:hAnsi="Times New Roman" w:cs="Times New Roman"/>
          <w:sz w:val="24"/>
          <w:szCs w:val="24"/>
        </w:rPr>
        <w:t>组，每组安全培训</w:t>
      </w:r>
      <w:r>
        <w:rPr>
          <w:rFonts w:ascii="Times New Roman" w:eastAsia="宋体" w:hAnsi="Times New Roman" w:cs="Times New Roman"/>
          <w:sz w:val="24"/>
          <w:szCs w:val="24"/>
        </w:rPr>
        <w:t>1</w:t>
      </w:r>
      <w:r>
        <w:rPr>
          <w:rFonts w:ascii="Times New Roman" w:eastAsia="宋体" w:hAnsi="Times New Roman" w:cs="Times New Roman"/>
          <w:sz w:val="24"/>
          <w:szCs w:val="24"/>
        </w:rPr>
        <w:t>天。</w:t>
      </w:r>
    </w:p>
    <w:p w14:paraId="099C3128"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其他要求：全体学生进制药工程实训室需要穿防护服。</w:t>
      </w:r>
    </w:p>
    <w:p w14:paraId="4816703F" w14:textId="77777777" w:rsidR="00DC6C84" w:rsidRDefault="00DC6C84" w:rsidP="00DC6C84">
      <w:pPr>
        <w:spacing w:beforeLines="50" w:before="156" w:afterLines="50" w:after="156" w:line="440" w:lineRule="exact"/>
        <w:ind w:left="561"/>
        <w:rPr>
          <w:rFonts w:ascii="Times New Roman" w:eastAsia="仿宋" w:hAnsi="Times New Roman" w:cs="Times New Roman"/>
          <w:sz w:val="24"/>
          <w:szCs w:val="24"/>
        </w:rPr>
      </w:pPr>
      <w:r>
        <w:rPr>
          <w:rFonts w:ascii="Times New Roman" w:eastAsia="黑体" w:hAnsi="Times New Roman" w:cs="Times New Roman"/>
          <w:sz w:val="28"/>
          <w:szCs w:val="28"/>
        </w:rPr>
        <w:t>（二）课程学习内容与课程学习目标的对应关系</w:t>
      </w:r>
      <w:r>
        <w:rPr>
          <w:rFonts w:ascii="Times New Roman" w:eastAsia="仿宋" w:hAnsi="Times New Roman" w:cs="Times New Roman"/>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1"/>
        <w:gridCol w:w="2455"/>
        <w:gridCol w:w="1985"/>
        <w:gridCol w:w="1276"/>
      </w:tblGrid>
      <w:tr w:rsidR="00DC6C84" w14:paraId="3E226529" w14:textId="77777777" w:rsidTr="00381CD7">
        <w:trPr>
          <w:trHeight w:val="660"/>
          <w:jc w:val="center"/>
        </w:trPr>
        <w:tc>
          <w:tcPr>
            <w:tcW w:w="3641" w:type="dxa"/>
            <w:vAlign w:val="center"/>
          </w:tcPr>
          <w:p w14:paraId="1FDCFAE1" w14:textId="77777777" w:rsidR="00DC6C84" w:rsidRDefault="00DC6C84" w:rsidP="00381CD7">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实践内容</w:t>
            </w:r>
          </w:p>
        </w:tc>
        <w:tc>
          <w:tcPr>
            <w:tcW w:w="2455" w:type="dxa"/>
            <w:vAlign w:val="center"/>
          </w:tcPr>
          <w:p w14:paraId="7B9142FB" w14:textId="77777777" w:rsidR="00DC6C84" w:rsidRDefault="00DC6C84" w:rsidP="00381CD7">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实施方式</w:t>
            </w:r>
          </w:p>
        </w:tc>
        <w:tc>
          <w:tcPr>
            <w:tcW w:w="1985" w:type="dxa"/>
            <w:vAlign w:val="center"/>
          </w:tcPr>
          <w:p w14:paraId="0EC38EB3" w14:textId="77777777" w:rsidR="00DC6C84" w:rsidRDefault="00DC6C84" w:rsidP="00381CD7">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支撑的课程目标</w:t>
            </w:r>
          </w:p>
        </w:tc>
        <w:tc>
          <w:tcPr>
            <w:tcW w:w="1276" w:type="dxa"/>
            <w:vAlign w:val="center"/>
          </w:tcPr>
          <w:p w14:paraId="7F4611B6" w14:textId="77777777" w:rsidR="00DC6C84" w:rsidRDefault="00DC6C84" w:rsidP="00381CD7">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学时安排</w:t>
            </w:r>
          </w:p>
        </w:tc>
      </w:tr>
      <w:tr w:rsidR="00DC6C84" w14:paraId="7D6F3956" w14:textId="77777777" w:rsidTr="00381CD7">
        <w:trPr>
          <w:trHeight w:val="514"/>
          <w:jc w:val="center"/>
        </w:trPr>
        <w:tc>
          <w:tcPr>
            <w:tcW w:w="3641" w:type="dxa"/>
            <w:vAlign w:val="center"/>
          </w:tcPr>
          <w:p w14:paraId="488F9B0E" w14:textId="77777777" w:rsidR="00DC6C84" w:rsidRDefault="00DC6C84" w:rsidP="00381CD7">
            <w:pPr>
              <w:spacing w:line="4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安全培训</w:t>
            </w:r>
          </w:p>
        </w:tc>
        <w:tc>
          <w:tcPr>
            <w:tcW w:w="2455" w:type="dxa"/>
            <w:vAlign w:val="center"/>
          </w:tcPr>
          <w:p w14:paraId="483C34AA"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集中实习</w:t>
            </w:r>
          </w:p>
        </w:tc>
        <w:tc>
          <w:tcPr>
            <w:tcW w:w="1985" w:type="dxa"/>
            <w:vAlign w:val="center"/>
          </w:tcPr>
          <w:p w14:paraId="48BD29A9"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2</w:t>
            </w:r>
          </w:p>
        </w:tc>
        <w:tc>
          <w:tcPr>
            <w:tcW w:w="1276" w:type="dxa"/>
            <w:vAlign w:val="center"/>
          </w:tcPr>
          <w:p w14:paraId="1BF41250"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0.5</w:t>
            </w:r>
            <w:r>
              <w:rPr>
                <w:rFonts w:ascii="Times New Roman" w:eastAsia="宋体" w:hAnsi="Times New Roman" w:cs="Times New Roman"/>
                <w:sz w:val="24"/>
                <w:szCs w:val="24"/>
              </w:rPr>
              <w:t>周</w:t>
            </w:r>
          </w:p>
        </w:tc>
      </w:tr>
      <w:tr w:rsidR="00DC6C84" w14:paraId="0058B069" w14:textId="77777777" w:rsidTr="00381CD7">
        <w:trPr>
          <w:trHeight w:val="90"/>
          <w:jc w:val="center"/>
        </w:trPr>
        <w:tc>
          <w:tcPr>
            <w:tcW w:w="3641" w:type="dxa"/>
            <w:vAlign w:val="center"/>
          </w:tcPr>
          <w:p w14:paraId="2EF793E0" w14:textId="77777777" w:rsidR="00DC6C84" w:rsidRDefault="00DC6C84" w:rsidP="00381CD7">
            <w:pPr>
              <w:spacing w:line="4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规则培训</w:t>
            </w:r>
          </w:p>
        </w:tc>
        <w:tc>
          <w:tcPr>
            <w:tcW w:w="2455" w:type="dxa"/>
            <w:vAlign w:val="center"/>
          </w:tcPr>
          <w:p w14:paraId="6AF0C71F"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集中实习</w:t>
            </w:r>
          </w:p>
        </w:tc>
        <w:tc>
          <w:tcPr>
            <w:tcW w:w="1985" w:type="dxa"/>
            <w:vAlign w:val="center"/>
          </w:tcPr>
          <w:p w14:paraId="3213ECCB"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1-3</w:t>
            </w:r>
          </w:p>
        </w:tc>
        <w:tc>
          <w:tcPr>
            <w:tcW w:w="1276" w:type="dxa"/>
            <w:vAlign w:val="center"/>
          </w:tcPr>
          <w:p w14:paraId="416FFD64"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0.5</w:t>
            </w:r>
            <w:r>
              <w:rPr>
                <w:rFonts w:ascii="Times New Roman" w:eastAsia="宋体" w:hAnsi="Times New Roman" w:cs="Times New Roman"/>
                <w:sz w:val="24"/>
                <w:szCs w:val="24"/>
              </w:rPr>
              <w:t>周</w:t>
            </w:r>
          </w:p>
        </w:tc>
      </w:tr>
      <w:tr w:rsidR="00DC6C84" w14:paraId="34407241" w14:textId="77777777" w:rsidTr="00381CD7">
        <w:trPr>
          <w:jc w:val="center"/>
        </w:trPr>
        <w:tc>
          <w:tcPr>
            <w:tcW w:w="3641" w:type="dxa"/>
            <w:vAlign w:val="center"/>
          </w:tcPr>
          <w:p w14:paraId="65745FC5" w14:textId="77777777" w:rsidR="00DC6C84" w:rsidRDefault="00DC6C84" w:rsidP="00381CD7">
            <w:pPr>
              <w:spacing w:line="4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制药实训单元装置操作培训</w:t>
            </w:r>
          </w:p>
        </w:tc>
        <w:tc>
          <w:tcPr>
            <w:tcW w:w="2455" w:type="dxa"/>
            <w:vAlign w:val="center"/>
          </w:tcPr>
          <w:p w14:paraId="3C8AE82D"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讲解示范、实际操作</w:t>
            </w:r>
          </w:p>
        </w:tc>
        <w:tc>
          <w:tcPr>
            <w:tcW w:w="1985" w:type="dxa"/>
            <w:vAlign w:val="center"/>
          </w:tcPr>
          <w:p w14:paraId="37F9E5E2" w14:textId="77777777" w:rsidR="00DC6C84" w:rsidRDefault="00DC6C84" w:rsidP="00381CD7">
            <w:pPr>
              <w:jc w:val="center"/>
              <w:rPr>
                <w:rFonts w:ascii="Times New Roman" w:eastAsia="宋体" w:hAnsi="Times New Roman" w:cs="Times New Roman"/>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1-3</w:t>
            </w:r>
          </w:p>
        </w:tc>
        <w:tc>
          <w:tcPr>
            <w:tcW w:w="1276" w:type="dxa"/>
            <w:vAlign w:val="center"/>
          </w:tcPr>
          <w:p w14:paraId="08F4D949"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1.5</w:t>
            </w:r>
            <w:r>
              <w:rPr>
                <w:rFonts w:ascii="Times New Roman" w:eastAsia="宋体" w:hAnsi="Times New Roman" w:cs="Times New Roman"/>
                <w:sz w:val="24"/>
                <w:szCs w:val="24"/>
              </w:rPr>
              <w:t>周</w:t>
            </w:r>
          </w:p>
        </w:tc>
      </w:tr>
      <w:tr w:rsidR="00DC6C84" w14:paraId="1E4B773E" w14:textId="77777777" w:rsidTr="00381CD7">
        <w:trPr>
          <w:jc w:val="center"/>
        </w:trPr>
        <w:tc>
          <w:tcPr>
            <w:tcW w:w="3641" w:type="dxa"/>
            <w:vAlign w:val="center"/>
          </w:tcPr>
          <w:p w14:paraId="276BEBF3" w14:textId="77777777" w:rsidR="00DC6C84" w:rsidRDefault="00DC6C84" w:rsidP="00381CD7">
            <w:pPr>
              <w:spacing w:line="440" w:lineRule="exact"/>
              <w:jc w:val="left"/>
              <w:rPr>
                <w:rFonts w:ascii="Times New Roman" w:eastAsia="宋体" w:hAnsi="Times New Roman" w:cs="Times New Roman"/>
                <w:sz w:val="24"/>
                <w:szCs w:val="24"/>
              </w:rPr>
            </w:pPr>
            <w:r>
              <w:rPr>
                <w:rFonts w:ascii="Times New Roman" w:eastAsia="宋体" w:hAnsi="Times New Roman" w:cs="Times New Roman" w:hint="eastAsia"/>
                <w:color w:val="000000"/>
                <w:spacing w:val="5"/>
                <w:kern w:val="0"/>
                <w:sz w:val="24"/>
                <w:szCs w:val="24"/>
              </w:rPr>
              <w:t>火龙果果肉提取黄酮</w:t>
            </w:r>
            <w:r>
              <w:rPr>
                <w:rFonts w:ascii="Times New Roman" w:eastAsia="宋体" w:hAnsi="Times New Roman" w:cs="Times New Roman"/>
                <w:sz w:val="24"/>
                <w:szCs w:val="24"/>
              </w:rPr>
              <w:t>工艺模拟生产</w:t>
            </w:r>
          </w:p>
        </w:tc>
        <w:tc>
          <w:tcPr>
            <w:tcW w:w="2455" w:type="dxa"/>
            <w:vAlign w:val="center"/>
          </w:tcPr>
          <w:p w14:paraId="724795ED"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讲解示范、实际操作</w:t>
            </w:r>
          </w:p>
        </w:tc>
        <w:tc>
          <w:tcPr>
            <w:tcW w:w="1985" w:type="dxa"/>
            <w:vAlign w:val="center"/>
          </w:tcPr>
          <w:p w14:paraId="3F4F9E55" w14:textId="77777777" w:rsidR="00DC6C84" w:rsidRDefault="00DC6C84" w:rsidP="00381CD7">
            <w:pPr>
              <w:jc w:val="center"/>
              <w:rPr>
                <w:rFonts w:ascii="Times New Roman" w:eastAsia="宋体" w:hAnsi="Times New Roman" w:cs="Times New Roman"/>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1-3</w:t>
            </w:r>
          </w:p>
        </w:tc>
        <w:tc>
          <w:tcPr>
            <w:tcW w:w="1276" w:type="dxa"/>
            <w:vAlign w:val="center"/>
          </w:tcPr>
          <w:p w14:paraId="6C79F8D2"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1.5</w:t>
            </w:r>
            <w:r>
              <w:rPr>
                <w:rFonts w:ascii="Times New Roman" w:eastAsia="宋体" w:hAnsi="Times New Roman" w:cs="Times New Roman"/>
                <w:sz w:val="24"/>
                <w:szCs w:val="24"/>
              </w:rPr>
              <w:t>周</w:t>
            </w:r>
          </w:p>
        </w:tc>
      </w:tr>
      <w:tr w:rsidR="00DC6C84" w14:paraId="7B7ABD82" w14:textId="77777777" w:rsidTr="00381CD7">
        <w:trPr>
          <w:jc w:val="center"/>
        </w:trPr>
        <w:tc>
          <w:tcPr>
            <w:tcW w:w="8081" w:type="dxa"/>
            <w:gridSpan w:val="3"/>
            <w:vAlign w:val="center"/>
          </w:tcPr>
          <w:p w14:paraId="502A4F2D" w14:textId="77777777" w:rsidR="00DC6C84" w:rsidRDefault="00DC6C84" w:rsidP="00381CD7">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合计</w:t>
            </w:r>
          </w:p>
        </w:tc>
        <w:tc>
          <w:tcPr>
            <w:tcW w:w="1276" w:type="dxa"/>
            <w:vAlign w:val="center"/>
          </w:tcPr>
          <w:p w14:paraId="022C6065" w14:textId="77777777" w:rsidR="00DC6C84" w:rsidRDefault="00DC6C84" w:rsidP="00381CD7">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周</w:t>
            </w:r>
          </w:p>
        </w:tc>
      </w:tr>
    </w:tbl>
    <w:p w14:paraId="2EC5149F" w14:textId="77777777" w:rsidR="00DC6C84" w:rsidRDefault="00DC6C84" w:rsidP="00DC6C84">
      <w:pPr>
        <w:spacing w:beforeLines="50" w:before="156" w:afterLines="50" w:after="156" w:line="440" w:lineRule="exact"/>
        <w:ind w:firstLineChars="200" w:firstLine="560"/>
        <w:rPr>
          <w:rFonts w:ascii="Times New Roman" w:eastAsia="宋体" w:hAnsi="Times New Roman" w:cs="Times New Roman"/>
          <w:sz w:val="24"/>
          <w:szCs w:val="24"/>
        </w:rPr>
      </w:pPr>
      <w:r>
        <w:rPr>
          <w:rFonts w:ascii="Times New Roman" w:eastAsia="黑体" w:hAnsi="Times New Roman" w:cs="Times New Roman"/>
          <w:sz w:val="28"/>
          <w:szCs w:val="28"/>
        </w:rPr>
        <w:t>四、课程考核及与课程学习目标的对应关系</w:t>
      </w:r>
    </w:p>
    <w:p w14:paraId="59B4F3FF"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DC6C84" w14:paraId="6E9D6F3B" w14:textId="77777777" w:rsidTr="00381CD7">
        <w:trPr>
          <w:trHeight w:val="515"/>
          <w:jc w:val="center"/>
        </w:trPr>
        <w:tc>
          <w:tcPr>
            <w:tcW w:w="1422" w:type="dxa"/>
          </w:tcPr>
          <w:p w14:paraId="0E016E7B" w14:textId="77777777" w:rsidR="00DC6C84" w:rsidRDefault="00DC6C84" w:rsidP="00381CD7">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课程目标</w:t>
            </w:r>
          </w:p>
        </w:tc>
        <w:tc>
          <w:tcPr>
            <w:tcW w:w="5376" w:type="dxa"/>
            <w:vAlign w:val="center"/>
          </w:tcPr>
          <w:p w14:paraId="67F82D49" w14:textId="77777777" w:rsidR="00DC6C84" w:rsidRDefault="00DC6C84" w:rsidP="00381CD7">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考核内容</w:t>
            </w:r>
          </w:p>
        </w:tc>
        <w:tc>
          <w:tcPr>
            <w:tcW w:w="2542" w:type="dxa"/>
            <w:vAlign w:val="center"/>
          </w:tcPr>
          <w:p w14:paraId="36EE4A19" w14:textId="77777777" w:rsidR="00DC6C84" w:rsidRDefault="00DC6C84" w:rsidP="00381CD7">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考核方式</w:t>
            </w:r>
          </w:p>
        </w:tc>
      </w:tr>
      <w:tr w:rsidR="00DC6C84" w14:paraId="4C65AAB2" w14:textId="77777777" w:rsidTr="00381CD7">
        <w:trPr>
          <w:jc w:val="center"/>
        </w:trPr>
        <w:tc>
          <w:tcPr>
            <w:tcW w:w="1422" w:type="dxa"/>
            <w:vAlign w:val="center"/>
          </w:tcPr>
          <w:p w14:paraId="28C11595" w14:textId="77777777" w:rsidR="00DC6C84" w:rsidRDefault="00DC6C84" w:rsidP="00381CD7">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1</w:t>
            </w:r>
            <w:r>
              <w:rPr>
                <w:rFonts w:ascii="Times New Roman" w:eastAsia="宋体" w:hAnsi="Times New Roman" w:cs="Times New Roman"/>
                <w:bCs/>
                <w:sz w:val="24"/>
                <w:szCs w:val="24"/>
              </w:rPr>
              <w:t>、</w:t>
            </w:r>
            <w:r>
              <w:rPr>
                <w:rFonts w:ascii="Times New Roman" w:eastAsia="宋体" w:hAnsi="Times New Roman" w:cs="Times New Roman"/>
                <w:bCs/>
                <w:sz w:val="24"/>
                <w:szCs w:val="24"/>
              </w:rPr>
              <w:t>2</w:t>
            </w:r>
          </w:p>
        </w:tc>
        <w:tc>
          <w:tcPr>
            <w:tcW w:w="5376" w:type="dxa"/>
            <w:vAlign w:val="center"/>
          </w:tcPr>
          <w:p w14:paraId="1265C561" w14:textId="77777777" w:rsidR="00DC6C84" w:rsidRDefault="00DC6C84" w:rsidP="00381CD7">
            <w:pPr>
              <w:spacing w:line="440" w:lineRule="exact"/>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color w:val="000000"/>
                <w:sz w:val="24"/>
                <w:szCs w:val="24"/>
              </w:rPr>
              <w:t>能否按操作规程操作设备，能否按工艺规程完成化工制药单元操作。</w:t>
            </w:r>
          </w:p>
          <w:p w14:paraId="6551E251" w14:textId="77777777" w:rsidR="00DC6C84" w:rsidRDefault="00DC6C84" w:rsidP="00381CD7">
            <w:pPr>
              <w:spacing w:line="440" w:lineRule="exact"/>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color w:val="000000"/>
                <w:sz w:val="24"/>
                <w:szCs w:val="24"/>
              </w:rPr>
              <w:t>在化工制药后处理过程中充分考虑废水、废液和</w:t>
            </w:r>
            <w:r>
              <w:rPr>
                <w:rFonts w:ascii="Times New Roman" w:eastAsia="宋体" w:hAnsi="Times New Roman" w:cs="Times New Roman"/>
                <w:color w:val="000000"/>
                <w:sz w:val="24"/>
                <w:szCs w:val="24"/>
              </w:rPr>
              <w:lastRenderedPageBreak/>
              <w:t>废气其对经济、环境和社会可持续发展的影响。</w:t>
            </w:r>
          </w:p>
        </w:tc>
        <w:tc>
          <w:tcPr>
            <w:tcW w:w="2542" w:type="dxa"/>
            <w:vAlign w:val="center"/>
          </w:tcPr>
          <w:p w14:paraId="11643397" w14:textId="77777777" w:rsidR="00DC6C84" w:rsidRDefault="00DC6C84" w:rsidP="00381CD7">
            <w:pPr>
              <w:widowControl/>
              <w:spacing w:line="44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出勤情况</w:t>
            </w:r>
          </w:p>
          <w:p w14:paraId="4C1BEC7D" w14:textId="77777777" w:rsidR="00DC6C84" w:rsidRDefault="00DC6C84" w:rsidP="00381CD7">
            <w:pPr>
              <w:widowControl/>
              <w:spacing w:line="44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实习态度</w:t>
            </w:r>
          </w:p>
          <w:p w14:paraId="664C5FEF" w14:textId="77777777" w:rsidR="00DC6C84" w:rsidRDefault="00DC6C84" w:rsidP="00381CD7">
            <w:pPr>
              <w:widowControl/>
              <w:spacing w:line="44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操作水平</w:t>
            </w:r>
          </w:p>
          <w:p w14:paraId="1B093C94" w14:textId="77777777" w:rsidR="00DC6C84" w:rsidRDefault="00DC6C84" w:rsidP="00381CD7">
            <w:pPr>
              <w:widowControl/>
              <w:spacing w:line="440" w:lineRule="exact"/>
              <w:jc w:val="left"/>
              <w:rPr>
                <w:rFonts w:ascii="Times New Roman" w:eastAsia="宋体" w:hAnsi="Times New Roman" w:cs="Times New Roman"/>
                <w:bCs/>
                <w:sz w:val="24"/>
                <w:szCs w:val="24"/>
              </w:rPr>
            </w:pPr>
            <w:r>
              <w:rPr>
                <w:rFonts w:ascii="Times New Roman" w:eastAsia="宋体" w:hAnsi="Times New Roman" w:cs="Times New Roman"/>
                <w:color w:val="000000"/>
                <w:sz w:val="24"/>
                <w:szCs w:val="24"/>
              </w:rPr>
              <w:lastRenderedPageBreak/>
              <w:t>实习报告</w:t>
            </w:r>
          </w:p>
        </w:tc>
      </w:tr>
      <w:tr w:rsidR="00DC6C84" w14:paraId="0CC6C633" w14:textId="77777777" w:rsidTr="00381CD7">
        <w:trPr>
          <w:jc w:val="center"/>
        </w:trPr>
        <w:tc>
          <w:tcPr>
            <w:tcW w:w="1422" w:type="dxa"/>
            <w:vAlign w:val="center"/>
          </w:tcPr>
          <w:p w14:paraId="73523997" w14:textId="77777777" w:rsidR="00DC6C84" w:rsidRDefault="00DC6C84" w:rsidP="00381CD7">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lastRenderedPageBreak/>
              <w:t>课程目标</w:t>
            </w:r>
            <w:r>
              <w:rPr>
                <w:rFonts w:ascii="Times New Roman" w:eastAsia="宋体" w:hAnsi="Times New Roman" w:cs="Times New Roman"/>
                <w:bCs/>
                <w:sz w:val="24"/>
                <w:szCs w:val="24"/>
              </w:rPr>
              <w:t>3</w:t>
            </w:r>
          </w:p>
        </w:tc>
        <w:tc>
          <w:tcPr>
            <w:tcW w:w="5376" w:type="dxa"/>
            <w:vAlign w:val="center"/>
          </w:tcPr>
          <w:p w14:paraId="34784846" w14:textId="77777777" w:rsidR="00DC6C84" w:rsidRDefault="00DC6C84" w:rsidP="00381CD7">
            <w:pPr>
              <w:spacing w:line="440" w:lineRule="exact"/>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color w:val="000000"/>
                <w:spacing w:val="5"/>
                <w:sz w:val="24"/>
                <w:szCs w:val="24"/>
              </w:rPr>
              <w:t>理解并掌握工程管理原理和经济决策方法</w:t>
            </w:r>
            <w:r>
              <w:rPr>
                <w:rFonts w:ascii="Times New Roman" w:eastAsia="宋体" w:hAnsi="Times New Roman" w:cs="Times New Roman"/>
                <w:bCs/>
                <w:sz w:val="24"/>
                <w:szCs w:val="24"/>
              </w:rPr>
              <w:t xml:space="preserve"> </w:t>
            </w:r>
          </w:p>
          <w:p w14:paraId="057966FF" w14:textId="77777777" w:rsidR="00DC6C84" w:rsidRDefault="00DC6C84" w:rsidP="00381CD7">
            <w:pPr>
              <w:spacing w:line="440" w:lineRule="exact"/>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color w:val="000000"/>
                <w:sz w:val="24"/>
                <w:szCs w:val="24"/>
              </w:rPr>
              <w:t>对各实习项目知识点掌握情况及记录情况和分析与总结能力</w:t>
            </w:r>
          </w:p>
        </w:tc>
        <w:tc>
          <w:tcPr>
            <w:tcW w:w="2542" w:type="dxa"/>
            <w:vAlign w:val="center"/>
          </w:tcPr>
          <w:p w14:paraId="1D70F5A4" w14:textId="77777777" w:rsidR="00DC6C84" w:rsidRDefault="00DC6C84" w:rsidP="00381CD7">
            <w:pPr>
              <w:widowControl/>
              <w:spacing w:line="44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出勤情况</w:t>
            </w:r>
          </w:p>
          <w:p w14:paraId="118C667A" w14:textId="77777777" w:rsidR="00DC6C84" w:rsidRDefault="00DC6C84" w:rsidP="00381CD7">
            <w:pPr>
              <w:widowControl/>
              <w:spacing w:line="44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实习态度</w:t>
            </w:r>
          </w:p>
          <w:p w14:paraId="52441E40" w14:textId="77777777" w:rsidR="00DC6C84" w:rsidRDefault="00DC6C84" w:rsidP="00381CD7">
            <w:pPr>
              <w:widowControl/>
              <w:spacing w:line="44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操作水平</w:t>
            </w:r>
          </w:p>
          <w:p w14:paraId="1A49657A" w14:textId="77777777" w:rsidR="00DC6C84" w:rsidRDefault="00DC6C84" w:rsidP="00381CD7">
            <w:pPr>
              <w:widowControl/>
              <w:spacing w:line="440" w:lineRule="exact"/>
              <w:jc w:val="left"/>
              <w:rPr>
                <w:rFonts w:ascii="Times New Roman" w:eastAsia="宋体" w:hAnsi="Times New Roman" w:cs="Times New Roman"/>
                <w:bCs/>
                <w:sz w:val="24"/>
                <w:szCs w:val="24"/>
              </w:rPr>
            </w:pPr>
            <w:r>
              <w:rPr>
                <w:rFonts w:ascii="Times New Roman" w:eastAsia="宋体" w:hAnsi="Times New Roman" w:cs="Times New Roman"/>
                <w:color w:val="000000"/>
                <w:sz w:val="24"/>
                <w:szCs w:val="24"/>
              </w:rPr>
              <w:t>实习报告</w:t>
            </w:r>
          </w:p>
        </w:tc>
      </w:tr>
    </w:tbl>
    <w:p w14:paraId="40AE53F1"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（二）课程目标达成评价方式及考核比例</w:t>
      </w:r>
    </w:p>
    <w:p w14:paraId="7AD70DFA" w14:textId="77777777" w:rsidR="00DC6C84" w:rsidRDefault="00DC6C84" w:rsidP="00DC6C84">
      <w:pPr>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sz w:val="24"/>
          <w:szCs w:val="24"/>
        </w:rPr>
        <w:t>制药工程校内实习</w:t>
      </w:r>
      <w:r>
        <w:rPr>
          <w:rFonts w:ascii="Times New Roman" w:eastAsia="宋体" w:hAnsi="Times New Roman" w:cs="Times New Roman"/>
          <w:color w:val="000000"/>
          <w:sz w:val="24"/>
          <w:szCs w:val="24"/>
        </w:rPr>
        <w:t>》课程考核方式及成绩比例为：出勤情况</w:t>
      </w:r>
      <w:r>
        <w:rPr>
          <w:rFonts w:ascii="Times New Roman" w:eastAsia="宋体" w:hAnsi="Times New Roman" w:cs="Times New Roman"/>
          <w:color w:val="000000"/>
          <w:sz w:val="24"/>
          <w:szCs w:val="24"/>
        </w:rPr>
        <w:t>10%+</w:t>
      </w:r>
      <w:r>
        <w:rPr>
          <w:rFonts w:ascii="Times New Roman" w:eastAsia="宋体" w:hAnsi="Times New Roman" w:cs="Times New Roman"/>
          <w:color w:val="000000"/>
          <w:sz w:val="24"/>
          <w:szCs w:val="24"/>
        </w:rPr>
        <w:t>实习态度</w:t>
      </w:r>
      <w:r>
        <w:rPr>
          <w:rFonts w:ascii="Times New Roman" w:eastAsia="宋体" w:hAnsi="Times New Roman" w:cs="Times New Roman"/>
          <w:color w:val="000000"/>
          <w:sz w:val="24"/>
          <w:szCs w:val="24"/>
        </w:rPr>
        <w:t>10%+</w:t>
      </w:r>
      <w:r>
        <w:rPr>
          <w:rFonts w:ascii="Times New Roman" w:eastAsia="宋体" w:hAnsi="Times New Roman" w:cs="Times New Roman"/>
          <w:color w:val="000000"/>
          <w:sz w:val="24"/>
          <w:szCs w:val="24"/>
        </w:rPr>
        <w:t>操作水平</w:t>
      </w:r>
      <w:r>
        <w:rPr>
          <w:rFonts w:ascii="Times New Roman" w:eastAsia="宋体" w:hAnsi="Times New Roman" w:cs="Times New Roman"/>
          <w:color w:val="000000"/>
          <w:sz w:val="24"/>
          <w:szCs w:val="24"/>
        </w:rPr>
        <w:t>30%+</w:t>
      </w:r>
      <w:r>
        <w:rPr>
          <w:rFonts w:ascii="Times New Roman" w:eastAsia="宋体" w:hAnsi="Times New Roman" w:cs="Times New Roman"/>
          <w:color w:val="000000"/>
          <w:sz w:val="24"/>
          <w:szCs w:val="24"/>
        </w:rPr>
        <w:t>实习报告</w:t>
      </w:r>
      <w:r>
        <w:rPr>
          <w:rFonts w:ascii="Times New Roman" w:eastAsia="宋体" w:hAnsi="Times New Roman" w:cs="Times New Roman"/>
          <w:color w:val="000000"/>
          <w:sz w:val="24"/>
          <w:szCs w:val="24"/>
        </w:rPr>
        <w:t>50%</w:t>
      </w:r>
      <w:r>
        <w:rPr>
          <w:rFonts w:ascii="Times New Roman" w:eastAsia="宋体" w:hAnsi="Times New Roman" w:cs="Times New Roman"/>
          <w:color w:val="000000"/>
          <w:sz w:val="24"/>
          <w:szCs w:val="24"/>
        </w:rPr>
        <w:t>；本课程共有</w:t>
      </w:r>
      <w:r>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个课程目标，考核方式及成绩比例分别为：</w:t>
      </w:r>
    </w:p>
    <w:p w14:paraId="27403053" w14:textId="77777777" w:rsidR="00DC6C84" w:rsidRDefault="00DC6C84" w:rsidP="00DC6C84">
      <w:pPr>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课程目标</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：出勤情况</w:t>
      </w:r>
      <w:r>
        <w:rPr>
          <w:rFonts w:ascii="Times New Roman" w:eastAsia="宋体" w:hAnsi="Times New Roman" w:cs="Times New Roman"/>
          <w:color w:val="000000"/>
          <w:sz w:val="24"/>
          <w:szCs w:val="24"/>
        </w:rPr>
        <w:t>5%+</w:t>
      </w:r>
      <w:r>
        <w:rPr>
          <w:rFonts w:ascii="Times New Roman" w:eastAsia="宋体" w:hAnsi="Times New Roman" w:cs="Times New Roman"/>
          <w:color w:val="000000"/>
          <w:sz w:val="24"/>
          <w:szCs w:val="24"/>
        </w:rPr>
        <w:t>实习态度</w:t>
      </w:r>
      <w:r>
        <w:rPr>
          <w:rFonts w:ascii="Times New Roman" w:eastAsia="宋体" w:hAnsi="Times New Roman" w:cs="Times New Roman"/>
          <w:color w:val="000000"/>
          <w:sz w:val="24"/>
          <w:szCs w:val="24"/>
        </w:rPr>
        <w:t>5%+</w:t>
      </w:r>
      <w:r>
        <w:rPr>
          <w:rFonts w:ascii="Times New Roman" w:eastAsia="宋体" w:hAnsi="Times New Roman" w:cs="Times New Roman"/>
          <w:color w:val="000000"/>
          <w:sz w:val="24"/>
          <w:szCs w:val="24"/>
        </w:rPr>
        <w:t>操作水平</w:t>
      </w:r>
      <w:r>
        <w:rPr>
          <w:rFonts w:ascii="Times New Roman" w:eastAsia="宋体" w:hAnsi="Times New Roman" w:cs="Times New Roman"/>
          <w:color w:val="000000"/>
          <w:sz w:val="24"/>
          <w:szCs w:val="24"/>
        </w:rPr>
        <w:t>15%+</w:t>
      </w:r>
      <w:r>
        <w:rPr>
          <w:rFonts w:ascii="Times New Roman" w:eastAsia="宋体" w:hAnsi="Times New Roman" w:cs="Times New Roman"/>
          <w:color w:val="000000"/>
          <w:sz w:val="24"/>
          <w:szCs w:val="24"/>
        </w:rPr>
        <w:t>实习报告</w:t>
      </w:r>
      <w:r>
        <w:rPr>
          <w:rFonts w:ascii="Times New Roman" w:eastAsia="宋体" w:hAnsi="Times New Roman" w:cs="Times New Roman"/>
          <w:color w:val="000000"/>
          <w:sz w:val="24"/>
          <w:szCs w:val="24"/>
        </w:rPr>
        <w:t>25%</w:t>
      </w:r>
    </w:p>
    <w:p w14:paraId="648AA768" w14:textId="77777777" w:rsidR="00DC6C84" w:rsidRDefault="00DC6C84" w:rsidP="00DC6C84">
      <w:pPr>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课程目标</w:t>
      </w: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：出勤情况</w:t>
      </w:r>
      <w:r>
        <w:rPr>
          <w:rFonts w:ascii="Times New Roman" w:eastAsia="宋体" w:hAnsi="Times New Roman" w:cs="Times New Roman"/>
          <w:color w:val="000000"/>
          <w:sz w:val="24"/>
          <w:szCs w:val="24"/>
        </w:rPr>
        <w:t>5%+</w:t>
      </w:r>
      <w:r>
        <w:rPr>
          <w:rFonts w:ascii="Times New Roman" w:eastAsia="宋体" w:hAnsi="Times New Roman" w:cs="Times New Roman"/>
          <w:color w:val="000000"/>
          <w:sz w:val="24"/>
          <w:szCs w:val="24"/>
        </w:rPr>
        <w:t>实习态度</w:t>
      </w:r>
      <w:r>
        <w:rPr>
          <w:rFonts w:ascii="Times New Roman" w:eastAsia="宋体" w:hAnsi="Times New Roman" w:cs="Times New Roman"/>
          <w:color w:val="000000"/>
          <w:sz w:val="24"/>
          <w:szCs w:val="24"/>
        </w:rPr>
        <w:t>5%+</w:t>
      </w:r>
      <w:r>
        <w:rPr>
          <w:rFonts w:ascii="Times New Roman" w:eastAsia="宋体" w:hAnsi="Times New Roman" w:cs="Times New Roman"/>
          <w:color w:val="000000"/>
          <w:sz w:val="24"/>
          <w:szCs w:val="24"/>
        </w:rPr>
        <w:t>操作水平</w:t>
      </w:r>
      <w:r>
        <w:rPr>
          <w:rFonts w:ascii="Times New Roman" w:eastAsia="宋体" w:hAnsi="Times New Roman" w:cs="Times New Roman"/>
          <w:color w:val="000000"/>
          <w:sz w:val="24"/>
          <w:szCs w:val="24"/>
        </w:rPr>
        <w:t>15%+</w:t>
      </w:r>
      <w:r>
        <w:rPr>
          <w:rFonts w:ascii="Times New Roman" w:eastAsia="宋体" w:hAnsi="Times New Roman" w:cs="Times New Roman"/>
          <w:color w:val="000000"/>
          <w:sz w:val="24"/>
          <w:szCs w:val="24"/>
        </w:rPr>
        <w:t>实习报告</w:t>
      </w:r>
      <w:r>
        <w:rPr>
          <w:rFonts w:ascii="Times New Roman" w:eastAsia="宋体" w:hAnsi="Times New Roman" w:cs="Times New Roman"/>
          <w:color w:val="000000"/>
          <w:sz w:val="24"/>
          <w:szCs w:val="24"/>
        </w:rPr>
        <w:t>25%</w:t>
      </w:r>
    </w:p>
    <w:p w14:paraId="36453705" w14:textId="77777777" w:rsidR="00DC6C84" w:rsidRDefault="00DC6C84" w:rsidP="00DC6C84">
      <w:pPr>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如下图：</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DC6C84" w14:paraId="17F3DC5C" w14:textId="77777777" w:rsidTr="00381CD7">
        <w:trPr>
          <w:trHeight w:val="540"/>
          <w:jc w:val="center"/>
        </w:trPr>
        <w:tc>
          <w:tcPr>
            <w:tcW w:w="1422" w:type="dxa"/>
            <w:vMerge w:val="restart"/>
            <w:vAlign w:val="center"/>
          </w:tcPr>
          <w:p w14:paraId="185C866C" w14:textId="77777777" w:rsidR="00DC6C84" w:rsidRDefault="00DC6C84" w:rsidP="00381CD7">
            <w:pPr>
              <w:spacing w:line="440" w:lineRule="exact"/>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课程目标</w:t>
            </w:r>
          </w:p>
        </w:tc>
        <w:tc>
          <w:tcPr>
            <w:tcW w:w="6271" w:type="dxa"/>
            <w:gridSpan w:val="4"/>
            <w:vAlign w:val="center"/>
          </w:tcPr>
          <w:p w14:paraId="309D9B47" w14:textId="77777777" w:rsidR="00DC6C84" w:rsidRDefault="00DC6C84" w:rsidP="00381CD7">
            <w:pPr>
              <w:spacing w:line="440" w:lineRule="exact"/>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考核方式及成绩比例（</w:t>
            </w:r>
            <w:r>
              <w:rPr>
                <w:rFonts w:ascii="Times New Roman" w:eastAsia="宋体" w:hAnsi="Times New Roman" w:cs="Times New Roman"/>
                <w:b/>
                <w:color w:val="000000"/>
                <w:sz w:val="24"/>
                <w:szCs w:val="24"/>
              </w:rPr>
              <w:t>%</w:t>
            </w:r>
            <w:r>
              <w:rPr>
                <w:rFonts w:ascii="Times New Roman" w:eastAsia="宋体" w:hAnsi="Times New Roman" w:cs="Times New Roman"/>
                <w:b/>
                <w:color w:val="000000"/>
                <w:sz w:val="24"/>
                <w:szCs w:val="24"/>
              </w:rPr>
              <w:t>）</w:t>
            </w:r>
          </w:p>
        </w:tc>
        <w:tc>
          <w:tcPr>
            <w:tcW w:w="1559" w:type="dxa"/>
            <w:vMerge w:val="restart"/>
            <w:vAlign w:val="center"/>
          </w:tcPr>
          <w:p w14:paraId="295AB58E" w14:textId="77777777" w:rsidR="00DC6C84" w:rsidRDefault="00DC6C84" w:rsidP="00381CD7">
            <w:pPr>
              <w:spacing w:line="440" w:lineRule="exact"/>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合计</w:t>
            </w:r>
          </w:p>
        </w:tc>
      </w:tr>
      <w:tr w:rsidR="00DC6C84" w14:paraId="77FD5B56" w14:textId="77777777" w:rsidTr="00381CD7">
        <w:trPr>
          <w:trHeight w:val="578"/>
          <w:jc w:val="center"/>
        </w:trPr>
        <w:tc>
          <w:tcPr>
            <w:tcW w:w="1422" w:type="dxa"/>
            <w:vMerge/>
            <w:vAlign w:val="center"/>
          </w:tcPr>
          <w:p w14:paraId="01596BC0" w14:textId="77777777" w:rsidR="00DC6C84" w:rsidRDefault="00DC6C84" w:rsidP="00381CD7">
            <w:pPr>
              <w:spacing w:line="440" w:lineRule="exact"/>
              <w:jc w:val="center"/>
              <w:rPr>
                <w:rFonts w:ascii="Times New Roman" w:eastAsia="宋体" w:hAnsi="Times New Roman" w:cs="Times New Roman"/>
                <w:b/>
                <w:color w:val="000000"/>
                <w:sz w:val="24"/>
                <w:szCs w:val="24"/>
              </w:rPr>
            </w:pPr>
          </w:p>
        </w:tc>
        <w:tc>
          <w:tcPr>
            <w:tcW w:w="1452" w:type="dxa"/>
            <w:vAlign w:val="center"/>
          </w:tcPr>
          <w:p w14:paraId="5E874C50" w14:textId="77777777" w:rsidR="00DC6C84" w:rsidRDefault="00DC6C84" w:rsidP="00381CD7">
            <w:pPr>
              <w:spacing w:line="440" w:lineRule="exact"/>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出勤情况</w:t>
            </w:r>
          </w:p>
        </w:tc>
        <w:tc>
          <w:tcPr>
            <w:tcW w:w="1559" w:type="dxa"/>
            <w:vAlign w:val="center"/>
          </w:tcPr>
          <w:p w14:paraId="07876F4F" w14:textId="77777777" w:rsidR="00DC6C84" w:rsidRDefault="00DC6C84" w:rsidP="00381CD7">
            <w:pPr>
              <w:spacing w:line="440" w:lineRule="exact"/>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实习态度</w:t>
            </w:r>
          </w:p>
        </w:tc>
        <w:tc>
          <w:tcPr>
            <w:tcW w:w="1701" w:type="dxa"/>
            <w:vAlign w:val="center"/>
          </w:tcPr>
          <w:p w14:paraId="71C5EB42" w14:textId="77777777" w:rsidR="00DC6C84" w:rsidRDefault="00DC6C84" w:rsidP="00381CD7">
            <w:pPr>
              <w:spacing w:line="440" w:lineRule="exact"/>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操作水平</w:t>
            </w:r>
          </w:p>
        </w:tc>
        <w:tc>
          <w:tcPr>
            <w:tcW w:w="1559" w:type="dxa"/>
            <w:vAlign w:val="center"/>
          </w:tcPr>
          <w:p w14:paraId="50DF40B5" w14:textId="77777777" w:rsidR="00DC6C84" w:rsidRDefault="00DC6C84" w:rsidP="00381CD7">
            <w:pPr>
              <w:spacing w:line="440" w:lineRule="exact"/>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实习报告</w:t>
            </w:r>
          </w:p>
        </w:tc>
        <w:tc>
          <w:tcPr>
            <w:tcW w:w="1559" w:type="dxa"/>
            <w:vMerge/>
          </w:tcPr>
          <w:p w14:paraId="1FC231CD" w14:textId="77777777" w:rsidR="00DC6C84" w:rsidRDefault="00DC6C84" w:rsidP="00381CD7">
            <w:pPr>
              <w:spacing w:line="440" w:lineRule="exact"/>
              <w:jc w:val="center"/>
              <w:rPr>
                <w:rFonts w:ascii="Times New Roman" w:eastAsia="宋体" w:hAnsi="Times New Roman" w:cs="Times New Roman"/>
                <w:b/>
                <w:color w:val="000000"/>
                <w:sz w:val="24"/>
                <w:szCs w:val="24"/>
              </w:rPr>
            </w:pPr>
          </w:p>
        </w:tc>
      </w:tr>
      <w:tr w:rsidR="00DC6C84" w14:paraId="184A24F4" w14:textId="77777777" w:rsidTr="00381CD7">
        <w:trPr>
          <w:jc w:val="center"/>
        </w:trPr>
        <w:tc>
          <w:tcPr>
            <w:tcW w:w="1422" w:type="dxa"/>
            <w:vAlign w:val="center"/>
          </w:tcPr>
          <w:p w14:paraId="4DA5F897"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课程目标</w:t>
            </w:r>
            <w:r>
              <w:rPr>
                <w:rFonts w:ascii="Times New Roman" w:eastAsia="宋体" w:hAnsi="Times New Roman" w:cs="Times New Roman"/>
                <w:bCs/>
                <w:color w:val="000000"/>
                <w:sz w:val="24"/>
                <w:szCs w:val="24"/>
              </w:rPr>
              <w:t>1</w:t>
            </w:r>
            <w:r>
              <w:rPr>
                <w:rFonts w:ascii="Times New Roman" w:eastAsia="宋体" w:hAnsi="Times New Roman" w:cs="Times New Roman"/>
                <w:bCs/>
                <w:color w:val="000000"/>
                <w:sz w:val="24"/>
                <w:szCs w:val="24"/>
              </w:rPr>
              <w:t>、</w:t>
            </w:r>
            <w:r>
              <w:rPr>
                <w:rFonts w:ascii="Times New Roman" w:eastAsia="宋体" w:hAnsi="Times New Roman" w:cs="Times New Roman"/>
                <w:bCs/>
                <w:color w:val="000000"/>
                <w:sz w:val="24"/>
                <w:szCs w:val="24"/>
              </w:rPr>
              <w:t>2</w:t>
            </w:r>
          </w:p>
        </w:tc>
        <w:tc>
          <w:tcPr>
            <w:tcW w:w="1452" w:type="dxa"/>
            <w:vAlign w:val="center"/>
          </w:tcPr>
          <w:p w14:paraId="733E868E"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5</w:t>
            </w:r>
          </w:p>
        </w:tc>
        <w:tc>
          <w:tcPr>
            <w:tcW w:w="1559" w:type="dxa"/>
            <w:vAlign w:val="center"/>
          </w:tcPr>
          <w:p w14:paraId="40BCDD49"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5</w:t>
            </w:r>
          </w:p>
        </w:tc>
        <w:tc>
          <w:tcPr>
            <w:tcW w:w="1701" w:type="dxa"/>
            <w:vAlign w:val="center"/>
          </w:tcPr>
          <w:p w14:paraId="28822259"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15</w:t>
            </w:r>
          </w:p>
        </w:tc>
        <w:tc>
          <w:tcPr>
            <w:tcW w:w="1559" w:type="dxa"/>
            <w:vAlign w:val="center"/>
          </w:tcPr>
          <w:p w14:paraId="236C683B"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25</w:t>
            </w:r>
          </w:p>
        </w:tc>
        <w:tc>
          <w:tcPr>
            <w:tcW w:w="1559" w:type="dxa"/>
          </w:tcPr>
          <w:p w14:paraId="10E7663E"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50</w:t>
            </w:r>
          </w:p>
        </w:tc>
      </w:tr>
      <w:tr w:rsidR="00DC6C84" w14:paraId="65A917D0" w14:textId="77777777" w:rsidTr="00381CD7">
        <w:trPr>
          <w:jc w:val="center"/>
        </w:trPr>
        <w:tc>
          <w:tcPr>
            <w:tcW w:w="1422" w:type="dxa"/>
            <w:vAlign w:val="center"/>
          </w:tcPr>
          <w:p w14:paraId="6F78629B"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课程目标</w:t>
            </w:r>
            <w:r>
              <w:rPr>
                <w:rFonts w:ascii="Times New Roman" w:eastAsia="宋体" w:hAnsi="Times New Roman" w:cs="Times New Roman"/>
                <w:bCs/>
                <w:color w:val="000000"/>
                <w:sz w:val="24"/>
                <w:szCs w:val="24"/>
              </w:rPr>
              <w:t>3</w:t>
            </w:r>
          </w:p>
        </w:tc>
        <w:tc>
          <w:tcPr>
            <w:tcW w:w="1452" w:type="dxa"/>
            <w:vAlign w:val="center"/>
          </w:tcPr>
          <w:p w14:paraId="786BB676"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5</w:t>
            </w:r>
          </w:p>
        </w:tc>
        <w:tc>
          <w:tcPr>
            <w:tcW w:w="1559" w:type="dxa"/>
            <w:vAlign w:val="center"/>
          </w:tcPr>
          <w:p w14:paraId="5743CB45"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5</w:t>
            </w:r>
          </w:p>
        </w:tc>
        <w:tc>
          <w:tcPr>
            <w:tcW w:w="1701" w:type="dxa"/>
            <w:vAlign w:val="center"/>
          </w:tcPr>
          <w:p w14:paraId="5EDA0063"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15</w:t>
            </w:r>
          </w:p>
        </w:tc>
        <w:tc>
          <w:tcPr>
            <w:tcW w:w="1559" w:type="dxa"/>
            <w:vAlign w:val="center"/>
          </w:tcPr>
          <w:p w14:paraId="6C4DCC80"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25</w:t>
            </w:r>
          </w:p>
        </w:tc>
        <w:tc>
          <w:tcPr>
            <w:tcW w:w="1559" w:type="dxa"/>
          </w:tcPr>
          <w:p w14:paraId="7FAB31F9"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50</w:t>
            </w:r>
          </w:p>
        </w:tc>
      </w:tr>
      <w:tr w:rsidR="00DC6C84" w14:paraId="62C4D36B" w14:textId="77777777" w:rsidTr="00381CD7">
        <w:trPr>
          <w:jc w:val="center"/>
        </w:trPr>
        <w:tc>
          <w:tcPr>
            <w:tcW w:w="1422" w:type="dxa"/>
            <w:vAlign w:val="center"/>
          </w:tcPr>
          <w:p w14:paraId="2303783B"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合计</w:t>
            </w:r>
          </w:p>
        </w:tc>
        <w:tc>
          <w:tcPr>
            <w:tcW w:w="1452" w:type="dxa"/>
            <w:vAlign w:val="center"/>
          </w:tcPr>
          <w:p w14:paraId="572837F7"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10</w:t>
            </w:r>
          </w:p>
        </w:tc>
        <w:tc>
          <w:tcPr>
            <w:tcW w:w="1559" w:type="dxa"/>
            <w:vAlign w:val="center"/>
          </w:tcPr>
          <w:p w14:paraId="3CF7D1FA"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10</w:t>
            </w:r>
          </w:p>
        </w:tc>
        <w:tc>
          <w:tcPr>
            <w:tcW w:w="1701" w:type="dxa"/>
            <w:vAlign w:val="center"/>
          </w:tcPr>
          <w:p w14:paraId="0A3F3618"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30</w:t>
            </w:r>
          </w:p>
        </w:tc>
        <w:tc>
          <w:tcPr>
            <w:tcW w:w="1559" w:type="dxa"/>
            <w:vAlign w:val="center"/>
          </w:tcPr>
          <w:p w14:paraId="360AFB21"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50</w:t>
            </w:r>
          </w:p>
        </w:tc>
        <w:tc>
          <w:tcPr>
            <w:tcW w:w="1559" w:type="dxa"/>
          </w:tcPr>
          <w:p w14:paraId="5E50F49B" w14:textId="77777777" w:rsidR="00DC6C84" w:rsidRDefault="00DC6C84" w:rsidP="00381CD7">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100</w:t>
            </w:r>
          </w:p>
        </w:tc>
      </w:tr>
    </w:tbl>
    <w:p w14:paraId="33EFAC67"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五、成绩评定</w:t>
      </w:r>
    </w:p>
    <w:p w14:paraId="0CB5C0EA"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（一）总成绩评定</w:t>
      </w:r>
    </w:p>
    <w:p w14:paraId="33B68E26" w14:textId="77777777" w:rsidR="00DC6C84" w:rsidRDefault="00DC6C84" w:rsidP="00DC6C84">
      <w:pPr>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课程总成绩包括平时成绩和期末成绩；</w:t>
      </w:r>
    </w:p>
    <w:p w14:paraId="7D782A08" w14:textId="77777777" w:rsidR="00DC6C84" w:rsidRDefault="00DC6C84" w:rsidP="00DC6C84">
      <w:pPr>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总成绩</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平时成绩</w:t>
      </w:r>
      <w:r>
        <w:rPr>
          <w:rFonts w:ascii="Times New Roman" w:eastAsia="宋体" w:hAnsi="Times New Roman" w:cs="Times New Roman"/>
          <w:color w:val="000000"/>
          <w:sz w:val="24"/>
          <w:szCs w:val="24"/>
        </w:rPr>
        <w:t>×50%+</w:t>
      </w:r>
      <w:r>
        <w:rPr>
          <w:rFonts w:ascii="Times New Roman" w:eastAsia="宋体" w:hAnsi="Times New Roman" w:cs="Times New Roman"/>
          <w:color w:val="000000"/>
          <w:sz w:val="24"/>
          <w:szCs w:val="24"/>
        </w:rPr>
        <w:t>期末成绩</w:t>
      </w:r>
      <w:r>
        <w:rPr>
          <w:rFonts w:ascii="Times New Roman" w:eastAsia="宋体" w:hAnsi="Times New Roman" w:cs="Times New Roman"/>
          <w:color w:val="000000"/>
          <w:sz w:val="24"/>
          <w:szCs w:val="24"/>
        </w:rPr>
        <w:t>×50%</w:t>
      </w:r>
    </w:p>
    <w:p w14:paraId="05F17A22" w14:textId="77777777" w:rsidR="00DC6C84" w:rsidRDefault="00DC6C84" w:rsidP="00DC6C84">
      <w:pPr>
        <w:spacing w:beforeLines="50" w:before="156" w:afterLines="50" w:after="156" w:line="440" w:lineRule="exact"/>
        <w:ind w:firstLineChars="200" w:firstLine="560"/>
        <w:rPr>
          <w:rFonts w:ascii="Times New Roman" w:eastAsia="宋体" w:hAnsi="Times New Roman" w:cs="Times New Roman"/>
          <w:color w:val="FF0000"/>
          <w:sz w:val="24"/>
          <w:szCs w:val="24"/>
        </w:rPr>
      </w:pPr>
      <w:r>
        <w:rPr>
          <w:rFonts w:ascii="Times New Roman" w:eastAsia="黑体" w:hAnsi="Times New Roman" w:cs="Times New Roman"/>
          <w:sz w:val="28"/>
          <w:szCs w:val="28"/>
        </w:rPr>
        <w:t>（二）平时成绩评定</w:t>
      </w:r>
    </w:p>
    <w:p w14:paraId="1BE71C55" w14:textId="77777777" w:rsidR="00DC6C84" w:rsidRDefault="00DC6C84" w:rsidP="00DC6C84">
      <w:pPr>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平时成绩</w:t>
      </w:r>
      <w:r>
        <w:rPr>
          <w:rFonts w:ascii="Times New Roman" w:eastAsia="宋体" w:hAnsi="Times New Roman" w:cs="Times New Roman"/>
          <w:sz w:val="24"/>
          <w:szCs w:val="24"/>
        </w:rPr>
        <w:t>以制药工程校内实习鉴定表中的实习成绩为准，考核方式</w:t>
      </w:r>
      <w:r>
        <w:rPr>
          <w:rFonts w:ascii="Times New Roman" w:eastAsia="宋体" w:hAnsi="Times New Roman" w:cs="Times New Roman"/>
          <w:color w:val="000000"/>
          <w:sz w:val="24"/>
          <w:szCs w:val="24"/>
        </w:rPr>
        <w:t>包括出勤情况</w:t>
      </w:r>
      <w:r>
        <w:rPr>
          <w:rFonts w:ascii="Times New Roman" w:eastAsia="宋体" w:hAnsi="Times New Roman" w:cs="Times New Roman"/>
          <w:bCs/>
          <w:sz w:val="24"/>
          <w:szCs w:val="24"/>
        </w:rPr>
        <w:t>、</w:t>
      </w:r>
      <w:r>
        <w:rPr>
          <w:rFonts w:ascii="Times New Roman" w:eastAsia="宋体" w:hAnsi="Times New Roman" w:cs="Times New Roman"/>
          <w:sz w:val="24"/>
          <w:szCs w:val="24"/>
        </w:rPr>
        <w:t>实习态度、操作水平</w:t>
      </w:r>
      <w:r>
        <w:rPr>
          <w:rFonts w:ascii="Times New Roman" w:eastAsia="宋体" w:hAnsi="Times New Roman" w:cs="Times New Roman"/>
          <w:color w:val="000000"/>
          <w:sz w:val="24"/>
          <w:szCs w:val="24"/>
        </w:rPr>
        <w:t>；</w:t>
      </w:r>
    </w:p>
    <w:p w14:paraId="0C36A247"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平时成绩（</w:t>
      </w:r>
      <w:r>
        <w:rPr>
          <w:rFonts w:ascii="Times New Roman" w:eastAsia="宋体" w:hAnsi="Times New Roman" w:cs="Times New Roman"/>
          <w:sz w:val="24"/>
          <w:szCs w:val="24"/>
        </w:rPr>
        <w:t>100%</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出勤情况（</w:t>
      </w:r>
      <w:r>
        <w:rPr>
          <w:rFonts w:ascii="Times New Roman" w:eastAsia="宋体" w:hAnsi="Times New Roman" w:cs="Times New Roman"/>
          <w:sz w:val="24"/>
          <w:szCs w:val="24"/>
        </w:rPr>
        <w:t>20%</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实习态度（</w:t>
      </w:r>
      <w:r>
        <w:rPr>
          <w:rFonts w:ascii="Times New Roman" w:eastAsia="宋体" w:hAnsi="Times New Roman" w:cs="Times New Roman"/>
          <w:sz w:val="24"/>
          <w:szCs w:val="24"/>
        </w:rPr>
        <w:t>20%</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操作水平（</w:t>
      </w:r>
      <w:r>
        <w:rPr>
          <w:rFonts w:ascii="Times New Roman" w:eastAsia="宋体" w:hAnsi="Times New Roman" w:cs="Times New Roman"/>
          <w:sz w:val="24"/>
          <w:szCs w:val="24"/>
        </w:rPr>
        <w:t>60%</w:t>
      </w:r>
      <w:r>
        <w:rPr>
          <w:rFonts w:ascii="Times New Roman" w:eastAsia="宋体" w:hAnsi="Times New Roman" w:cs="Times New Roman"/>
          <w:sz w:val="24"/>
          <w:szCs w:val="24"/>
        </w:rPr>
        <w:t>）</w:t>
      </w:r>
    </w:p>
    <w:p w14:paraId="26FC3684"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（三）期末成绩评定</w:t>
      </w:r>
    </w:p>
    <w:p w14:paraId="34C42CB0" w14:textId="77777777" w:rsidR="00DC6C84" w:rsidRDefault="00DC6C84" w:rsidP="00DC6C84">
      <w:pPr>
        <w:spacing w:line="440" w:lineRule="exact"/>
        <w:ind w:firstLineChars="200" w:firstLine="480"/>
        <w:rPr>
          <w:rFonts w:ascii="Times New Roman" w:eastAsia="宋体" w:hAnsi="Times New Roman" w:cs="Times New Roman"/>
          <w:color w:val="FF0000"/>
          <w:sz w:val="24"/>
          <w:szCs w:val="24"/>
        </w:rPr>
      </w:pPr>
      <w:r>
        <w:rPr>
          <w:rFonts w:ascii="Times New Roman" w:eastAsia="宋体" w:hAnsi="Times New Roman" w:cs="Times New Roman"/>
          <w:color w:val="000000"/>
          <w:sz w:val="24"/>
          <w:szCs w:val="24"/>
        </w:rPr>
        <w:lastRenderedPageBreak/>
        <w:t>1.</w:t>
      </w:r>
      <w:r>
        <w:rPr>
          <w:rFonts w:ascii="Times New Roman" w:eastAsia="宋体" w:hAnsi="Times New Roman" w:cs="Times New Roman"/>
          <w:color w:val="000000"/>
          <w:sz w:val="24"/>
          <w:szCs w:val="24"/>
        </w:rPr>
        <w:t>期末成绩由指导老师根据实验报告的整洁程度及规范性；完成实习项目知识点；</w:t>
      </w:r>
      <w:r>
        <w:rPr>
          <w:rFonts w:ascii="Times New Roman" w:eastAsia="宋体" w:hAnsi="Times New Roman" w:cs="Times New Roman"/>
          <w:color w:val="000000"/>
          <w:spacing w:val="5"/>
          <w:kern w:val="0"/>
          <w:sz w:val="24"/>
          <w:szCs w:val="24"/>
        </w:rPr>
        <w:t>化工制药单位操作</w:t>
      </w:r>
      <w:r>
        <w:rPr>
          <w:rFonts w:ascii="Times New Roman" w:eastAsia="宋体" w:hAnsi="Times New Roman" w:cs="Times New Roman"/>
          <w:color w:val="000000"/>
          <w:sz w:val="24"/>
          <w:szCs w:val="24"/>
        </w:rPr>
        <w:t>过程的记录、分析与总结；分析材料、工艺、设备和产品性能与成本之间的关系等情况按百分制给予评定。</w:t>
      </w:r>
    </w:p>
    <w:p w14:paraId="64F32165"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期末成绩（</w:t>
      </w:r>
      <w:r>
        <w:rPr>
          <w:rFonts w:ascii="Times New Roman" w:eastAsia="宋体" w:hAnsi="Times New Roman" w:cs="Times New Roman"/>
          <w:sz w:val="24"/>
          <w:szCs w:val="24"/>
        </w:rPr>
        <w:t>100%</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实习报告（</w:t>
      </w:r>
      <w:r>
        <w:rPr>
          <w:rFonts w:ascii="Times New Roman" w:eastAsia="宋体" w:hAnsi="Times New Roman" w:cs="Times New Roman"/>
          <w:sz w:val="24"/>
          <w:szCs w:val="24"/>
        </w:rPr>
        <w:t>100%</w:t>
      </w:r>
      <w:r>
        <w:rPr>
          <w:rFonts w:ascii="Times New Roman" w:eastAsia="宋体" w:hAnsi="Times New Roman" w:cs="Times New Roman"/>
          <w:sz w:val="24"/>
          <w:szCs w:val="24"/>
        </w:rPr>
        <w:t>）。</w:t>
      </w:r>
    </w:p>
    <w:p w14:paraId="5E550824" w14:textId="77777777" w:rsidR="00DC6C84" w:rsidRDefault="00DC6C84" w:rsidP="00DC6C84">
      <w:pPr>
        <w:spacing w:beforeLines="50" w:before="156" w:afterLines="50" w:after="156" w:line="440" w:lineRule="exact"/>
        <w:ind w:firstLineChars="200" w:firstLine="560"/>
        <w:rPr>
          <w:rFonts w:ascii="Times New Roman" w:eastAsia="宋体" w:hAnsi="Times New Roman" w:cs="Times New Roman"/>
          <w:sz w:val="24"/>
          <w:szCs w:val="24"/>
        </w:rPr>
      </w:pPr>
      <w:r>
        <w:rPr>
          <w:rFonts w:ascii="Times New Roman" w:eastAsia="黑体" w:hAnsi="Times New Roman" w:cs="Times New Roman"/>
          <w:sz w:val="28"/>
          <w:szCs w:val="28"/>
        </w:rPr>
        <w:t>六、课程资源</w:t>
      </w:r>
    </w:p>
    <w:p w14:paraId="7F262EDB" w14:textId="77777777" w:rsidR="00DC6C84" w:rsidRDefault="00DC6C84" w:rsidP="00DC6C84">
      <w:pPr>
        <w:spacing w:beforeLines="50" w:before="156" w:afterLines="50" w:after="156"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学生可以通过学习通等线上教学平台观看在线开放课程，也可以通过学校图书馆电子阅览库查阅文献。</w:t>
      </w:r>
    </w:p>
    <w:p w14:paraId="76E08955" w14:textId="77777777" w:rsidR="00DC6C84" w:rsidRDefault="00DC6C84" w:rsidP="00DC6C84">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七、课程大纲制定依据</w:t>
      </w:r>
    </w:p>
    <w:p w14:paraId="1F0172CC" w14:textId="73135266" w:rsidR="00DC6C84" w:rsidRDefault="00DC6C84" w:rsidP="00DC6C84">
      <w:pPr>
        <w:spacing w:line="440" w:lineRule="exact"/>
        <w:ind w:firstLineChars="200" w:firstLine="480"/>
      </w:pPr>
      <w:r>
        <w:rPr>
          <w:rFonts w:ascii="Times New Roman" w:eastAsia="宋体" w:hAnsi="Times New Roman" w:cs="Times New Roman"/>
          <w:sz w:val="24"/>
          <w:szCs w:val="24"/>
        </w:rPr>
        <w:t>本课程大纲依据</w:t>
      </w:r>
      <w:r>
        <w:rPr>
          <w:rFonts w:ascii="Times New Roman" w:eastAsia="宋体" w:hAnsi="Times New Roman" w:cs="Times New Roman"/>
          <w:sz w:val="24"/>
          <w:szCs w:val="24"/>
        </w:rPr>
        <w:t>202</w:t>
      </w:r>
      <w:r>
        <w:rPr>
          <w:rFonts w:ascii="Times New Roman" w:eastAsia="宋体" w:hAnsi="Times New Roman" w:cs="Times New Roman"/>
          <w:sz w:val="24"/>
          <w:szCs w:val="24"/>
        </w:rPr>
        <w:t>3</w:t>
      </w:r>
      <w:r>
        <w:rPr>
          <w:rFonts w:ascii="Times New Roman" w:eastAsia="宋体" w:hAnsi="Times New Roman" w:cs="Times New Roman"/>
          <w:sz w:val="24"/>
          <w:szCs w:val="24"/>
        </w:rPr>
        <w:t>年制药工程专业人才培养方案制定。</w:t>
      </w:r>
    </w:p>
    <w:p w14:paraId="4036BC62" w14:textId="302E68B8" w:rsidR="00977F0B" w:rsidRPr="00DC6C84" w:rsidRDefault="00977F0B" w:rsidP="00CC3F69">
      <w:pPr>
        <w:spacing w:line="440" w:lineRule="exact"/>
        <w:ind w:firstLineChars="200" w:firstLine="480"/>
        <w:rPr>
          <w:rFonts w:ascii="宋体" w:eastAsia="宋体" w:hAnsi="宋体" w:cs="Times New Roman"/>
          <w:sz w:val="24"/>
          <w:szCs w:val="24"/>
        </w:rPr>
      </w:pPr>
    </w:p>
    <w:p w14:paraId="39604BC2" w14:textId="77777777" w:rsidR="00DC6C84" w:rsidRDefault="00DC6C84" w:rsidP="00DC6C84">
      <w:pPr>
        <w:pStyle w:val="1"/>
      </w:pPr>
      <w:bookmarkStart w:id="29" w:name="_Toc22843"/>
      <w:bookmarkStart w:id="30" w:name="_Toc149851973"/>
      <w:r>
        <w:rPr>
          <w:rFonts w:hint="eastAsia"/>
        </w:rPr>
        <w:t>《认识实习》课程大纲</w:t>
      </w:r>
      <w:bookmarkEnd w:id="29"/>
      <w:bookmarkEnd w:id="30"/>
    </w:p>
    <w:p w14:paraId="3E472552" w14:textId="77777777" w:rsidR="00DC6C84" w:rsidRDefault="00DC6C84" w:rsidP="00DC6C84">
      <w:pPr>
        <w:spacing w:beforeLines="50" w:before="156" w:afterLines="50" w:after="156" w:line="440" w:lineRule="exact"/>
        <w:ind w:firstLineChars="200" w:firstLine="560"/>
        <w:rPr>
          <w:rFonts w:ascii="黑体" w:eastAsia="黑体" w:hAnsi="黑体"/>
          <w:sz w:val="28"/>
          <w:szCs w:val="28"/>
        </w:rPr>
      </w:pPr>
      <w:r>
        <w:rPr>
          <w:rFonts w:ascii="黑体" w:eastAsia="黑体" w:hAnsi="黑体"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658"/>
        <w:gridCol w:w="1480"/>
        <w:gridCol w:w="2806"/>
      </w:tblGrid>
      <w:tr w:rsidR="00DC6C84" w14:paraId="2B27A27B" w14:textId="77777777" w:rsidTr="00381CD7">
        <w:trPr>
          <w:trHeight w:val="886"/>
          <w:jc w:val="center"/>
        </w:trPr>
        <w:tc>
          <w:tcPr>
            <w:tcW w:w="1668" w:type="dxa"/>
            <w:vAlign w:val="center"/>
          </w:tcPr>
          <w:p w14:paraId="4A6F9E72" w14:textId="77777777" w:rsidR="00DC6C84" w:rsidRDefault="00DC6C84" w:rsidP="00381CD7">
            <w:pPr>
              <w:spacing w:line="440" w:lineRule="exact"/>
              <w:jc w:val="center"/>
              <w:rPr>
                <w:rFonts w:ascii="宋体" w:hAnsi="宋体"/>
                <w:sz w:val="24"/>
              </w:rPr>
            </w:pPr>
            <w:r>
              <w:rPr>
                <w:rFonts w:ascii="宋体" w:hAnsi="宋体" w:hint="eastAsia"/>
                <w:sz w:val="24"/>
              </w:rPr>
              <w:t>课程名称</w:t>
            </w:r>
          </w:p>
        </w:tc>
        <w:tc>
          <w:tcPr>
            <w:tcW w:w="2833" w:type="dxa"/>
            <w:vAlign w:val="center"/>
          </w:tcPr>
          <w:p w14:paraId="371E4538" w14:textId="77777777" w:rsidR="00DC6C84" w:rsidRDefault="00DC6C84" w:rsidP="00381CD7">
            <w:pPr>
              <w:spacing w:line="440" w:lineRule="exact"/>
              <w:jc w:val="center"/>
              <w:rPr>
                <w:rFonts w:ascii="宋体" w:hAnsi="宋体"/>
                <w:sz w:val="24"/>
              </w:rPr>
            </w:pPr>
            <w:r>
              <w:rPr>
                <w:rFonts w:ascii="Times New Roman" w:eastAsia="宋体" w:hAnsi="Times New Roman" w:cs="Times New Roman"/>
                <w:bCs/>
                <w:sz w:val="24"/>
                <w:szCs w:val="24"/>
              </w:rPr>
              <w:t>认识实习</w:t>
            </w:r>
          </w:p>
        </w:tc>
        <w:tc>
          <w:tcPr>
            <w:tcW w:w="1561" w:type="dxa"/>
            <w:vAlign w:val="center"/>
          </w:tcPr>
          <w:p w14:paraId="1F524BF7" w14:textId="77777777" w:rsidR="00DC6C84" w:rsidRDefault="00DC6C84" w:rsidP="00381CD7">
            <w:pPr>
              <w:spacing w:line="440" w:lineRule="exact"/>
              <w:jc w:val="center"/>
              <w:rPr>
                <w:rFonts w:ascii="宋体" w:hAnsi="宋体"/>
                <w:sz w:val="24"/>
              </w:rPr>
            </w:pPr>
            <w:r>
              <w:rPr>
                <w:rFonts w:ascii="宋体" w:hAnsi="宋体" w:hint="eastAsia"/>
                <w:sz w:val="24"/>
              </w:rPr>
              <w:t>课程代码</w:t>
            </w:r>
          </w:p>
        </w:tc>
        <w:tc>
          <w:tcPr>
            <w:tcW w:w="2941" w:type="dxa"/>
            <w:vAlign w:val="center"/>
          </w:tcPr>
          <w:p w14:paraId="3338F54F" w14:textId="77777777" w:rsidR="00DC6C84" w:rsidRDefault="00DC6C84" w:rsidP="00381CD7">
            <w:pPr>
              <w:spacing w:line="440" w:lineRule="exact"/>
              <w:jc w:val="center"/>
              <w:rPr>
                <w:rFonts w:ascii="宋体" w:hAnsi="宋体"/>
                <w:sz w:val="24"/>
              </w:rPr>
            </w:pPr>
            <w:r>
              <w:rPr>
                <w:rFonts w:ascii="Times New Roman" w:eastAsia="宋体" w:hAnsi="Times New Roman" w:cs="Times New Roman"/>
                <w:sz w:val="24"/>
                <w:szCs w:val="24"/>
              </w:rPr>
              <w:t>0715D32</w:t>
            </w:r>
          </w:p>
        </w:tc>
      </w:tr>
      <w:tr w:rsidR="00DC6C84" w14:paraId="345A9FAD" w14:textId="77777777" w:rsidTr="00381CD7">
        <w:trPr>
          <w:trHeight w:val="829"/>
          <w:jc w:val="center"/>
        </w:trPr>
        <w:tc>
          <w:tcPr>
            <w:tcW w:w="1668" w:type="dxa"/>
            <w:vAlign w:val="center"/>
          </w:tcPr>
          <w:p w14:paraId="2A9106CD" w14:textId="77777777" w:rsidR="00DC6C84" w:rsidRDefault="00DC6C84" w:rsidP="00381CD7">
            <w:pPr>
              <w:spacing w:line="440" w:lineRule="exact"/>
              <w:jc w:val="center"/>
              <w:rPr>
                <w:rFonts w:ascii="宋体" w:hAnsi="宋体"/>
                <w:sz w:val="24"/>
              </w:rPr>
            </w:pPr>
            <w:r>
              <w:rPr>
                <w:rFonts w:ascii="宋体" w:hAnsi="宋体" w:hint="eastAsia"/>
                <w:sz w:val="24"/>
              </w:rPr>
              <w:t>课程类别</w:t>
            </w:r>
          </w:p>
        </w:tc>
        <w:tc>
          <w:tcPr>
            <w:tcW w:w="2833" w:type="dxa"/>
            <w:vAlign w:val="center"/>
          </w:tcPr>
          <w:p w14:paraId="18BEB034" w14:textId="77777777" w:rsidR="00DC6C84" w:rsidRDefault="00DC6C84" w:rsidP="00381CD7">
            <w:pPr>
              <w:spacing w:line="440" w:lineRule="exact"/>
              <w:jc w:val="center"/>
              <w:rPr>
                <w:rFonts w:ascii="宋体" w:hAnsi="宋体"/>
                <w:sz w:val="24"/>
              </w:rPr>
            </w:pPr>
            <w:r>
              <w:rPr>
                <w:rFonts w:ascii="Times New Roman" w:eastAsia="宋体" w:hAnsi="Times New Roman" w:cs="Times New Roman"/>
                <w:sz w:val="24"/>
                <w:szCs w:val="24"/>
              </w:rPr>
              <w:t>集中实践</w:t>
            </w:r>
          </w:p>
        </w:tc>
        <w:tc>
          <w:tcPr>
            <w:tcW w:w="1561" w:type="dxa"/>
            <w:vAlign w:val="center"/>
          </w:tcPr>
          <w:p w14:paraId="667A8A8A" w14:textId="77777777" w:rsidR="00DC6C84" w:rsidRDefault="00DC6C84" w:rsidP="00381CD7">
            <w:pPr>
              <w:spacing w:line="440" w:lineRule="exact"/>
              <w:jc w:val="center"/>
              <w:rPr>
                <w:rFonts w:ascii="宋体" w:hAnsi="宋体"/>
                <w:sz w:val="24"/>
              </w:rPr>
            </w:pPr>
            <w:r>
              <w:rPr>
                <w:rFonts w:ascii="宋体" w:hAnsi="宋体" w:hint="eastAsia"/>
                <w:sz w:val="24"/>
              </w:rPr>
              <w:t>学时</w:t>
            </w:r>
          </w:p>
          <w:p w14:paraId="0621AD33" w14:textId="77777777" w:rsidR="00DC6C84" w:rsidRDefault="00DC6C84" w:rsidP="00381CD7">
            <w:pPr>
              <w:spacing w:line="440" w:lineRule="exact"/>
              <w:jc w:val="center"/>
              <w:rPr>
                <w:rFonts w:ascii="宋体" w:hAnsi="宋体"/>
                <w:sz w:val="24"/>
              </w:rPr>
            </w:pPr>
            <w:r>
              <w:rPr>
                <w:rFonts w:ascii="宋体" w:hAnsi="宋体" w:hint="eastAsia"/>
                <w:sz w:val="24"/>
              </w:rPr>
              <w:t>/</w:t>
            </w:r>
            <w:r>
              <w:rPr>
                <w:rFonts w:ascii="宋体" w:hAnsi="宋体" w:hint="eastAsia"/>
                <w:sz w:val="24"/>
              </w:rPr>
              <w:t>学分</w:t>
            </w:r>
          </w:p>
        </w:tc>
        <w:tc>
          <w:tcPr>
            <w:tcW w:w="2941" w:type="dxa"/>
            <w:vAlign w:val="center"/>
          </w:tcPr>
          <w:p w14:paraId="54FE2191" w14:textId="77777777" w:rsidR="00DC6C84" w:rsidRDefault="00DC6C84" w:rsidP="00381CD7">
            <w:pPr>
              <w:spacing w:line="440" w:lineRule="exact"/>
              <w:jc w:val="center"/>
              <w:rPr>
                <w:rFonts w:ascii="宋体" w:hAnsi="宋体"/>
                <w:sz w:val="24"/>
              </w:rPr>
            </w:pPr>
            <w:r>
              <w:rPr>
                <w:rFonts w:ascii="Times New Roman" w:eastAsia="宋体" w:hAnsi="Times New Roman" w:cs="Times New Roman"/>
                <w:sz w:val="24"/>
                <w:szCs w:val="24"/>
              </w:rPr>
              <w:t>2</w:t>
            </w:r>
            <w:r>
              <w:rPr>
                <w:rFonts w:ascii="Times New Roman" w:eastAsia="宋体" w:hAnsi="Times New Roman" w:cs="Times New Roman"/>
                <w:sz w:val="24"/>
                <w:szCs w:val="24"/>
              </w:rPr>
              <w:t>周</w:t>
            </w:r>
            <w:r>
              <w:rPr>
                <w:rFonts w:ascii="Times New Roman" w:eastAsia="宋体" w:hAnsi="Times New Roman" w:cs="Times New Roman"/>
                <w:sz w:val="24"/>
                <w:szCs w:val="24"/>
              </w:rPr>
              <w:t>/2</w:t>
            </w:r>
            <w:r>
              <w:rPr>
                <w:rFonts w:ascii="Times New Roman" w:eastAsia="宋体" w:hAnsi="Times New Roman" w:cs="Times New Roman"/>
                <w:sz w:val="24"/>
                <w:szCs w:val="24"/>
              </w:rPr>
              <w:t>学分</w:t>
            </w:r>
          </w:p>
        </w:tc>
      </w:tr>
      <w:tr w:rsidR="00DC6C84" w14:paraId="2CC46981" w14:textId="77777777" w:rsidTr="00381CD7">
        <w:trPr>
          <w:trHeight w:val="866"/>
          <w:jc w:val="center"/>
        </w:trPr>
        <w:tc>
          <w:tcPr>
            <w:tcW w:w="1668" w:type="dxa"/>
            <w:vAlign w:val="center"/>
          </w:tcPr>
          <w:p w14:paraId="13AC8E2F" w14:textId="77777777" w:rsidR="00DC6C84" w:rsidRDefault="00DC6C84" w:rsidP="00381CD7">
            <w:pPr>
              <w:spacing w:line="440" w:lineRule="exact"/>
              <w:jc w:val="center"/>
              <w:rPr>
                <w:rFonts w:ascii="宋体" w:hAnsi="宋体"/>
                <w:sz w:val="24"/>
              </w:rPr>
            </w:pPr>
            <w:r>
              <w:rPr>
                <w:rFonts w:ascii="宋体" w:hAnsi="宋体" w:hint="eastAsia"/>
                <w:sz w:val="24"/>
              </w:rPr>
              <w:t>实施方式</w:t>
            </w:r>
          </w:p>
        </w:tc>
        <w:tc>
          <w:tcPr>
            <w:tcW w:w="7335" w:type="dxa"/>
            <w:gridSpan w:val="3"/>
            <w:vAlign w:val="center"/>
          </w:tcPr>
          <w:p w14:paraId="5DD76ED9" w14:textId="77777777" w:rsidR="00DC6C84" w:rsidRDefault="00DC6C84" w:rsidP="00381CD7">
            <w:pPr>
              <w:spacing w:line="440" w:lineRule="exact"/>
              <w:jc w:val="center"/>
              <w:rPr>
                <w:rFonts w:ascii="宋体" w:eastAsia="宋体" w:hAnsi="宋体"/>
                <w:color w:val="FF0000"/>
                <w:sz w:val="24"/>
              </w:rPr>
            </w:pPr>
            <w:r>
              <w:rPr>
                <w:rFonts w:ascii="Times New Roman" w:eastAsia="宋体" w:hAnsi="Times New Roman" w:cs="Times New Roman" w:hint="eastAsia"/>
                <w:sz w:val="24"/>
                <w:szCs w:val="24"/>
              </w:rPr>
              <w:t>认识实习</w:t>
            </w:r>
          </w:p>
        </w:tc>
      </w:tr>
      <w:tr w:rsidR="00DC6C84" w14:paraId="5541503B" w14:textId="77777777" w:rsidTr="00381CD7">
        <w:trPr>
          <w:trHeight w:val="811"/>
          <w:jc w:val="center"/>
        </w:trPr>
        <w:tc>
          <w:tcPr>
            <w:tcW w:w="1668" w:type="dxa"/>
            <w:vAlign w:val="center"/>
          </w:tcPr>
          <w:p w14:paraId="06103835" w14:textId="77777777" w:rsidR="00DC6C84" w:rsidRDefault="00DC6C84" w:rsidP="00381CD7">
            <w:pPr>
              <w:spacing w:line="440" w:lineRule="exact"/>
              <w:jc w:val="center"/>
              <w:rPr>
                <w:rFonts w:ascii="宋体" w:hAnsi="宋体"/>
                <w:sz w:val="24"/>
              </w:rPr>
            </w:pPr>
            <w:r>
              <w:rPr>
                <w:rFonts w:ascii="宋体" w:hAnsi="宋体" w:hint="eastAsia"/>
                <w:sz w:val="24"/>
              </w:rPr>
              <w:t>开课单位</w:t>
            </w:r>
          </w:p>
        </w:tc>
        <w:tc>
          <w:tcPr>
            <w:tcW w:w="2833" w:type="dxa"/>
            <w:vAlign w:val="center"/>
          </w:tcPr>
          <w:p w14:paraId="37490187" w14:textId="77777777" w:rsidR="00DC6C84" w:rsidRDefault="00DC6C84" w:rsidP="00381CD7">
            <w:pPr>
              <w:spacing w:line="440" w:lineRule="exact"/>
              <w:jc w:val="center"/>
              <w:rPr>
                <w:rFonts w:ascii="宋体" w:hAnsi="宋体"/>
                <w:sz w:val="24"/>
              </w:rPr>
            </w:pPr>
            <w:r>
              <w:rPr>
                <w:rFonts w:ascii="Times New Roman" w:eastAsia="宋体" w:hAnsi="Times New Roman" w:cs="Times New Roman"/>
                <w:sz w:val="24"/>
                <w:szCs w:val="24"/>
              </w:rPr>
              <w:t>化工学院</w:t>
            </w:r>
          </w:p>
        </w:tc>
        <w:tc>
          <w:tcPr>
            <w:tcW w:w="1561" w:type="dxa"/>
            <w:vAlign w:val="center"/>
          </w:tcPr>
          <w:p w14:paraId="06CC5B55" w14:textId="77777777" w:rsidR="00DC6C84" w:rsidRDefault="00DC6C84" w:rsidP="00381CD7">
            <w:pPr>
              <w:spacing w:line="440" w:lineRule="exact"/>
              <w:jc w:val="center"/>
              <w:rPr>
                <w:rFonts w:ascii="宋体" w:hAnsi="宋体"/>
                <w:sz w:val="24"/>
              </w:rPr>
            </w:pPr>
            <w:r>
              <w:rPr>
                <w:rFonts w:ascii="宋体" w:hAnsi="宋体" w:hint="eastAsia"/>
                <w:sz w:val="24"/>
              </w:rPr>
              <w:t>适用专业</w:t>
            </w:r>
          </w:p>
        </w:tc>
        <w:tc>
          <w:tcPr>
            <w:tcW w:w="2941" w:type="dxa"/>
            <w:vAlign w:val="center"/>
          </w:tcPr>
          <w:p w14:paraId="68D883B3" w14:textId="77777777" w:rsidR="00DC6C84" w:rsidRDefault="00DC6C84" w:rsidP="00381CD7">
            <w:pPr>
              <w:spacing w:line="440" w:lineRule="exact"/>
              <w:jc w:val="center"/>
              <w:rPr>
                <w:rFonts w:ascii="宋体" w:eastAsia="宋体" w:hAnsi="宋体"/>
                <w:sz w:val="24"/>
              </w:rPr>
            </w:pPr>
            <w:r>
              <w:rPr>
                <w:rFonts w:ascii="宋体" w:hAnsi="宋体" w:hint="eastAsia"/>
                <w:sz w:val="24"/>
              </w:rPr>
              <w:t>制药工程</w:t>
            </w:r>
          </w:p>
        </w:tc>
      </w:tr>
      <w:tr w:rsidR="00DC6C84" w14:paraId="75A2B064" w14:textId="77777777" w:rsidTr="00381CD7">
        <w:trPr>
          <w:trHeight w:val="811"/>
          <w:jc w:val="center"/>
        </w:trPr>
        <w:tc>
          <w:tcPr>
            <w:tcW w:w="1668" w:type="dxa"/>
            <w:vAlign w:val="center"/>
          </w:tcPr>
          <w:p w14:paraId="45AFB7FB" w14:textId="77777777" w:rsidR="00DC6C84" w:rsidRDefault="00DC6C84" w:rsidP="00381CD7">
            <w:pPr>
              <w:spacing w:line="440" w:lineRule="exact"/>
              <w:jc w:val="center"/>
              <w:rPr>
                <w:rFonts w:ascii="宋体" w:hAnsi="宋体"/>
                <w:sz w:val="24"/>
              </w:rPr>
            </w:pPr>
            <w:r>
              <w:rPr>
                <w:rFonts w:ascii="宋体" w:hAnsi="宋体" w:hint="eastAsia"/>
                <w:sz w:val="24"/>
              </w:rPr>
              <w:t>课程负责人</w:t>
            </w:r>
          </w:p>
        </w:tc>
        <w:tc>
          <w:tcPr>
            <w:tcW w:w="7335" w:type="dxa"/>
            <w:gridSpan w:val="3"/>
            <w:vAlign w:val="center"/>
          </w:tcPr>
          <w:p w14:paraId="0131FC24" w14:textId="77777777" w:rsidR="00DC6C84" w:rsidRDefault="00DC6C84" w:rsidP="00381CD7">
            <w:pPr>
              <w:spacing w:line="440" w:lineRule="exact"/>
              <w:jc w:val="center"/>
              <w:rPr>
                <w:rFonts w:ascii="宋体" w:eastAsia="宋体" w:hAnsi="宋体"/>
                <w:sz w:val="24"/>
              </w:rPr>
            </w:pPr>
            <w:r>
              <w:rPr>
                <w:rFonts w:ascii="宋体" w:hAnsi="宋体" w:hint="eastAsia"/>
                <w:sz w:val="24"/>
              </w:rPr>
              <w:t>何敬宇</w:t>
            </w:r>
          </w:p>
        </w:tc>
      </w:tr>
      <w:tr w:rsidR="00DC6C84" w14:paraId="359688CD" w14:textId="77777777" w:rsidTr="00381CD7">
        <w:trPr>
          <w:trHeight w:val="836"/>
          <w:jc w:val="center"/>
        </w:trPr>
        <w:tc>
          <w:tcPr>
            <w:tcW w:w="1668" w:type="dxa"/>
            <w:vAlign w:val="center"/>
          </w:tcPr>
          <w:p w14:paraId="7D55D8D2" w14:textId="77777777" w:rsidR="00DC6C84" w:rsidRDefault="00DC6C84" w:rsidP="00381CD7">
            <w:pPr>
              <w:spacing w:line="440" w:lineRule="exact"/>
              <w:jc w:val="center"/>
              <w:rPr>
                <w:rFonts w:ascii="宋体" w:hAnsi="宋体"/>
                <w:sz w:val="24"/>
              </w:rPr>
            </w:pPr>
            <w:r>
              <w:rPr>
                <w:rFonts w:ascii="宋体" w:hAnsi="宋体" w:hint="eastAsia"/>
                <w:sz w:val="24"/>
              </w:rPr>
              <w:t>大纲撰写人</w:t>
            </w:r>
          </w:p>
        </w:tc>
        <w:tc>
          <w:tcPr>
            <w:tcW w:w="2833" w:type="dxa"/>
            <w:vAlign w:val="center"/>
          </w:tcPr>
          <w:p w14:paraId="616BFCA1" w14:textId="5E0C9E83" w:rsidR="00DC6C84" w:rsidRDefault="00C2311F" w:rsidP="00381CD7">
            <w:pPr>
              <w:spacing w:line="440" w:lineRule="exact"/>
              <w:jc w:val="center"/>
              <w:rPr>
                <w:rFonts w:ascii="宋体" w:eastAsia="宋体" w:hAnsi="宋体"/>
                <w:sz w:val="24"/>
              </w:rPr>
            </w:pPr>
            <w:r>
              <w:rPr>
                <w:rFonts w:ascii="宋体" w:eastAsia="宋体" w:hAnsi="宋体" w:hint="eastAsia"/>
                <w:sz w:val="24"/>
              </w:rPr>
              <w:t>黄婷婷</w:t>
            </w:r>
          </w:p>
        </w:tc>
        <w:tc>
          <w:tcPr>
            <w:tcW w:w="1561" w:type="dxa"/>
            <w:vAlign w:val="center"/>
          </w:tcPr>
          <w:p w14:paraId="06C78E93" w14:textId="77777777" w:rsidR="00DC6C84" w:rsidRDefault="00DC6C84" w:rsidP="00381CD7">
            <w:pPr>
              <w:spacing w:line="440" w:lineRule="exact"/>
              <w:jc w:val="center"/>
              <w:rPr>
                <w:rFonts w:ascii="宋体" w:hAnsi="宋体"/>
                <w:sz w:val="24"/>
              </w:rPr>
            </w:pPr>
            <w:r>
              <w:rPr>
                <w:rFonts w:ascii="宋体" w:hAnsi="宋体" w:hint="eastAsia"/>
                <w:sz w:val="24"/>
              </w:rPr>
              <w:t>大纲审核人</w:t>
            </w:r>
          </w:p>
        </w:tc>
        <w:tc>
          <w:tcPr>
            <w:tcW w:w="2941" w:type="dxa"/>
            <w:vAlign w:val="center"/>
          </w:tcPr>
          <w:p w14:paraId="30B547F6" w14:textId="27A05011" w:rsidR="00DC6C84" w:rsidRDefault="00C2311F" w:rsidP="00381CD7">
            <w:pPr>
              <w:spacing w:line="440" w:lineRule="exact"/>
              <w:jc w:val="center"/>
              <w:rPr>
                <w:rFonts w:ascii="宋体" w:eastAsia="宋体" w:hAnsi="宋体"/>
                <w:sz w:val="24"/>
              </w:rPr>
            </w:pPr>
            <w:r>
              <w:rPr>
                <w:rFonts w:ascii="宋体" w:eastAsia="宋体" w:hAnsi="宋体" w:hint="eastAsia"/>
                <w:sz w:val="24"/>
              </w:rPr>
              <w:t>何敬宇</w:t>
            </w:r>
          </w:p>
        </w:tc>
      </w:tr>
      <w:tr w:rsidR="00DC6C84" w14:paraId="67C1C08D" w14:textId="77777777" w:rsidTr="00381CD7">
        <w:trPr>
          <w:trHeight w:val="848"/>
          <w:jc w:val="center"/>
        </w:trPr>
        <w:tc>
          <w:tcPr>
            <w:tcW w:w="1668" w:type="dxa"/>
            <w:vAlign w:val="center"/>
          </w:tcPr>
          <w:p w14:paraId="6B0AF18B" w14:textId="77777777" w:rsidR="00DC6C84" w:rsidRDefault="00DC6C84" w:rsidP="00381CD7">
            <w:pPr>
              <w:spacing w:line="440" w:lineRule="exact"/>
              <w:jc w:val="center"/>
              <w:rPr>
                <w:rFonts w:ascii="宋体" w:hAnsi="宋体"/>
                <w:sz w:val="24"/>
              </w:rPr>
            </w:pPr>
            <w:r>
              <w:rPr>
                <w:rFonts w:ascii="宋体" w:hAnsi="宋体" w:hint="eastAsia"/>
                <w:sz w:val="24"/>
              </w:rPr>
              <w:t>先修课程</w:t>
            </w:r>
          </w:p>
        </w:tc>
        <w:tc>
          <w:tcPr>
            <w:tcW w:w="7335" w:type="dxa"/>
            <w:gridSpan w:val="3"/>
            <w:vAlign w:val="center"/>
          </w:tcPr>
          <w:p w14:paraId="1DE14FDE" w14:textId="77777777" w:rsidR="00DC6C84" w:rsidRDefault="00DC6C84" w:rsidP="00381CD7">
            <w:pPr>
              <w:spacing w:line="440" w:lineRule="exact"/>
              <w:jc w:val="left"/>
              <w:rPr>
                <w:rFonts w:ascii="宋体" w:hAnsi="宋体"/>
                <w:sz w:val="24"/>
              </w:rPr>
            </w:pPr>
            <w:r>
              <w:rPr>
                <w:rFonts w:ascii="Times New Roman" w:eastAsia="宋体" w:hAnsi="Times New Roman" w:cs="Times New Roman"/>
                <w:sz w:val="24"/>
                <w:szCs w:val="24"/>
              </w:rPr>
              <w:t>先修课程包括《药学概论》，《药物化学》，《有机化学》，《分析化学》、《药物合成反应》和《药剂学》等药学相关专业课程。《药物化学》，《有机化学》，《分析化学》、《药物合成反应》等药学相关</w:t>
            </w:r>
            <w:r>
              <w:rPr>
                <w:rFonts w:ascii="Times New Roman" w:eastAsia="宋体" w:hAnsi="Times New Roman" w:cs="Times New Roman"/>
                <w:sz w:val="24"/>
                <w:szCs w:val="24"/>
              </w:rPr>
              <w:lastRenderedPageBreak/>
              <w:t>专业课程中的知识点为学生将学到的药学基础知识及相关专业理论知识运用于专业实际奠定基础。同时，本课程的开设为学生顺利完成本科毕业论文奠定了基础。</w:t>
            </w:r>
          </w:p>
        </w:tc>
      </w:tr>
      <w:tr w:rsidR="00DC6C84" w14:paraId="65482D37" w14:textId="77777777" w:rsidTr="00381CD7">
        <w:trPr>
          <w:trHeight w:val="848"/>
          <w:jc w:val="center"/>
        </w:trPr>
        <w:tc>
          <w:tcPr>
            <w:tcW w:w="1668" w:type="dxa"/>
            <w:vAlign w:val="center"/>
          </w:tcPr>
          <w:p w14:paraId="0F04D750" w14:textId="77777777" w:rsidR="00DC6C84" w:rsidRDefault="00DC6C84" w:rsidP="00381CD7">
            <w:pPr>
              <w:spacing w:line="440" w:lineRule="exact"/>
              <w:jc w:val="center"/>
              <w:rPr>
                <w:rFonts w:ascii="宋体" w:hAnsi="宋体"/>
                <w:sz w:val="24"/>
              </w:rPr>
            </w:pPr>
            <w:r>
              <w:rPr>
                <w:rFonts w:ascii="宋体" w:hAnsi="宋体" w:hint="eastAsia"/>
                <w:sz w:val="24"/>
              </w:rPr>
              <w:lastRenderedPageBreak/>
              <w:t>课程网址</w:t>
            </w:r>
          </w:p>
        </w:tc>
        <w:tc>
          <w:tcPr>
            <w:tcW w:w="7335" w:type="dxa"/>
            <w:gridSpan w:val="3"/>
            <w:vAlign w:val="center"/>
          </w:tcPr>
          <w:p w14:paraId="47C4D5BA" w14:textId="77777777" w:rsidR="00DC6C84" w:rsidRDefault="00DC6C84" w:rsidP="00381CD7">
            <w:pPr>
              <w:spacing w:line="440" w:lineRule="exact"/>
              <w:rPr>
                <w:rFonts w:ascii="宋体" w:hAnsi="宋体"/>
                <w:color w:val="FF0000"/>
                <w:sz w:val="24"/>
              </w:rPr>
            </w:pPr>
          </w:p>
        </w:tc>
      </w:tr>
    </w:tbl>
    <w:p w14:paraId="1CFB7F5C" w14:textId="77777777" w:rsidR="00DC6C84" w:rsidRDefault="00DC6C84" w:rsidP="00DC6C84">
      <w:pPr>
        <w:spacing w:beforeLines="50" w:before="156" w:afterLines="50" w:after="156" w:line="440" w:lineRule="exact"/>
        <w:ind w:firstLineChars="200" w:firstLine="560"/>
        <w:rPr>
          <w:rFonts w:ascii="黑体" w:eastAsia="黑体" w:hAnsi="黑体"/>
          <w:sz w:val="28"/>
          <w:szCs w:val="28"/>
        </w:rPr>
      </w:pPr>
      <w:r>
        <w:rPr>
          <w:rFonts w:ascii="黑体" w:eastAsia="黑体" w:hAnsi="黑体" w:hint="eastAsia"/>
          <w:sz w:val="28"/>
          <w:szCs w:val="28"/>
        </w:rPr>
        <w:t>二、课程学习目标及与毕业要求的对应关系</w:t>
      </w:r>
    </w:p>
    <w:p w14:paraId="7751A0DE" w14:textId="77777777" w:rsidR="00DC6C84" w:rsidRDefault="00DC6C84" w:rsidP="00DC6C84">
      <w:pPr>
        <w:spacing w:beforeLines="50" w:before="156" w:afterLines="50" w:after="156" w:line="440" w:lineRule="exact"/>
        <w:ind w:firstLineChars="200" w:firstLine="560"/>
        <w:rPr>
          <w:rFonts w:ascii="黑体" w:eastAsia="黑体" w:hAnsi="黑体"/>
          <w:sz w:val="28"/>
          <w:szCs w:val="28"/>
        </w:rPr>
      </w:pPr>
      <w:r>
        <w:rPr>
          <w:rFonts w:ascii="黑体" w:eastAsia="黑体" w:hAnsi="黑体" w:hint="eastAsia"/>
          <w:sz w:val="28"/>
          <w:szCs w:val="28"/>
        </w:rPr>
        <w:t>（一）课程学习目标</w:t>
      </w:r>
    </w:p>
    <w:p w14:paraId="11956A8C" w14:textId="77777777" w:rsidR="00DC6C84" w:rsidRDefault="00DC6C84" w:rsidP="00DC6C84">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通过本课程的学习，使学生达到以下目标：</w:t>
      </w:r>
    </w:p>
    <w:p w14:paraId="2C25471D" w14:textId="77777777" w:rsidR="00DC6C84" w:rsidRDefault="00DC6C84" w:rsidP="00DC6C84">
      <w:pPr>
        <w:numPr>
          <w:ilvl w:val="0"/>
          <w:numId w:val="17"/>
        </w:numPr>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sz w:val="24"/>
          <w:szCs w:val="24"/>
        </w:rPr>
        <w:t>能倾听其他团队成员的意见，能组织团队成员开展工作。【毕业要求</w:t>
      </w:r>
      <w:r>
        <w:rPr>
          <w:rFonts w:ascii="Times New Roman" w:eastAsia="宋体" w:hAnsi="Times New Roman" w:cs="Times New Roman" w:hint="eastAsia"/>
          <w:sz w:val="24"/>
          <w:szCs w:val="24"/>
        </w:rPr>
        <w:t xml:space="preserve"> 9</w:t>
      </w:r>
      <w:r>
        <w:rPr>
          <w:rFonts w:ascii="Times New Roman" w:eastAsia="宋体" w:hAnsi="Times New Roman" w:cs="Times New Roman" w:hint="eastAsia"/>
          <w:sz w:val="24"/>
          <w:szCs w:val="24"/>
        </w:rPr>
        <w:t>个人和团队】</w:t>
      </w:r>
    </w:p>
    <w:p w14:paraId="2D25FD9A" w14:textId="77777777" w:rsidR="00DC6C84" w:rsidRDefault="00DC6C84" w:rsidP="00DC6C84">
      <w:pPr>
        <w:spacing w:line="440" w:lineRule="exact"/>
        <w:ind w:firstLineChars="200" w:firstLine="480"/>
        <w:rPr>
          <w:rFonts w:ascii="Times New Roman" w:eastAsia="宋体" w:hAnsi="Times New Roman" w:cs="Times New Roman"/>
          <w:color w:val="000000"/>
          <w:sz w:val="24"/>
          <w:szCs w:val="24"/>
        </w:rPr>
      </w:pPr>
      <w:r>
        <w:rPr>
          <w:rFonts w:cs="Times New Roman" w:hint="eastAsia"/>
          <w:color w:val="000000"/>
          <w:sz w:val="24"/>
          <w:szCs w:val="24"/>
        </w:rPr>
        <w:t>2</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了解专业现状和发展趋势。</w:t>
      </w:r>
      <w:r>
        <w:rPr>
          <w:rFonts w:ascii="Times New Roman" w:eastAsia="宋体" w:hAnsi="Times New Roman" w:cs="Times New Roman"/>
          <w:color w:val="000000"/>
          <w:sz w:val="24"/>
          <w:szCs w:val="24"/>
        </w:rPr>
        <w:t>【毕业要求</w:t>
      </w:r>
      <w:r>
        <w:rPr>
          <w:rFonts w:ascii="Times New Roman" w:eastAsia="宋体" w:hAnsi="Times New Roman" w:cs="Times New Roman"/>
          <w:color w:val="000000"/>
          <w:sz w:val="24"/>
          <w:szCs w:val="24"/>
        </w:rPr>
        <w:t xml:space="preserve"> 12</w:t>
      </w:r>
      <w:r>
        <w:rPr>
          <w:rFonts w:ascii="Times New Roman" w:eastAsia="宋体" w:hAnsi="Times New Roman" w:cs="Times New Roman"/>
          <w:color w:val="000000"/>
          <w:sz w:val="24"/>
          <w:szCs w:val="24"/>
        </w:rPr>
        <w:t>终身学习】</w:t>
      </w:r>
    </w:p>
    <w:p w14:paraId="257EBD29" w14:textId="77777777" w:rsidR="00DC6C84" w:rsidRDefault="00DC6C84" w:rsidP="00DC6C84">
      <w:pPr>
        <w:numPr>
          <w:ilvl w:val="0"/>
          <w:numId w:val="2"/>
        </w:numPr>
        <w:spacing w:beforeLines="50" w:before="156" w:afterLines="50" w:after="156" w:line="440" w:lineRule="exact"/>
        <w:ind w:firstLineChars="200" w:firstLine="560"/>
        <w:rPr>
          <w:rFonts w:ascii="黑体" w:eastAsia="黑体" w:hAnsi="黑体"/>
          <w:sz w:val="28"/>
          <w:szCs w:val="28"/>
        </w:rPr>
      </w:pPr>
      <w:r>
        <w:rPr>
          <w:rFonts w:ascii="黑体" w:eastAsia="黑体" w:hAnsi="黑体" w:hint="eastAsia"/>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5392"/>
        <w:gridCol w:w="1959"/>
      </w:tblGrid>
      <w:tr w:rsidR="00DC6C84" w14:paraId="000CCF9A" w14:textId="77777777" w:rsidTr="00381CD7">
        <w:trPr>
          <w:trHeight w:val="815"/>
          <w:jc w:val="center"/>
        </w:trPr>
        <w:tc>
          <w:tcPr>
            <w:tcW w:w="1818" w:type="dxa"/>
            <w:vAlign w:val="center"/>
          </w:tcPr>
          <w:p w14:paraId="0A2B9AED" w14:textId="77777777" w:rsidR="00DC6C84" w:rsidRDefault="00DC6C84" w:rsidP="00381CD7">
            <w:pPr>
              <w:spacing w:line="440" w:lineRule="exact"/>
              <w:jc w:val="center"/>
              <w:rPr>
                <w:rFonts w:ascii="宋体" w:hAnsi="宋体"/>
                <w:b/>
                <w:sz w:val="24"/>
              </w:rPr>
            </w:pPr>
            <w:r>
              <w:rPr>
                <w:rFonts w:ascii="宋体" w:hAnsi="宋体" w:hint="eastAsia"/>
                <w:b/>
                <w:sz w:val="24"/>
              </w:rPr>
              <w:t>毕业要求</w:t>
            </w:r>
          </w:p>
        </w:tc>
        <w:tc>
          <w:tcPr>
            <w:tcW w:w="5392" w:type="dxa"/>
            <w:vAlign w:val="center"/>
          </w:tcPr>
          <w:p w14:paraId="45E31F15" w14:textId="77777777" w:rsidR="00DC6C84" w:rsidRDefault="00DC6C84" w:rsidP="00381CD7">
            <w:pPr>
              <w:spacing w:line="440" w:lineRule="exact"/>
              <w:jc w:val="center"/>
              <w:rPr>
                <w:rFonts w:ascii="宋体" w:hAnsi="宋体"/>
                <w:b/>
                <w:sz w:val="24"/>
              </w:rPr>
            </w:pPr>
            <w:r>
              <w:rPr>
                <w:rFonts w:ascii="宋体" w:hAnsi="宋体" w:hint="eastAsia"/>
                <w:b/>
                <w:sz w:val="24"/>
              </w:rPr>
              <w:t>毕业要求指标点</w:t>
            </w:r>
          </w:p>
        </w:tc>
        <w:tc>
          <w:tcPr>
            <w:tcW w:w="1959" w:type="dxa"/>
            <w:vAlign w:val="center"/>
          </w:tcPr>
          <w:p w14:paraId="352C502E" w14:textId="77777777" w:rsidR="00DC6C84" w:rsidRDefault="00DC6C84" w:rsidP="00381CD7">
            <w:pPr>
              <w:spacing w:line="440" w:lineRule="exact"/>
              <w:jc w:val="center"/>
              <w:rPr>
                <w:rFonts w:ascii="宋体" w:hAnsi="宋体"/>
                <w:b/>
                <w:sz w:val="24"/>
              </w:rPr>
            </w:pPr>
            <w:r>
              <w:rPr>
                <w:rFonts w:ascii="宋体" w:hAnsi="宋体" w:hint="eastAsia"/>
                <w:b/>
                <w:sz w:val="24"/>
              </w:rPr>
              <w:t>课程目标</w:t>
            </w:r>
          </w:p>
        </w:tc>
      </w:tr>
      <w:tr w:rsidR="00DC6C84" w14:paraId="00DB5265" w14:textId="77777777" w:rsidTr="00381CD7">
        <w:trPr>
          <w:jc w:val="center"/>
        </w:trPr>
        <w:tc>
          <w:tcPr>
            <w:tcW w:w="1818" w:type="dxa"/>
            <w:vAlign w:val="center"/>
          </w:tcPr>
          <w:p w14:paraId="06850716" w14:textId="77777777" w:rsidR="00DC6C84" w:rsidRDefault="00DC6C84" w:rsidP="00381CD7">
            <w:pPr>
              <w:spacing w:line="440" w:lineRule="exact"/>
              <w:jc w:val="center"/>
              <w:rPr>
                <w:rFonts w:ascii="宋体" w:hAnsi="宋体"/>
                <w:color w:val="FF0000"/>
                <w:sz w:val="24"/>
              </w:rPr>
            </w:pPr>
            <w:r>
              <w:rPr>
                <w:rFonts w:ascii="Times New Roman" w:eastAsia="宋体" w:hAnsi="Times New Roman" w:cs="Times New Roman"/>
                <w:sz w:val="24"/>
                <w:szCs w:val="24"/>
              </w:rPr>
              <w:t>9.</w:t>
            </w:r>
            <w:r>
              <w:rPr>
                <w:rFonts w:ascii="Times New Roman" w:eastAsia="宋体" w:hAnsi="Times New Roman" w:cs="Times New Roman"/>
                <w:szCs w:val="24"/>
              </w:rPr>
              <w:t xml:space="preserve"> </w:t>
            </w:r>
            <w:r>
              <w:rPr>
                <w:rFonts w:ascii="Times New Roman" w:eastAsia="宋体" w:hAnsi="Times New Roman" w:cs="Times New Roman"/>
                <w:sz w:val="24"/>
                <w:szCs w:val="24"/>
              </w:rPr>
              <w:t>个人和团队</w:t>
            </w:r>
          </w:p>
        </w:tc>
        <w:tc>
          <w:tcPr>
            <w:tcW w:w="5392" w:type="dxa"/>
            <w:vAlign w:val="center"/>
          </w:tcPr>
          <w:p w14:paraId="386D9D0D" w14:textId="77777777" w:rsidR="00DC6C84" w:rsidRDefault="00DC6C84" w:rsidP="00381CD7">
            <w:pPr>
              <w:spacing w:line="440" w:lineRule="exact"/>
              <w:rPr>
                <w:rFonts w:ascii="宋体" w:hAnsi="宋体"/>
                <w:color w:val="FF0000"/>
                <w:sz w:val="24"/>
              </w:rPr>
            </w:pPr>
            <w:r>
              <w:rPr>
                <w:rFonts w:ascii="Times New Roman" w:eastAsia="宋体" w:hAnsi="Times New Roman" w:cs="Times New Roman"/>
                <w:sz w:val="24"/>
                <w:szCs w:val="24"/>
              </w:rPr>
              <w:t>9.</w:t>
            </w:r>
            <w:r>
              <w:rPr>
                <w:rFonts w:cs="Times New Roman" w:hint="eastAsia"/>
                <w:sz w:val="24"/>
                <w:szCs w:val="24"/>
              </w:rPr>
              <w:t>3</w:t>
            </w:r>
            <w:r>
              <w:rPr>
                <w:rFonts w:ascii="Times New Roman" w:eastAsia="宋体" w:hAnsi="Times New Roman" w:cs="Times New Roman" w:hint="eastAsia"/>
                <w:sz w:val="24"/>
                <w:szCs w:val="24"/>
              </w:rPr>
              <w:t>能倾听其他团队成员的意见，能组织团队成员开展工作</w:t>
            </w:r>
            <w:r>
              <w:rPr>
                <w:rFonts w:ascii="Times New Roman" w:eastAsia="宋体" w:hAnsi="Times New Roman" w:cs="Times New Roman"/>
                <w:sz w:val="24"/>
                <w:szCs w:val="24"/>
              </w:rPr>
              <w:t>。（</w:t>
            </w:r>
            <w:r>
              <w:rPr>
                <w:rFonts w:ascii="Times New Roman" w:eastAsia="宋体" w:hAnsi="Times New Roman" w:cs="Times New Roman"/>
                <w:sz w:val="24"/>
                <w:szCs w:val="24"/>
              </w:rPr>
              <w:t>L</w:t>
            </w:r>
            <w:r>
              <w:rPr>
                <w:rFonts w:ascii="Times New Roman" w:eastAsia="宋体" w:hAnsi="Times New Roman" w:cs="Times New Roman"/>
                <w:sz w:val="24"/>
                <w:szCs w:val="24"/>
              </w:rPr>
              <w:t>）</w:t>
            </w:r>
          </w:p>
        </w:tc>
        <w:tc>
          <w:tcPr>
            <w:tcW w:w="1959" w:type="dxa"/>
            <w:vAlign w:val="center"/>
          </w:tcPr>
          <w:p w14:paraId="602EDCD9" w14:textId="77777777" w:rsidR="00DC6C84" w:rsidRDefault="00DC6C84" w:rsidP="00381CD7">
            <w:pPr>
              <w:spacing w:line="440" w:lineRule="exact"/>
              <w:jc w:val="center"/>
              <w:rPr>
                <w:rFonts w:ascii="宋体" w:eastAsia="宋体" w:hAnsi="宋体"/>
                <w:sz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w:t>
            </w:r>
            <w:r>
              <w:rPr>
                <w:rFonts w:cs="Times New Roman" w:hint="eastAsia"/>
                <w:sz w:val="24"/>
                <w:szCs w:val="24"/>
              </w:rPr>
              <w:t>.</w:t>
            </w:r>
          </w:p>
        </w:tc>
      </w:tr>
      <w:tr w:rsidR="00DC6C84" w14:paraId="0658CC37" w14:textId="77777777" w:rsidTr="00381CD7">
        <w:trPr>
          <w:jc w:val="center"/>
        </w:trPr>
        <w:tc>
          <w:tcPr>
            <w:tcW w:w="1818" w:type="dxa"/>
            <w:vAlign w:val="center"/>
          </w:tcPr>
          <w:p w14:paraId="78F48CD5" w14:textId="77777777" w:rsidR="00DC6C84" w:rsidRDefault="00DC6C84" w:rsidP="00381CD7">
            <w:pPr>
              <w:spacing w:line="440" w:lineRule="exact"/>
              <w:jc w:val="center"/>
              <w:rPr>
                <w:rFonts w:ascii="宋体" w:hAnsi="宋体"/>
                <w:color w:val="FF0000"/>
                <w:sz w:val="24"/>
              </w:rPr>
            </w:pPr>
            <w:r>
              <w:rPr>
                <w:rFonts w:ascii="Times New Roman" w:eastAsia="宋体" w:hAnsi="Times New Roman" w:cs="Times New Roman"/>
                <w:sz w:val="24"/>
                <w:szCs w:val="24"/>
              </w:rPr>
              <w:t>12.</w:t>
            </w:r>
            <w:r>
              <w:rPr>
                <w:rFonts w:ascii="Times New Roman" w:eastAsia="宋体" w:hAnsi="Times New Roman" w:cs="Times New Roman"/>
                <w:sz w:val="24"/>
                <w:szCs w:val="24"/>
              </w:rPr>
              <w:t>终身学习</w:t>
            </w:r>
          </w:p>
        </w:tc>
        <w:tc>
          <w:tcPr>
            <w:tcW w:w="5392" w:type="dxa"/>
            <w:vAlign w:val="center"/>
          </w:tcPr>
          <w:p w14:paraId="58CBC4A9" w14:textId="77777777" w:rsidR="00DC6C84" w:rsidRDefault="00DC6C84" w:rsidP="00381CD7">
            <w:pPr>
              <w:spacing w:line="440" w:lineRule="exact"/>
              <w:rPr>
                <w:rFonts w:ascii="宋体" w:hAnsi="宋体"/>
                <w:sz w:val="24"/>
              </w:rPr>
            </w:pPr>
            <w:r>
              <w:rPr>
                <w:rFonts w:ascii="Times New Roman" w:eastAsia="宋体" w:hAnsi="Times New Roman" w:cs="Times New Roman"/>
                <w:sz w:val="24"/>
                <w:szCs w:val="24"/>
              </w:rPr>
              <w:t>12.</w:t>
            </w:r>
            <w:r>
              <w:rPr>
                <w:rFonts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color w:val="000000"/>
                <w:sz w:val="24"/>
                <w:szCs w:val="24"/>
              </w:rPr>
              <w:t>了解专业现状和发展趋势</w:t>
            </w:r>
            <w:r>
              <w:rPr>
                <w:rFonts w:ascii="Times New Roman" w:eastAsia="宋体" w:hAnsi="Times New Roman" w:cs="Times New Roman"/>
                <w:sz w:val="24"/>
                <w:szCs w:val="24"/>
              </w:rPr>
              <w:t>。（</w:t>
            </w:r>
            <w:r>
              <w:rPr>
                <w:rFonts w:ascii="Times New Roman" w:eastAsia="宋体" w:hAnsi="Times New Roman" w:cs="Times New Roman"/>
                <w:sz w:val="24"/>
                <w:szCs w:val="24"/>
              </w:rPr>
              <w:t>M</w:t>
            </w:r>
            <w:r>
              <w:rPr>
                <w:rFonts w:ascii="Times New Roman" w:eastAsia="宋体" w:hAnsi="Times New Roman" w:cs="Times New Roman"/>
                <w:sz w:val="24"/>
                <w:szCs w:val="24"/>
              </w:rPr>
              <w:t>）</w:t>
            </w:r>
          </w:p>
        </w:tc>
        <w:tc>
          <w:tcPr>
            <w:tcW w:w="1959" w:type="dxa"/>
            <w:vAlign w:val="center"/>
          </w:tcPr>
          <w:p w14:paraId="1C446163" w14:textId="77777777" w:rsidR="00DC6C84" w:rsidRDefault="00DC6C84" w:rsidP="00381CD7">
            <w:pPr>
              <w:spacing w:line="440" w:lineRule="exact"/>
              <w:jc w:val="center"/>
              <w:rPr>
                <w:rFonts w:ascii="宋体" w:eastAsia="宋体" w:hAnsi="宋体"/>
                <w:sz w:val="24"/>
              </w:rPr>
            </w:pPr>
            <w:r>
              <w:rPr>
                <w:rFonts w:ascii="Times New Roman" w:eastAsia="宋体" w:hAnsi="Times New Roman" w:cs="Times New Roman"/>
                <w:sz w:val="24"/>
                <w:szCs w:val="24"/>
              </w:rPr>
              <w:t>课程目标</w:t>
            </w:r>
            <w:r>
              <w:rPr>
                <w:rFonts w:cs="Times New Roman" w:hint="eastAsia"/>
                <w:sz w:val="24"/>
                <w:szCs w:val="24"/>
              </w:rPr>
              <w:t>2.</w:t>
            </w:r>
          </w:p>
        </w:tc>
      </w:tr>
    </w:tbl>
    <w:p w14:paraId="179F04C4" w14:textId="77777777" w:rsidR="00DC6C84" w:rsidRDefault="00DC6C84" w:rsidP="00DC6C84">
      <w:pPr>
        <w:spacing w:beforeLines="50" w:before="156" w:afterLines="50" w:after="156" w:line="440" w:lineRule="exact"/>
        <w:ind w:firstLineChars="200" w:firstLine="560"/>
        <w:rPr>
          <w:rFonts w:ascii="黑体" w:eastAsia="黑体" w:hAnsi="黑体"/>
          <w:sz w:val="28"/>
          <w:szCs w:val="28"/>
        </w:rPr>
      </w:pPr>
      <w:r>
        <w:rPr>
          <w:rFonts w:ascii="黑体" w:eastAsia="黑体" w:hAnsi="黑体" w:hint="eastAsia"/>
          <w:sz w:val="28"/>
          <w:szCs w:val="28"/>
        </w:rPr>
        <w:t>三、课程学习内容及与课程学习目标的对应关系</w:t>
      </w:r>
    </w:p>
    <w:p w14:paraId="4A86A22D" w14:textId="77777777" w:rsidR="00DC6C84" w:rsidRDefault="00DC6C84" w:rsidP="00DC6C84">
      <w:pPr>
        <w:spacing w:beforeLines="50" w:before="156" w:afterLines="50" w:after="156" w:line="440" w:lineRule="exact"/>
        <w:ind w:firstLineChars="200" w:firstLine="562"/>
        <w:rPr>
          <w:rFonts w:ascii="黑体" w:eastAsia="黑体" w:hAnsi="黑体"/>
          <w:b/>
          <w:sz w:val="28"/>
          <w:szCs w:val="28"/>
        </w:rPr>
      </w:pPr>
      <w:r>
        <w:rPr>
          <w:rFonts w:ascii="黑体" w:eastAsia="黑体" w:hAnsi="黑体" w:hint="eastAsia"/>
          <w:b/>
          <w:sz w:val="28"/>
          <w:szCs w:val="28"/>
        </w:rPr>
        <w:t>（一）课程学习内容</w:t>
      </w:r>
    </w:p>
    <w:p w14:paraId="2A08836C" w14:textId="77777777" w:rsidR="00DC6C84" w:rsidRDefault="00DC6C84" w:rsidP="00DC6C84">
      <w:pPr>
        <w:spacing w:beforeLines="50" w:before="156" w:afterLines="50" w:after="156" w:line="440" w:lineRule="exact"/>
        <w:ind w:firstLineChars="200" w:firstLine="560"/>
        <w:jc w:val="center"/>
        <w:rPr>
          <w:rFonts w:ascii="黑体" w:eastAsia="黑体" w:hAnsi="黑体"/>
          <w:sz w:val="28"/>
          <w:szCs w:val="28"/>
        </w:rPr>
      </w:pPr>
      <w:r>
        <w:rPr>
          <w:rFonts w:ascii="黑体" w:eastAsia="黑体" w:hAnsi="黑体" w:hint="eastAsia"/>
          <w:sz w:val="28"/>
          <w:szCs w:val="28"/>
        </w:rPr>
        <w:t>认识实习一见习实习</w:t>
      </w:r>
    </w:p>
    <w:p w14:paraId="23A68F5E" w14:textId="77777777" w:rsidR="00DC6C84" w:rsidRDefault="00DC6C84" w:rsidP="00DC6C84">
      <w:pPr>
        <w:spacing w:line="440" w:lineRule="exact"/>
        <w:ind w:firstLineChars="200" w:firstLine="480"/>
        <w:rPr>
          <w:rFonts w:ascii="宋体" w:hAnsi="宋体"/>
          <w:b/>
          <w:sz w:val="24"/>
        </w:rPr>
      </w:pPr>
      <w:r>
        <w:rPr>
          <w:rFonts w:ascii="宋体" w:hAnsi="宋体" w:hint="eastAsia"/>
          <w:b/>
          <w:sz w:val="24"/>
        </w:rPr>
        <w:t>【学习目标】</w:t>
      </w:r>
    </w:p>
    <w:p w14:paraId="47D6C76A" w14:textId="77777777" w:rsidR="00DC6C84" w:rsidRDefault="00DC6C84" w:rsidP="00DC6C84">
      <w:pPr>
        <w:spacing w:line="360" w:lineRule="auto"/>
        <w:ind w:firstLineChars="200" w:firstLine="480"/>
        <w:rPr>
          <w:rFonts w:ascii="宋体" w:hAnsi="宋体"/>
          <w:bCs/>
          <w:color w:val="FF0000"/>
          <w:sz w:val="24"/>
        </w:rPr>
      </w:pPr>
      <w:r>
        <w:rPr>
          <w:rFonts w:ascii="Times New Roman" w:eastAsia="宋体" w:hAnsi="Times New Roman" w:cs="Times New Roman"/>
          <w:sz w:val="24"/>
          <w:szCs w:val="24"/>
        </w:rPr>
        <w:t>通过实习使学生受到深刻的专业思想教育，树立科学的世界观、人生观和价值观，增强学生对专业的学习热情，加深对专业相关厂家级单位的了解，培养学生坚定正确的政治方向。使学生能够运用所学理论分析行业的新情况、新问题、新政策，坚定学习本专业的信心。</w:t>
      </w:r>
    </w:p>
    <w:p w14:paraId="15AD052D" w14:textId="77777777" w:rsidR="00DC6C84" w:rsidRDefault="00DC6C84" w:rsidP="00DC6C84">
      <w:pPr>
        <w:spacing w:line="440" w:lineRule="exact"/>
        <w:ind w:firstLineChars="200" w:firstLine="480"/>
        <w:rPr>
          <w:rFonts w:ascii="宋体" w:hAnsi="宋体"/>
          <w:b/>
          <w:sz w:val="24"/>
        </w:rPr>
      </w:pPr>
      <w:r>
        <w:rPr>
          <w:rFonts w:ascii="宋体" w:hAnsi="宋体" w:hint="eastAsia"/>
          <w:b/>
          <w:sz w:val="24"/>
        </w:rPr>
        <w:t>【学习内容】</w:t>
      </w:r>
    </w:p>
    <w:p w14:paraId="29AC56C2" w14:textId="77777777" w:rsidR="00DC6C84" w:rsidRDefault="00DC6C84" w:rsidP="00DC6C84">
      <w:pPr>
        <w:autoSpaceDE w:val="0"/>
        <w:autoSpaceDN w:val="0"/>
        <w:adjustRightInd w:val="0"/>
        <w:snapToGrid w:val="0"/>
        <w:spacing w:line="500" w:lineRule="exact"/>
        <w:ind w:firstLineChars="200" w:firstLine="500"/>
        <w:rPr>
          <w:rFonts w:ascii="Times New Roman" w:eastAsia="宋体" w:hAnsi="Times New Roman" w:cs="Times New Roman"/>
          <w:color w:val="000000"/>
          <w:spacing w:val="5"/>
          <w:kern w:val="0"/>
          <w:sz w:val="24"/>
          <w:szCs w:val="24"/>
        </w:rPr>
      </w:pPr>
      <w:r>
        <w:rPr>
          <w:rFonts w:ascii="Times New Roman" w:eastAsia="宋体" w:hAnsi="Times New Roman" w:cs="Times New Roman"/>
          <w:color w:val="000000"/>
          <w:spacing w:val="5"/>
          <w:kern w:val="0"/>
          <w:sz w:val="24"/>
          <w:szCs w:val="24"/>
        </w:rPr>
        <w:t xml:space="preserve">1. </w:t>
      </w:r>
      <w:r>
        <w:rPr>
          <w:rFonts w:ascii="Times New Roman" w:eastAsia="宋体" w:hAnsi="Times New Roman" w:cs="Times New Roman"/>
          <w:color w:val="000000"/>
          <w:spacing w:val="5"/>
          <w:kern w:val="0"/>
          <w:sz w:val="24"/>
          <w:szCs w:val="24"/>
        </w:rPr>
        <w:t>指导教师指导和帮助学生，在实习开始前组织集体动员。</w:t>
      </w:r>
    </w:p>
    <w:p w14:paraId="538907EC" w14:textId="77777777" w:rsidR="00DC6C84" w:rsidRDefault="00DC6C84" w:rsidP="00DC6C84">
      <w:pPr>
        <w:autoSpaceDE w:val="0"/>
        <w:autoSpaceDN w:val="0"/>
        <w:adjustRightInd w:val="0"/>
        <w:snapToGrid w:val="0"/>
        <w:spacing w:line="500" w:lineRule="exact"/>
        <w:ind w:firstLineChars="200" w:firstLine="500"/>
        <w:rPr>
          <w:rFonts w:ascii="Times New Roman" w:eastAsia="宋体" w:hAnsi="Times New Roman" w:cs="Times New Roman"/>
          <w:color w:val="000000"/>
          <w:spacing w:val="5"/>
          <w:kern w:val="0"/>
          <w:sz w:val="24"/>
          <w:szCs w:val="24"/>
        </w:rPr>
      </w:pPr>
      <w:r>
        <w:rPr>
          <w:rFonts w:ascii="Times New Roman" w:eastAsia="宋体" w:hAnsi="Times New Roman" w:cs="Times New Roman"/>
          <w:color w:val="000000"/>
          <w:spacing w:val="5"/>
          <w:kern w:val="0"/>
          <w:sz w:val="24"/>
          <w:szCs w:val="24"/>
        </w:rPr>
        <w:lastRenderedPageBreak/>
        <w:t xml:space="preserve">2. </w:t>
      </w:r>
      <w:r>
        <w:rPr>
          <w:rFonts w:ascii="Times New Roman" w:eastAsia="宋体" w:hAnsi="Times New Roman" w:cs="Times New Roman"/>
          <w:color w:val="000000"/>
          <w:spacing w:val="5"/>
          <w:kern w:val="0"/>
          <w:sz w:val="24"/>
          <w:szCs w:val="24"/>
        </w:rPr>
        <w:t>由学生根据本专业特点和课程要求，让学生了解相关的专业知识。</w:t>
      </w:r>
    </w:p>
    <w:p w14:paraId="4B01D275" w14:textId="77777777" w:rsidR="00DC6C84" w:rsidRDefault="00DC6C84" w:rsidP="00DC6C84">
      <w:pPr>
        <w:autoSpaceDE w:val="0"/>
        <w:autoSpaceDN w:val="0"/>
        <w:adjustRightInd w:val="0"/>
        <w:snapToGrid w:val="0"/>
        <w:spacing w:line="500" w:lineRule="exact"/>
        <w:ind w:firstLineChars="200" w:firstLine="500"/>
        <w:rPr>
          <w:rFonts w:ascii="Times New Roman" w:eastAsia="宋体" w:hAnsi="Times New Roman" w:cs="Times New Roman"/>
          <w:color w:val="000000"/>
          <w:spacing w:val="5"/>
          <w:kern w:val="0"/>
          <w:sz w:val="24"/>
          <w:szCs w:val="24"/>
        </w:rPr>
      </w:pPr>
      <w:r>
        <w:rPr>
          <w:rFonts w:ascii="Times New Roman" w:eastAsia="宋体" w:hAnsi="Times New Roman" w:cs="Times New Roman"/>
          <w:color w:val="000000"/>
          <w:spacing w:val="5"/>
          <w:kern w:val="0"/>
          <w:sz w:val="24"/>
          <w:szCs w:val="24"/>
        </w:rPr>
        <w:t xml:space="preserve">3. </w:t>
      </w:r>
      <w:r>
        <w:rPr>
          <w:rFonts w:ascii="Times New Roman" w:eastAsia="宋体" w:hAnsi="Times New Roman" w:cs="Times New Roman"/>
          <w:color w:val="000000"/>
          <w:spacing w:val="5"/>
          <w:kern w:val="0"/>
          <w:sz w:val="24"/>
          <w:szCs w:val="24"/>
        </w:rPr>
        <w:t>组成实习小组，让学生先行学习相关制药工程的专业知识。</w:t>
      </w:r>
    </w:p>
    <w:p w14:paraId="1FF3B7A9" w14:textId="77777777" w:rsidR="00DC6C84" w:rsidRDefault="00DC6C84" w:rsidP="00DC6C84">
      <w:pPr>
        <w:autoSpaceDE w:val="0"/>
        <w:autoSpaceDN w:val="0"/>
        <w:adjustRightInd w:val="0"/>
        <w:snapToGrid w:val="0"/>
        <w:spacing w:line="500" w:lineRule="exact"/>
        <w:ind w:firstLineChars="200" w:firstLine="500"/>
        <w:rPr>
          <w:rFonts w:ascii="宋体" w:hAnsi="宋体"/>
          <w:b/>
          <w:sz w:val="24"/>
        </w:rPr>
      </w:pPr>
      <w:r>
        <w:rPr>
          <w:rFonts w:ascii="Times New Roman" w:eastAsia="宋体" w:hAnsi="Times New Roman" w:cs="Times New Roman"/>
          <w:color w:val="000000"/>
          <w:spacing w:val="5"/>
          <w:kern w:val="0"/>
          <w:sz w:val="24"/>
          <w:szCs w:val="24"/>
        </w:rPr>
        <w:t xml:space="preserve">4. </w:t>
      </w:r>
      <w:r>
        <w:rPr>
          <w:rFonts w:ascii="Times New Roman" w:eastAsia="宋体" w:hAnsi="Times New Roman" w:cs="Times New Roman"/>
          <w:color w:val="000000"/>
          <w:spacing w:val="5"/>
          <w:kern w:val="0"/>
          <w:sz w:val="24"/>
          <w:szCs w:val="24"/>
        </w:rPr>
        <w:t>以小组为单位实习，并作好实习笔记。</w:t>
      </w:r>
    </w:p>
    <w:p w14:paraId="63D98A1C" w14:textId="77777777" w:rsidR="00DC6C84" w:rsidRDefault="00DC6C84" w:rsidP="00DC6C84">
      <w:pPr>
        <w:spacing w:line="440" w:lineRule="exact"/>
        <w:ind w:firstLineChars="200" w:firstLine="480"/>
        <w:rPr>
          <w:rFonts w:ascii="宋体" w:hAnsi="宋体"/>
          <w:b/>
          <w:sz w:val="24"/>
        </w:rPr>
      </w:pPr>
      <w:r>
        <w:rPr>
          <w:rFonts w:ascii="宋体" w:hAnsi="宋体" w:hint="eastAsia"/>
          <w:b/>
          <w:sz w:val="24"/>
        </w:rPr>
        <w:t>【重点】</w:t>
      </w:r>
    </w:p>
    <w:p w14:paraId="2B944B76" w14:textId="77777777" w:rsidR="00DC6C84" w:rsidRDefault="00DC6C84" w:rsidP="00DC6C84">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组成实习小组，让学生实习前进行相关专业知识的了解和学习。</w:t>
      </w:r>
    </w:p>
    <w:p w14:paraId="731FA7EF" w14:textId="77777777" w:rsidR="00DC6C84" w:rsidRDefault="00DC6C84" w:rsidP="00DC6C84">
      <w:pPr>
        <w:spacing w:line="440" w:lineRule="exact"/>
        <w:ind w:firstLineChars="200" w:firstLine="480"/>
        <w:rPr>
          <w:rFonts w:ascii="宋体" w:hAnsi="宋体"/>
          <w:b/>
          <w:sz w:val="24"/>
        </w:rPr>
      </w:pPr>
      <w:r>
        <w:rPr>
          <w:rFonts w:ascii="宋体" w:hAnsi="宋体" w:hint="eastAsia"/>
          <w:b/>
          <w:sz w:val="24"/>
        </w:rPr>
        <w:t>【难点】</w:t>
      </w:r>
    </w:p>
    <w:p w14:paraId="207A7343" w14:textId="77777777" w:rsidR="00DC6C84" w:rsidRDefault="00DC6C84" w:rsidP="00DC6C84">
      <w:pPr>
        <w:spacing w:line="440" w:lineRule="exact"/>
        <w:ind w:firstLineChars="200" w:firstLine="480"/>
        <w:rPr>
          <w:rFonts w:ascii="宋体" w:hAnsi="宋体"/>
          <w:sz w:val="24"/>
        </w:rPr>
      </w:pPr>
      <w:r>
        <w:rPr>
          <w:rFonts w:ascii="Times New Roman" w:eastAsia="宋体" w:hAnsi="Times New Roman" w:cs="Times New Roman"/>
          <w:sz w:val="24"/>
          <w:szCs w:val="24"/>
        </w:rPr>
        <w:t>学习制药工程的相关知识。</w:t>
      </w:r>
      <w:r>
        <w:rPr>
          <w:rFonts w:ascii="宋体" w:hAnsi="宋体"/>
          <w:sz w:val="24"/>
        </w:rPr>
        <w:t xml:space="preserve">  </w:t>
      </w:r>
    </w:p>
    <w:p w14:paraId="14A49980" w14:textId="77777777" w:rsidR="00DC6C84" w:rsidRDefault="00DC6C84" w:rsidP="00DC6C84">
      <w:pPr>
        <w:spacing w:line="440" w:lineRule="exact"/>
        <w:ind w:firstLineChars="200" w:firstLine="480"/>
        <w:rPr>
          <w:rFonts w:ascii="宋体" w:hAnsi="宋体"/>
          <w:b/>
          <w:bCs/>
          <w:sz w:val="24"/>
        </w:rPr>
      </w:pPr>
      <w:r>
        <w:rPr>
          <w:rFonts w:ascii="宋体" w:hAnsi="宋体" w:hint="eastAsia"/>
          <w:b/>
          <w:bCs/>
          <w:sz w:val="24"/>
        </w:rPr>
        <w:t>【实施方式】</w:t>
      </w:r>
    </w:p>
    <w:p w14:paraId="09A173E8" w14:textId="77777777" w:rsidR="00DC6C84" w:rsidRDefault="00DC6C84" w:rsidP="00DC6C84">
      <w:pPr>
        <w:spacing w:line="500" w:lineRule="exact"/>
        <w:ind w:firstLineChars="200" w:firstLine="480"/>
        <w:rPr>
          <w:rFonts w:cs="Times New Roman"/>
          <w:sz w:val="24"/>
          <w:szCs w:val="24"/>
        </w:rPr>
      </w:pPr>
      <w:r>
        <w:rPr>
          <w:rFonts w:cs="Times New Roman" w:hint="eastAsia"/>
          <w:sz w:val="24"/>
          <w:szCs w:val="24"/>
        </w:rPr>
        <w:t>见习实习</w:t>
      </w:r>
    </w:p>
    <w:p w14:paraId="11E84BCC" w14:textId="77777777" w:rsidR="00DC6C84" w:rsidRDefault="00DC6C84" w:rsidP="00DC6C84">
      <w:pPr>
        <w:spacing w:line="440" w:lineRule="exact"/>
        <w:ind w:firstLineChars="200" w:firstLine="480"/>
        <w:rPr>
          <w:rFonts w:ascii="宋体" w:hAnsi="宋体"/>
          <w:bCs/>
          <w:color w:val="FF0000"/>
          <w:sz w:val="24"/>
        </w:rPr>
      </w:pPr>
      <w:r>
        <w:rPr>
          <w:rFonts w:ascii="宋体" w:hAnsi="宋体" w:hint="eastAsia"/>
          <w:b/>
          <w:sz w:val="24"/>
        </w:rPr>
        <w:t>【学习要求】</w:t>
      </w:r>
    </w:p>
    <w:p w14:paraId="17B093A6" w14:textId="77777777" w:rsidR="00DC6C84" w:rsidRDefault="00DC6C84" w:rsidP="00DC6C84">
      <w:pPr>
        <w:spacing w:line="440" w:lineRule="exact"/>
        <w:ind w:firstLineChars="200" w:firstLine="480"/>
        <w:rPr>
          <w:rFonts w:ascii="宋体" w:hAnsi="宋体"/>
          <w:b/>
          <w:sz w:val="24"/>
        </w:rPr>
      </w:pPr>
      <w:r>
        <w:rPr>
          <w:rFonts w:ascii="宋体" w:hAnsi="宋体" w:hint="eastAsia"/>
          <w:sz w:val="24"/>
        </w:rPr>
        <w:t>1</w:t>
      </w:r>
      <w:r>
        <w:rPr>
          <w:rFonts w:ascii="宋体" w:hAnsi="宋体"/>
          <w:sz w:val="24"/>
        </w:rPr>
        <w:t xml:space="preserve">. </w:t>
      </w:r>
      <w:r>
        <w:rPr>
          <w:rFonts w:ascii="Times New Roman" w:eastAsia="宋体" w:hAnsi="Times New Roman" w:cs="Times New Roman"/>
          <w:sz w:val="24"/>
          <w:szCs w:val="24"/>
        </w:rPr>
        <w:t>通过厂区参观，熟悉企业的地理位置，厂区结构与企业文化。通过岗前培训，掌握</w:t>
      </w:r>
      <w:r>
        <w:rPr>
          <w:rFonts w:cs="Times New Roman" w:hint="eastAsia"/>
          <w:sz w:val="24"/>
          <w:szCs w:val="24"/>
        </w:rPr>
        <w:t>制药企业</w:t>
      </w:r>
      <w:r>
        <w:rPr>
          <w:rFonts w:ascii="Times New Roman" w:eastAsia="宋体" w:hAnsi="Times New Roman" w:cs="Times New Roman"/>
          <w:sz w:val="24"/>
          <w:szCs w:val="24"/>
        </w:rPr>
        <w:t>的</w:t>
      </w:r>
      <w:r>
        <w:rPr>
          <w:rFonts w:ascii="Times New Roman" w:eastAsia="宋体" w:hAnsi="Times New Roman" w:cs="Times New Roman"/>
          <w:color w:val="000000"/>
          <w:spacing w:val="4"/>
          <w:kern w:val="0"/>
          <w:sz w:val="24"/>
          <w:szCs w:val="24"/>
        </w:rPr>
        <w:t>规章管理制度与</w:t>
      </w:r>
      <w:r>
        <w:rPr>
          <w:rFonts w:ascii="Times New Roman" w:eastAsia="宋体" w:hAnsi="Times New Roman" w:cs="Times New Roman"/>
          <w:sz w:val="24"/>
          <w:szCs w:val="24"/>
        </w:rPr>
        <w:t>安全措施</w:t>
      </w:r>
      <w:r>
        <w:rPr>
          <w:rFonts w:cs="Times New Roman" w:hint="eastAsia"/>
          <w:sz w:val="24"/>
          <w:szCs w:val="24"/>
        </w:rPr>
        <w:t>。</w:t>
      </w:r>
    </w:p>
    <w:p w14:paraId="6C1D062B" w14:textId="77777777" w:rsidR="00DC6C84" w:rsidRDefault="00DC6C84" w:rsidP="00DC6C84">
      <w:pPr>
        <w:spacing w:line="440" w:lineRule="exact"/>
        <w:ind w:firstLineChars="200" w:firstLine="480"/>
        <w:rPr>
          <w:rFonts w:ascii="宋体" w:hAnsi="宋体"/>
          <w:sz w:val="24"/>
        </w:rPr>
      </w:pPr>
      <w:r>
        <w:rPr>
          <w:rFonts w:ascii="宋体" w:hAnsi="宋体" w:hint="eastAsia"/>
          <w:sz w:val="24"/>
        </w:rPr>
        <w:t>2</w:t>
      </w:r>
      <w:r>
        <w:rPr>
          <w:rFonts w:ascii="宋体" w:hAnsi="宋体"/>
          <w:sz w:val="24"/>
        </w:rPr>
        <w:t xml:space="preserve">. </w:t>
      </w:r>
      <w:r>
        <w:rPr>
          <w:rFonts w:cs="Times New Roman" w:hint="eastAsia"/>
          <w:sz w:val="24"/>
          <w:szCs w:val="24"/>
        </w:rPr>
        <w:t>通过车间见习实习，</w:t>
      </w:r>
      <w:r>
        <w:rPr>
          <w:rFonts w:ascii="Times New Roman" w:eastAsia="宋体" w:hAnsi="Times New Roman" w:cs="Times New Roman"/>
          <w:sz w:val="24"/>
          <w:szCs w:val="24"/>
        </w:rPr>
        <w:t>熟悉</w:t>
      </w:r>
      <w:r>
        <w:rPr>
          <w:rFonts w:cs="Times New Roman" w:hint="eastAsia"/>
          <w:sz w:val="24"/>
          <w:szCs w:val="24"/>
        </w:rPr>
        <w:t>制药企业</w:t>
      </w:r>
      <w:r>
        <w:rPr>
          <w:rFonts w:ascii="Times New Roman" w:eastAsia="宋体" w:hAnsi="Times New Roman" w:cs="Times New Roman"/>
          <w:sz w:val="24"/>
          <w:szCs w:val="24"/>
        </w:rPr>
        <w:t>生产的组织管理、技术管理和质量管理；</w:t>
      </w:r>
      <w:r>
        <w:rPr>
          <w:rFonts w:cs="Times New Roman" w:hint="eastAsia"/>
          <w:sz w:val="24"/>
          <w:szCs w:val="24"/>
        </w:rPr>
        <w:t>了解</w:t>
      </w:r>
      <w:r>
        <w:rPr>
          <w:rFonts w:ascii="Times New Roman" w:eastAsia="宋体" w:hAnsi="Times New Roman" w:cs="Times New Roman"/>
          <w:sz w:val="24"/>
          <w:szCs w:val="24"/>
        </w:rPr>
        <w:t>片剂、胶囊剂、冲剂、注射剂及其它制剂的生产工艺和操作技能；</w:t>
      </w:r>
    </w:p>
    <w:p w14:paraId="308288AC" w14:textId="77777777" w:rsidR="00DC6C84" w:rsidRDefault="00DC6C84" w:rsidP="00DC6C84">
      <w:pPr>
        <w:spacing w:line="500" w:lineRule="exact"/>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cs="Times New Roman" w:hint="eastAsia"/>
          <w:sz w:val="24"/>
          <w:szCs w:val="24"/>
        </w:rPr>
        <w:t>通过质量检验部、研究室见习实习，了解</w:t>
      </w:r>
      <w:r>
        <w:rPr>
          <w:rFonts w:ascii="Times New Roman" w:eastAsia="宋体" w:hAnsi="Times New Roman" w:cs="Times New Roman"/>
          <w:sz w:val="24"/>
          <w:szCs w:val="24"/>
        </w:rPr>
        <w:t>原辅料、半成品、成品包装材料等质量标准和检验方法；</w:t>
      </w:r>
      <w:r>
        <w:rPr>
          <w:rFonts w:cs="Times New Roman" w:hint="eastAsia"/>
          <w:sz w:val="24"/>
          <w:szCs w:val="24"/>
        </w:rPr>
        <w:t>了解</w:t>
      </w:r>
      <w:r>
        <w:rPr>
          <w:rFonts w:ascii="Times New Roman" w:eastAsia="宋体" w:hAnsi="Times New Roman" w:cs="Times New Roman"/>
          <w:sz w:val="24"/>
          <w:szCs w:val="24"/>
        </w:rPr>
        <w:t>产品质量标准和工艺规程的制订；</w:t>
      </w:r>
      <w:r>
        <w:rPr>
          <w:rFonts w:cs="Times New Roman" w:hint="eastAsia"/>
          <w:sz w:val="24"/>
          <w:szCs w:val="24"/>
        </w:rPr>
        <w:t>了解</w:t>
      </w:r>
      <w:r>
        <w:rPr>
          <w:rFonts w:ascii="Times New Roman" w:eastAsia="宋体" w:hAnsi="Times New Roman" w:cs="Times New Roman"/>
          <w:sz w:val="24"/>
          <w:szCs w:val="24"/>
        </w:rPr>
        <w:t>制药工程分析方法；熟悉制药设备的结构原理、性能、使用和保养。</w:t>
      </w:r>
    </w:p>
    <w:p w14:paraId="1AC1FB70" w14:textId="77777777" w:rsidR="00DC6C84" w:rsidRDefault="00DC6C84" w:rsidP="00DC6C84">
      <w:pPr>
        <w:spacing w:line="440" w:lineRule="exact"/>
        <w:ind w:firstLineChars="200" w:firstLine="480"/>
        <w:rPr>
          <w:rFonts w:ascii="宋体" w:hAnsi="宋体"/>
          <w:sz w:val="24"/>
        </w:rPr>
      </w:pPr>
      <w:r>
        <w:rPr>
          <w:rFonts w:ascii="宋体" w:hAnsi="宋体" w:hint="eastAsia"/>
          <w:b/>
          <w:sz w:val="24"/>
        </w:rPr>
        <w:t>【实践要求】</w:t>
      </w:r>
    </w:p>
    <w:p w14:paraId="1ED7C012" w14:textId="77777777" w:rsidR="00DC6C84" w:rsidRDefault="00DC6C84" w:rsidP="00DC6C84">
      <w:pPr>
        <w:spacing w:line="440" w:lineRule="exact"/>
        <w:ind w:firstLineChars="200" w:firstLine="480"/>
        <w:rPr>
          <w:rFonts w:ascii="宋体" w:eastAsia="宋体" w:hAnsi="宋体"/>
          <w:color w:val="FF0000"/>
          <w:sz w:val="24"/>
        </w:rPr>
      </w:pPr>
      <w:r>
        <w:rPr>
          <w:rFonts w:ascii="宋体" w:hAnsi="宋体" w:hint="eastAsia"/>
          <w:sz w:val="24"/>
        </w:rPr>
        <w:t>1.</w:t>
      </w:r>
      <w:r>
        <w:rPr>
          <w:rFonts w:ascii="宋体" w:hAnsi="宋体" w:hint="eastAsia"/>
          <w:sz w:val="24"/>
        </w:rPr>
        <w:t>实践属性：</w:t>
      </w:r>
      <w:r>
        <w:rPr>
          <w:rFonts w:ascii="Times New Roman" w:eastAsia="宋体" w:hAnsi="Times New Roman" w:cs="Times New Roman" w:hint="eastAsia"/>
          <w:sz w:val="24"/>
          <w:szCs w:val="24"/>
        </w:rPr>
        <w:t>综合训练型</w:t>
      </w:r>
      <w:r>
        <w:rPr>
          <w:rFonts w:cs="Times New Roman" w:hint="eastAsia"/>
          <w:sz w:val="24"/>
          <w:szCs w:val="24"/>
        </w:rPr>
        <w:t>。</w:t>
      </w:r>
    </w:p>
    <w:p w14:paraId="55F037D9" w14:textId="77777777" w:rsidR="00DC6C84" w:rsidRDefault="00DC6C84" w:rsidP="00DC6C84">
      <w:pPr>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工作流程：按照培养方案和实习大纲要求，做好实习前动员、实习前岗位安全与业务培训，落实实习巡查考察制度，推进学生毕业生实习工作，培养学生团队协作、质量意识、工匠精神、专业综合能力与素养。</w:t>
      </w:r>
    </w:p>
    <w:p w14:paraId="7B9B5A58" w14:textId="77777777" w:rsidR="00DC6C84" w:rsidRDefault="00DC6C84" w:rsidP="00DC6C84">
      <w:pPr>
        <w:spacing w:line="440" w:lineRule="exact"/>
        <w:ind w:firstLineChars="200" w:firstLine="480"/>
        <w:rPr>
          <w:rFonts w:ascii="宋体" w:eastAsia="宋体" w:hAnsi="宋体"/>
          <w:color w:val="FF0000"/>
          <w:sz w:val="24"/>
        </w:rPr>
      </w:pPr>
      <w:r>
        <w:rPr>
          <w:rFonts w:ascii="宋体" w:hAnsi="宋体" w:hint="eastAsia"/>
          <w:sz w:val="24"/>
        </w:rPr>
        <w:t>3.</w:t>
      </w:r>
      <w:r>
        <w:rPr>
          <w:rFonts w:ascii="宋体" w:hAnsi="宋体" w:hint="eastAsia"/>
          <w:sz w:val="24"/>
        </w:rPr>
        <w:t>分组要求：根据实习单位接纳实习生能力大小，按照</w:t>
      </w:r>
      <w:r>
        <w:rPr>
          <w:rFonts w:ascii="宋体" w:hAnsi="宋体" w:hint="eastAsia"/>
          <w:sz w:val="24"/>
        </w:rPr>
        <w:t>5-10</w:t>
      </w:r>
      <w:r>
        <w:rPr>
          <w:rFonts w:ascii="宋体" w:hAnsi="宋体" w:hint="eastAsia"/>
          <w:sz w:val="24"/>
        </w:rPr>
        <w:t>人</w:t>
      </w:r>
      <w:r>
        <w:rPr>
          <w:rFonts w:ascii="宋体" w:hAnsi="宋体" w:hint="eastAsia"/>
          <w:sz w:val="24"/>
        </w:rPr>
        <w:t>1</w:t>
      </w:r>
      <w:r>
        <w:rPr>
          <w:rFonts w:ascii="宋体" w:hAnsi="宋体" w:hint="eastAsia"/>
          <w:sz w:val="24"/>
        </w:rPr>
        <w:t>组。</w:t>
      </w:r>
    </w:p>
    <w:p w14:paraId="11E5CBFF" w14:textId="77777777" w:rsidR="00DC6C84" w:rsidRDefault="00DC6C84" w:rsidP="00DC6C84">
      <w:pPr>
        <w:spacing w:line="440" w:lineRule="exact"/>
        <w:ind w:firstLineChars="200" w:firstLine="480"/>
        <w:rPr>
          <w:rFonts w:ascii="宋体" w:eastAsia="宋体" w:hAnsi="宋体"/>
          <w:color w:val="FF0000"/>
          <w:sz w:val="24"/>
        </w:rPr>
      </w:pPr>
      <w:r>
        <w:rPr>
          <w:rFonts w:ascii="宋体" w:hAnsi="宋体" w:hint="eastAsia"/>
          <w:sz w:val="24"/>
        </w:rPr>
        <w:t>4.</w:t>
      </w:r>
      <w:r>
        <w:rPr>
          <w:rFonts w:ascii="宋体" w:hAnsi="宋体" w:hint="eastAsia"/>
          <w:sz w:val="24"/>
        </w:rPr>
        <w:t>实践准备：根据制药工程专业工程教育特点，毕业实习环节注重专业理论教学与实践教学的有机结合，课内专业学习和课外顶岗实习相结合；针对劳动新形态，结合毕业实习“个人和团队、终身学习”课程目标、毕业实习通过见习实习的劳动教育内容，拓宽劳动实践渠道，让同学快速了解制药工程专业的新知识、新方法、新工艺、新技术。</w:t>
      </w:r>
    </w:p>
    <w:p w14:paraId="37CFAA03" w14:textId="77777777" w:rsidR="00DC6C84" w:rsidRDefault="00DC6C84" w:rsidP="00DC6C84">
      <w:pPr>
        <w:spacing w:line="440" w:lineRule="exact"/>
        <w:ind w:firstLineChars="200" w:firstLine="480"/>
        <w:rPr>
          <w:rFonts w:ascii="宋体" w:eastAsia="宋体" w:hAnsi="宋体"/>
          <w:sz w:val="24"/>
        </w:rPr>
      </w:pPr>
      <w:r>
        <w:rPr>
          <w:rFonts w:ascii="宋体" w:hAnsi="宋体" w:hint="eastAsia"/>
          <w:sz w:val="24"/>
        </w:rPr>
        <w:t>5.</w:t>
      </w:r>
      <w:r>
        <w:rPr>
          <w:rFonts w:ascii="宋体" w:hAnsi="宋体" w:hint="eastAsia"/>
          <w:sz w:val="24"/>
        </w:rPr>
        <w:t>时间安排：</w:t>
      </w:r>
      <w:r>
        <w:rPr>
          <w:rFonts w:ascii="宋体" w:hAnsi="宋体" w:hint="eastAsia"/>
          <w:sz w:val="24"/>
        </w:rPr>
        <w:t>2</w:t>
      </w:r>
      <w:r>
        <w:rPr>
          <w:rFonts w:ascii="宋体" w:hAnsi="宋体" w:hint="eastAsia"/>
          <w:sz w:val="24"/>
        </w:rPr>
        <w:t>周。</w:t>
      </w:r>
    </w:p>
    <w:p w14:paraId="34BA0DA8" w14:textId="77777777" w:rsidR="00DC6C84" w:rsidRDefault="00DC6C84" w:rsidP="00DC6C84">
      <w:pPr>
        <w:spacing w:line="440" w:lineRule="exact"/>
        <w:ind w:firstLineChars="200" w:firstLine="480"/>
        <w:rPr>
          <w:rFonts w:ascii="宋体" w:eastAsia="宋体" w:hAnsi="宋体"/>
          <w:sz w:val="24"/>
        </w:rPr>
      </w:pPr>
      <w:r>
        <w:rPr>
          <w:rFonts w:ascii="宋体" w:hAnsi="宋体" w:hint="eastAsia"/>
          <w:sz w:val="24"/>
        </w:rPr>
        <w:t>6.</w:t>
      </w:r>
      <w:r>
        <w:rPr>
          <w:rFonts w:ascii="宋体" w:hAnsi="宋体" w:hint="eastAsia"/>
          <w:sz w:val="24"/>
        </w:rPr>
        <w:t>其他要求：无。</w:t>
      </w:r>
    </w:p>
    <w:p w14:paraId="60AAB454" w14:textId="77777777" w:rsidR="00DC6C84" w:rsidRDefault="00DC6C84" w:rsidP="00DC6C84">
      <w:pPr>
        <w:spacing w:beforeLines="50" w:before="156" w:afterLines="50" w:after="156" w:line="440" w:lineRule="exact"/>
        <w:ind w:left="561"/>
        <w:rPr>
          <w:rFonts w:ascii="仿宋" w:eastAsia="仿宋" w:hAnsi="仿宋"/>
          <w:sz w:val="24"/>
        </w:rPr>
      </w:pPr>
      <w:r>
        <w:rPr>
          <w:rFonts w:ascii="黑体" w:eastAsia="黑体" w:hAnsi="黑体" w:hint="eastAsia"/>
          <w:sz w:val="28"/>
          <w:szCs w:val="28"/>
        </w:rPr>
        <w:lastRenderedPageBreak/>
        <w:t>（二）课程学习内容与课程学习目标的对应关系</w:t>
      </w:r>
      <w:r>
        <w:rPr>
          <w:rFonts w:ascii="仿宋" w:eastAsia="仿宋" w:hAnsi="仿宋" w:hint="eastAsia"/>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DC6C84" w14:paraId="3B6ADA9B" w14:textId="77777777" w:rsidTr="00381CD7">
        <w:trPr>
          <w:trHeight w:val="660"/>
          <w:jc w:val="center"/>
        </w:trPr>
        <w:tc>
          <w:tcPr>
            <w:tcW w:w="3403" w:type="dxa"/>
            <w:vAlign w:val="center"/>
          </w:tcPr>
          <w:p w14:paraId="0FD4F39A" w14:textId="77777777" w:rsidR="00DC6C84" w:rsidRDefault="00DC6C84" w:rsidP="00381CD7">
            <w:pPr>
              <w:spacing w:line="440" w:lineRule="exact"/>
              <w:jc w:val="center"/>
              <w:rPr>
                <w:rFonts w:ascii="宋体" w:hAnsi="宋体"/>
                <w:b/>
                <w:bCs/>
                <w:sz w:val="24"/>
              </w:rPr>
            </w:pPr>
            <w:r>
              <w:rPr>
                <w:rFonts w:ascii="宋体" w:hAnsi="宋体" w:hint="eastAsia"/>
                <w:b/>
                <w:bCs/>
                <w:sz w:val="24"/>
              </w:rPr>
              <w:t>实践内容</w:t>
            </w:r>
          </w:p>
        </w:tc>
        <w:tc>
          <w:tcPr>
            <w:tcW w:w="2693" w:type="dxa"/>
            <w:vAlign w:val="center"/>
          </w:tcPr>
          <w:p w14:paraId="779222CC" w14:textId="77777777" w:rsidR="00DC6C84" w:rsidRDefault="00DC6C84" w:rsidP="00381CD7">
            <w:pPr>
              <w:spacing w:line="440" w:lineRule="exact"/>
              <w:jc w:val="center"/>
              <w:rPr>
                <w:rFonts w:ascii="宋体" w:hAnsi="宋体"/>
                <w:b/>
                <w:bCs/>
                <w:sz w:val="24"/>
              </w:rPr>
            </w:pPr>
            <w:r>
              <w:rPr>
                <w:rFonts w:ascii="宋体" w:hAnsi="宋体" w:hint="eastAsia"/>
                <w:b/>
                <w:bCs/>
                <w:sz w:val="24"/>
              </w:rPr>
              <w:t>实施方式</w:t>
            </w:r>
          </w:p>
        </w:tc>
        <w:tc>
          <w:tcPr>
            <w:tcW w:w="1985" w:type="dxa"/>
            <w:vAlign w:val="center"/>
          </w:tcPr>
          <w:p w14:paraId="3C4DF3BB" w14:textId="77777777" w:rsidR="00DC6C84" w:rsidRDefault="00DC6C84" w:rsidP="00381CD7">
            <w:pPr>
              <w:spacing w:line="440" w:lineRule="exact"/>
              <w:jc w:val="center"/>
              <w:rPr>
                <w:rFonts w:ascii="宋体" w:hAnsi="宋体"/>
                <w:b/>
                <w:bCs/>
                <w:sz w:val="24"/>
              </w:rPr>
            </w:pPr>
            <w:r>
              <w:rPr>
                <w:rFonts w:ascii="宋体" w:hAnsi="宋体" w:hint="eastAsia"/>
                <w:b/>
                <w:bCs/>
                <w:sz w:val="24"/>
              </w:rPr>
              <w:t>支撑的课程目标</w:t>
            </w:r>
          </w:p>
        </w:tc>
        <w:tc>
          <w:tcPr>
            <w:tcW w:w="1276" w:type="dxa"/>
            <w:vAlign w:val="center"/>
          </w:tcPr>
          <w:p w14:paraId="158C1E15" w14:textId="77777777" w:rsidR="00DC6C84" w:rsidRDefault="00DC6C84" w:rsidP="00381CD7">
            <w:pPr>
              <w:spacing w:line="440" w:lineRule="exact"/>
              <w:jc w:val="center"/>
              <w:rPr>
                <w:rFonts w:ascii="宋体" w:hAnsi="宋体"/>
                <w:b/>
                <w:bCs/>
                <w:sz w:val="24"/>
              </w:rPr>
            </w:pPr>
            <w:r>
              <w:rPr>
                <w:rFonts w:ascii="宋体" w:hAnsi="宋体" w:hint="eastAsia"/>
                <w:b/>
                <w:bCs/>
                <w:sz w:val="24"/>
              </w:rPr>
              <w:t>学时安排</w:t>
            </w:r>
          </w:p>
        </w:tc>
      </w:tr>
      <w:tr w:rsidR="00DC6C84" w14:paraId="4D7D7F89" w14:textId="77777777" w:rsidTr="00381CD7">
        <w:trPr>
          <w:trHeight w:val="514"/>
          <w:jc w:val="center"/>
        </w:trPr>
        <w:tc>
          <w:tcPr>
            <w:tcW w:w="3403" w:type="dxa"/>
            <w:vAlign w:val="center"/>
          </w:tcPr>
          <w:p w14:paraId="0D513105" w14:textId="77777777" w:rsidR="00DC6C84" w:rsidRDefault="00DC6C84" w:rsidP="00381CD7">
            <w:pPr>
              <w:spacing w:line="500" w:lineRule="exact"/>
              <w:ind w:firstLineChars="200" w:firstLine="480"/>
              <w:rPr>
                <w:rFonts w:ascii="宋体" w:hAnsi="宋体"/>
                <w:sz w:val="24"/>
              </w:rPr>
            </w:pPr>
            <w:r>
              <w:rPr>
                <w:rFonts w:cs="Times New Roman" w:hint="eastAsia"/>
                <w:sz w:val="24"/>
                <w:szCs w:val="24"/>
              </w:rPr>
              <w:t>认识实习-见习实习</w:t>
            </w:r>
          </w:p>
        </w:tc>
        <w:tc>
          <w:tcPr>
            <w:tcW w:w="2693" w:type="dxa"/>
            <w:vAlign w:val="center"/>
          </w:tcPr>
          <w:p w14:paraId="7ED255F1" w14:textId="77777777" w:rsidR="00DC6C84" w:rsidRDefault="00DC6C84" w:rsidP="00381CD7">
            <w:pPr>
              <w:spacing w:line="500" w:lineRule="exact"/>
              <w:ind w:firstLineChars="200" w:firstLine="480"/>
              <w:rPr>
                <w:rFonts w:ascii="宋体" w:hAnsi="宋体"/>
                <w:color w:val="FF0000"/>
                <w:sz w:val="24"/>
              </w:rPr>
            </w:pPr>
            <w:r>
              <w:rPr>
                <w:rFonts w:cs="Times New Roman" w:hint="eastAsia"/>
                <w:sz w:val="24"/>
                <w:szCs w:val="24"/>
              </w:rPr>
              <w:t>见习实习</w:t>
            </w:r>
          </w:p>
        </w:tc>
        <w:tc>
          <w:tcPr>
            <w:tcW w:w="1985" w:type="dxa"/>
            <w:vAlign w:val="center"/>
          </w:tcPr>
          <w:p w14:paraId="6638098A" w14:textId="77777777" w:rsidR="00DC6C84" w:rsidRDefault="00DC6C84" w:rsidP="00381CD7">
            <w:pPr>
              <w:spacing w:line="500" w:lineRule="exact"/>
              <w:rPr>
                <w:rFonts w:cs="Times New Roman"/>
                <w:sz w:val="24"/>
                <w:szCs w:val="24"/>
              </w:rPr>
            </w:pPr>
            <w:r>
              <w:rPr>
                <w:rFonts w:cs="Times New Roman" w:hint="eastAsia"/>
                <w:sz w:val="24"/>
                <w:szCs w:val="24"/>
              </w:rPr>
              <w:t>课程目标1.2.</w:t>
            </w:r>
          </w:p>
        </w:tc>
        <w:tc>
          <w:tcPr>
            <w:tcW w:w="1276" w:type="dxa"/>
            <w:vAlign w:val="center"/>
          </w:tcPr>
          <w:p w14:paraId="0ED2F13E" w14:textId="77777777" w:rsidR="00DC6C84" w:rsidRDefault="00DC6C84" w:rsidP="00381CD7">
            <w:pPr>
              <w:spacing w:line="440" w:lineRule="exact"/>
              <w:jc w:val="center"/>
              <w:rPr>
                <w:rFonts w:ascii="宋体" w:eastAsia="宋体" w:hAnsi="宋体"/>
                <w:sz w:val="24"/>
              </w:rPr>
            </w:pPr>
            <w:r>
              <w:rPr>
                <w:rFonts w:ascii="宋体" w:hAnsi="宋体" w:hint="eastAsia"/>
                <w:sz w:val="24"/>
              </w:rPr>
              <w:t>2</w:t>
            </w:r>
            <w:r>
              <w:rPr>
                <w:rFonts w:ascii="宋体" w:hAnsi="宋体" w:hint="eastAsia"/>
                <w:sz w:val="24"/>
              </w:rPr>
              <w:t>周</w:t>
            </w:r>
          </w:p>
        </w:tc>
      </w:tr>
      <w:tr w:rsidR="00DC6C84" w14:paraId="069D0395" w14:textId="77777777" w:rsidTr="00381CD7">
        <w:trPr>
          <w:jc w:val="center"/>
        </w:trPr>
        <w:tc>
          <w:tcPr>
            <w:tcW w:w="8081" w:type="dxa"/>
            <w:gridSpan w:val="3"/>
            <w:vAlign w:val="center"/>
          </w:tcPr>
          <w:p w14:paraId="62928475" w14:textId="77777777" w:rsidR="00DC6C84" w:rsidRDefault="00DC6C84" w:rsidP="00381CD7">
            <w:pPr>
              <w:spacing w:line="440" w:lineRule="exact"/>
              <w:jc w:val="center"/>
              <w:rPr>
                <w:rFonts w:ascii="宋体" w:hAnsi="宋体"/>
                <w:b/>
                <w:sz w:val="24"/>
              </w:rPr>
            </w:pPr>
            <w:r>
              <w:rPr>
                <w:rFonts w:ascii="宋体" w:hAnsi="宋体" w:hint="eastAsia"/>
                <w:b/>
                <w:sz w:val="24"/>
              </w:rPr>
              <w:t>合计</w:t>
            </w:r>
          </w:p>
        </w:tc>
        <w:tc>
          <w:tcPr>
            <w:tcW w:w="1276" w:type="dxa"/>
            <w:vAlign w:val="center"/>
          </w:tcPr>
          <w:p w14:paraId="29F0669B" w14:textId="77777777" w:rsidR="00DC6C84" w:rsidRDefault="00DC6C84" w:rsidP="00381CD7">
            <w:pPr>
              <w:spacing w:line="440" w:lineRule="exact"/>
              <w:jc w:val="center"/>
              <w:rPr>
                <w:rFonts w:ascii="宋体" w:eastAsia="宋体" w:hAnsi="宋体"/>
                <w:sz w:val="24"/>
              </w:rPr>
            </w:pPr>
            <w:r>
              <w:rPr>
                <w:rFonts w:ascii="宋体" w:hAnsi="宋体" w:hint="eastAsia"/>
                <w:sz w:val="24"/>
              </w:rPr>
              <w:t>2</w:t>
            </w:r>
            <w:r>
              <w:rPr>
                <w:rFonts w:ascii="宋体" w:hAnsi="宋体" w:hint="eastAsia"/>
                <w:sz w:val="24"/>
              </w:rPr>
              <w:t>周</w:t>
            </w:r>
          </w:p>
        </w:tc>
      </w:tr>
    </w:tbl>
    <w:p w14:paraId="509F123E" w14:textId="77777777" w:rsidR="00DC6C84" w:rsidRDefault="00DC6C84" w:rsidP="00DC6C84">
      <w:pPr>
        <w:spacing w:beforeLines="50" w:before="156" w:afterLines="50" w:after="156" w:line="440" w:lineRule="exact"/>
        <w:ind w:firstLineChars="200" w:firstLine="560"/>
        <w:rPr>
          <w:rFonts w:ascii="宋体" w:hAnsi="宋体"/>
          <w:sz w:val="24"/>
        </w:rPr>
      </w:pPr>
      <w:r>
        <w:rPr>
          <w:rFonts w:ascii="黑体" w:eastAsia="黑体" w:hAnsi="黑体" w:hint="eastAsia"/>
          <w:sz w:val="28"/>
          <w:szCs w:val="28"/>
        </w:rPr>
        <w:t>四、课程考核及与课程学习目标的对应关系</w:t>
      </w:r>
    </w:p>
    <w:p w14:paraId="018BA753" w14:textId="77777777" w:rsidR="00DC6C84" w:rsidRDefault="00DC6C84" w:rsidP="00DC6C84">
      <w:pPr>
        <w:spacing w:beforeLines="50" w:before="156" w:afterLines="50" w:after="156" w:line="440" w:lineRule="exact"/>
        <w:ind w:firstLineChars="200" w:firstLine="560"/>
        <w:rPr>
          <w:rFonts w:ascii="黑体" w:eastAsia="黑体" w:hAnsi="黑体"/>
          <w:sz w:val="28"/>
          <w:szCs w:val="28"/>
        </w:rPr>
      </w:pPr>
      <w:r>
        <w:rPr>
          <w:rFonts w:ascii="黑体" w:eastAsia="黑体" w:hAnsi="黑体"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DC6C84" w14:paraId="5B4DCB26" w14:textId="77777777" w:rsidTr="00381CD7">
        <w:trPr>
          <w:trHeight w:val="515"/>
          <w:jc w:val="center"/>
        </w:trPr>
        <w:tc>
          <w:tcPr>
            <w:tcW w:w="1422" w:type="dxa"/>
          </w:tcPr>
          <w:p w14:paraId="659EC39D" w14:textId="77777777" w:rsidR="00DC6C84" w:rsidRDefault="00DC6C84" w:rsidP="00381CD7">
            <w:pPr>
              <w:spacing w:line="440" w:lineRule="exact"/>
              <w:jc w:val="center"/>
              <w:rPr>
                <w:rFonts w:ascii="宋体" w:hAnsi="宋体"/>
                <w:b/>
                <w:sz w:val="24"/>
              </w:rPr>
            </w:pPr>
            <w:r>
              <w:rPr>
                <w:rFonts w:ascii="宋体" w:hAnsi="宋体" w:hint="eastAsia"/>
                <w:b/>
                <w:sz w:val="24"/>
              </w:rPr>
              <w:t>课程目标</w:t>
            </w:r>
          </w:p>
        </w:tc>
        <w:tc>
          <w:tcPr>
            <w:tcW w:w="5376" w:type="dxa"/>
            <w:vAlign w:val="center"/>
          </w:tcPr>
          <w:p w14:paraId="16C33B2D" w14:textId="77777777" w:rsidR="00DC6C84" w:rsidRDefault="00DC6C84" w:rsidP="00381CD7">
            <w:pPr>
              <w:spacing w:line="440" w:lineRule="exact"/>
              <w:jc w:val="center"/>
              <w:rPr>
                <w:rFonts w:ascii="宋体" w:hAnsi="宋体"/>
                <w:b/>
                <w:sz w:val="24"/>
              </w:rPr>
            </w:pPr>
            <w:r>
              <w:rPr>
                <w:rFonts w:ascii="宋体" w:hAnsi="宋体" w:hint="eastAsia"/>
                <w:b/>
                <w:sz w:val="24"/>
              </w:rPr>
              <w:t>考核内容</w:t>
            </w:r>
          </w:p>
        </w:tc>
        <w:tc>
          <w:tcPr>
            <w:tcW w:w="2542" w:type="dxa"/>
            <w:vAlign w:val="center"/>
          </w:tcPr>
          <w:p w14:paraId="5AC1E3D2" w14:textId="77777777" w:rsidR="00DC6C84" w:rsidRDefault="00DC6C84" w:rsidP="00381CD7">
            <w:pPr>
              <w:spacing w:line="440" w:lineRule="exact"/>
              <w:jc w:val="center"/>
              <w:rPr>
                <w:rFonts w:ascii="宋体" w:hAnsi="宋体"/>
                <w:b/>
                <w:sz w:val="24"/>
              </w:rPr>
            </w:pPr>
            <w:r>
              <w:rPr>
                <w:rFonts w:ascii="宋体" w:hAnsi="宋体" w:hint="eastAsia"/>
                <w:b/>
                <w:sz w:val="24"/>
              </w:rPr>
              <w:t>考核方式</w:t>
            </w:r>
          </w:p>
        </w:tc>
      </w:tr>
      <w:tr w:rsidR="00DC6C84" w14:paraId="3C4A7308" w14:textId="77777777" w:rsidTr="00381CD7">
        <w:trPr>
          <w:jc w:val="center"/>
        </w:trPr>
        <w:tc>
          <w:tcPr>
            <w:tcW w:w="1422" w:type="dxa"/>
            <w:vAlign w:val="center"/>
          </w:tcPr>
          <w:p w14:paraId="5277652B" w14:textId="77777777" w:rsidR="00DC6C84" w:rsidRDefault="00DC6C84" w:rsidP="00381CD7">
            <w:pPr>
              <w:spacing w:line="440" w:lineRule="exact"/>
              <w:jc w:val="center"/>
              <w:rPr>
                <w:rFonts w:ascii="宋体" w:hAnsi="宋体"/>
                <w:bCs/>
                <w:sz w:val="24"/>
              </w:rPr>
            </w:pPr>
            <w:r>
              <w:rPr>
                <w:rFonts w:ascii="宋体" w:hAnsi="宋体" w:hint="eastAsia"/>
                <w:bCs/>
                <w:sz w:val="24"/>
              </w:rPr>
              <w:t>课程目标</w:t>
            </w:r>
            <w:r>
              <w:rPr>
                <w:rFonts w:ascii="宋体" w:hAnsi="宋体" w:hint="eastAsia"/>
                <w:bCs/>
                <w:sz w:val="24"/>
              </w:rPr>
              <w:t>1</w:t>
            </w:r>
          </w:p>
        </w:tc>
        <w:tc>
          <w:tcPr>
            <w:tcW w:w="5376" w:type="dxa"/>
            <w:vAlign w:val="center"/>
          </w:tcPr>
          <w:p w14:paraId="4970FFD5" w14:textId="77777777" w:rsidR="00DC6C84" w:rsidRDefault="00DC6C84" w:rsidP="00381CD7">
            <w:pPr>
              <w:spacing w:line="440" w:lineRule="exact"/>
              <w:rPr>
                <w:rFonts w:ascii="宋体" w:eastAsia="宋体" w:hAnsi="宋体"/>
                <w:bCs/>
                <w:sz w:val="24"/>
              </w:rPr>
            </w:pPr>
            <w:r>
              <w:rPr>
                <w:rFonts w:cs="Times New Roman" w:hint="eastAsia"/>
                <w:sz w:val="24"/>
                <w:szCs w:val="24"/>
              </w:rPr>
              <w:t>实习表现：</w:t>
            </w:r>
            <w:r>
              <w:rPr>
                <w:rFonts w:ascii="Times New Roman" w:eastAsia="宋体" w:hAnsi="Times New Roman" w:cs="Times New Roman"/>
                <w:sz w:val="24"/>
                <w:szCs w:val="24"/>
              </w:rPr>
              <w:t>考核学生在毕业实习过程中</w:t>
            </w:r>
            <w:r>
              <w:rPr>
                <w:rFonts w:ascii="Times New Roman" w:eastAsia="宋体" w:hAnsi="Times New Roman" w:cs="Times New Roman" w:hint="eastAsia"/>
                <w:sz w:val="24"/>
                <w:szCs w:val="24"/>
              </w:rPr>
              <w:t>能倾听其他团队成员的意见，能组织团队成员开展工作</w:t>
            </w:r>
            <w:r>
              <w:rPr>
                <w:rFonts w:cs="Times New Roman" w:hint="eastAsia"/>
                <w:sz w:val="24"/>
                <w:szCs w:val="24"/>
              </w:rPr>
              <w:t>。</w:t>
            </w:r>
          </w:p>
        </w:tc>
        <w:tc>
          <w:tcPr>
            <w:tcW w:w="2542" w:type="dxa"/>
            <w:vAlign w:val="center"/>
          </w:tcPr>
          <w:p w14:paraId="0F1366B9" w14:textId="77777777" w:rsidR="00DC6C84" w:rsidRDefault="00DC6C84" w:rsidP="00381CD7">
            <w:pPr>
              <w:widowControl/>
              <w:jc w:val="left"/>
              <w:rPr>
                <w:rFonts w:ascii="宋体" w:eastAsia="宋体" w:hAnsi="宋体"/>
                <w:bCs/>
                <w:sz w:val="24"/>
              </w:rPr>
            </w:pPr>
            <w:r>
              <w:rPr>
                <w:rFonts w:ascii="宋体" w:hAnsi="宋体" w:hint="eastAsia"/>
                <w:bCs/>
                <w:sz w:val="24"/>
              </w:rPr>
              <w:t>考勤、实习汇报</w:t>
            </w:r>
          </w:p>
          <w:p w14:paraId="76588099" w14:textId="77777777" w:rsidR="00DC6C84" w:rsidRDefault="00DC6C84" w:rsidP="00381CD7">
            <w:pPr>
              <w:spacing w:line="440" w:lineRule="exact"/>
              <w:rPr>
                <w:rFonts w:ascii="宋体" w:hAnsi="宋体"/>
                <w:bCs/>
                <w:sz w:val="24"/>
              </w:rPr>
            </w:pPr>
          </w:p>
        </w:tc>
      </w:tr>
      <w:tr w:rsidR="00DC6C84" w14:paraId="142B02D5" w14:textId="77777777" w:rsidTr="00381CD7">
        <w:trPr>
          <w:jc w:val="center"/>
        </w:trPr>
        <w:tc>
          <w:tcPr>
            <w:tcW w:w="1422" w:type="dxa"/>
            <w:vAlign w:val="center"/>
          </w:tcPr>
          <w:p w14:paraId="0F2BC0B7" w14:textId="77777777" w:rsidR="00DC6C84" w:rsidRDefault="00DC6C84" w:rsidP="00381CD7">
            <w:pPr>
              <w:spacing w:line="440" w:lineRule="exact"/>
              <w:jc w:val="center"/>
              <w:rPr>
                <w:rFonts w:ascii="宋体" w:eastAsia="宋体" w:hAnsi="宋体"/>
                <w:bCs/>
                <w:sz w:val="24"/>
              </w:rPr>
            </w:pPr>
            <w:r>
              <w:rPr>
                <w:rFonts w:ascii="宋体" w:hAnsi="宋体" w:hint="eastAsia"/>
                <w:bCs/>
                <w:sz w:val="24"/>
              </w:rPr>
              <w:t>课程目标</w:t>
            </w:r>
            <w:r>
              <w:rPr>
                <w:rFonts w:ascii="宋体" w:hAnsi="宋体" w:hint="eastAsia"/>
                <w:bCs/>
                <w:sz w:val="24"/>
              </w:rPr>
              <w:t>2</w:t>
            </w:r>
          </w:p>
        </w:tc>
        <w:tc>
          <w:tcPr>
            <w:tcW w:w="5376" w:type="dxa"/>
            <w:vAlign w:val="center"/>
          </w:tcPr>
          <w:p w14:paraId="1C8CF8E9" w14:textId="77777777" w:rsidR="00DC6C84" w:rsidRDefault="00DC6C84" w:rsidP="00381CD7">
            <w:pPr>
              <w:spacing w:line="440" w:lineRule="exact"/>
              <w:rPr>
                <w:rFonts w:ascii="宋体" w:hAnsi="宋体"/>
                <w:bCs/>
                <w:sz w:val="24"/>
              </w:rPr>
            </w:pPr>
            <w:r>
              <w:rPr>
                <w:rFonts w:cs="Times New Roman" w:hint="eastAsia"/>
                <w:color w:val="000000"/>
                <w:spacing w:val="1"/>
                <w:kern w:val="0"/>
                <w:sz w:val="24"/>
                <w:szCs w:val="24"/>
              </w:rPr>
              <w:t>实习资料：通过实习资料</w:t>
            </w:r>
            <w:r>
              <w:rPr>
                <w:rFonts w:ascii="Times New Roman" w:eastAsia="宋体" w:hAnsi="Times New Roman" w:cs="Times New Roman"/>
                <w:color w:val="000000"/>
                <w:spacing w:val="1"/>
                <w:kern w:val="0"/>
                <w:sz w:val="24"/>
                <w:szCs w:val="24"/>
              </w:rPr>
              <w:t>撰写的科学性、规范性、合理性、条理性等</w:t>
            </w:r>
            <w:r>
              <w:rPr>
                <w:rFonts w:cs="Times New Roman" w:hint="eastAsia"/>
                <w:color w:val="000000"/>
                <w:spacing w:val="1"/>
                <w:kern w:val="0"/>
                <w:sz w:val="24"/>
                <w:szCs w:val="24"/>
              </w:rPr>
              <w:t>，</w:t>
            </w:r>
            <w:r>
              <w:rPr>
                <w:rFonts w:ascii="Times New Roman" w:eastAsia="宋体" w:hAnsi="Times New Roman" w:cs="Times New Roman"/>
                <w:sz w:val="24"/>
                <w:szCs w:val="24"/>
              </w:rPr>
              <w:t>考核学生在</w:t>
            </w:r>
            <w:r>
              <w:rPr>
                <w:rFonts w:cs="Times New Roman" w:hint="eastAsia"/>
                <w:sz w:val="24"/>
                <w:szCs w:val="24"/>
              </w:rPr>
              <w:t>认识</w:t>
            </w:r>
            <w:r>
              <w:rPr>
                <w:rFonts w:ascii="Times New Roman" w:eastAsia="宋体" w:hAnsi="Times New Roman" w:cs="Times New Roman"/>
                <w:sz w:val="24"/>
                <w:szCs w:val="24"/>
              </w:rPr>
              <w:t>实习</w:t>
            </w:r>
            <w:r>
              <w:rPr>
                <w:rFonts w:cs="Times New Roman" w:hint="eastAsia"/>
                <w:sz w:val="24"/>
                <w:szCs w:val="24"/>
              </w:rPr>
              <w:t>中</w:t>
            </w:r>
            <w:r>
              <w:rPr>
                <w:rFonts w:ascii="Times New Roman" w:eastAsia="宋体" w:hAnsi="Times New Roman" w:cs="Times New Roman" w:hint="eastAsia"/>
                <w:color w:val="000000"/>
                <w:sz w:val="24"/>
                <w:szCs w:val="24"/>
              </w:rPr>
              <w:t>了解专业现状和发展趋势</w:t>
            </w:r>
            <w:r>
              <w:rPr>
                <w:rFonts w:cs="Times New Roman" w:hint="eastAsia"/>
                <w:color w:val="000000"/>
                <w:sz w:val="24"/>
                <w:szCs w:val="24"/>
              </w:rPr>
              <w:t>整体情况</w:t>
            </w:r>
            <w:r>
              <w:rPr>
                <w:rFonts w:cs="Times New Roman" w:hint="eastAsia"/>
                <w:color w:val="000000"/>
                <w:spacing w:val="1"/>
                <w:kern w:val="0"/>
                <w:sz w:val="24"/>
                <w:szCs w:val="24"/>
              </w:rPr>
              <w:t>。</w:t>
            </w:r>
          </w:p>
        </w:tc>
        <w:tc>
          <w:tcPr>
            <w:tcW w:w="2542" w:type="dxa"/>
            <w:vAlign w:val="center"/>
          </w:tcPr>
          <w:p w14:paraId="6735C09C" w14:textId="77777777" w:rsidR="00DC6C84" w:rsidRDefault="00DC6C84" w:rsidP="00381CD7">
            <w:pPr>
              <w:widowControl/>
              <w:jc w:val="left"/>
              <w:rPr>
                <w:rFonts w:ascii="宋体" w:hAnsi="宋体"/>
                <w:bCs/>
                <w:sz w:val="24"/>
              </w:rPr>
            </w:pPr>
            <w:r>
              <w:rPr>
                <w:rFonts w:ascii="宋体" w:hAnsi="宋体" w:hint="eastAsia"/>
                <w:bCs/>
                <w:sz w:val="24"/>
              </w:rPr>
              <w:t>实习报告、实习鉴定表、实习反馈表、实习日志</w:t>
            </w:r>
          </w:p>
        </w:tc>
      </w:tr>
    </w:tbl>
    <w:p w14:paraId="511856E8" w14:textId="77777777" w:rsidR="00DC6C84" w:rsidRDefault="00DC6C84" w:rsidP="00DC6C84">
      <w:pPr>
        <w:spacing w:beforeLines="50" w:before="156" w:afterLines="50" w:after="156" w:line="440" w:lineRule="exact"/>
        <w:ind w:firstLineChars="200" w:firstLine="560"/>
        <w:rPr>
          <w:rFonts w:ascii="黑体" w:eastAsia="黑体" w:hAnsi="黑体"/>
          <w:sz w:val="28"/>
          <w:szCs w:val="28"/>
        </w:rPr>
      </w:pPr>
    </w:p>
    <w:p w14:paraId="2DCADE98" w14:textId="77777777" w:rsidR="00DC6C84" w:rsidRDefault="00DC6C84" w:rsidP="00DC6C84">
      <w:pPr>
        <w:spacing w:beforeLines="50" w:before="156" w:afterLines="50" w:after="156" w:line="440" w:lineRule="exact"/>
        <w:ind w:firstLineChars="200" w:firstLine="560"/>
        <w:rPr>
          <w:rFonts w:ascii="黑体" w:eastAsia="黑体" w:hAnsi="黑体"/>
          <w:sz w:val="28"/>
          <w:szCs w:val="28"/>
        </w:rPr>
      </w:pPr>
      <w:r>
        <w:rPr>
          <w:rFonts w:ascii="黑体" w:eastAsia="黑体" w:hAnsi="黑体" w:hint="eastAsia"/>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2090"/>
        <w:gridCol w:w="2090"/>
        <w:gridCol w:w="2091"/>
        <w:gridCol w:w="1559"/>
      </w:tblGrid>
      <w:tr w:rsidR="00DC6C84" w14:paraId="779E402E" w14:textId="77777777" w:rsidTr="00381CD7">
        <w:trPr>
          <w:trHeight w:val="540"/>
          <w:jc w:val="center"/>
        </w:trPr>
        <w:tc>
          <w:tcPr>
            <w:tcW w:w="1422" w:type="dxa"/>
            <w:vMerge w:val="restart"/>
            <w:vAlign w:val="center"/>
          </w:tcPr>
          <w:p w14:paraId="5ACA3EAA" w14:textId="77777777" w:rsidR="00DC6C84" w:rsidRDefault="00DC6C84" w:rsidP="00381CD7">
            <w:pPr>
              <w:spacing w:line="440" w:lineRule="exact"/>
              <w:jc w:val="center"/>
              <w:rPr>
                <w:rFonts w:ascii="宋体" w:hAnsi="宋体"/>
                <w:b/>
                <w:color w:val="000000"/>
                <w:sz w:val="24"/>
              </w:rPr>
            </w:pPr>
            <w:r>
              <w:rPr>
                <w:rFonts w:ascii="宋体" w:hAnsi="宋体" w:hint="eastAsia"/>
                <w:b/>
                <w:color w:val="000000"/>
                <w:sz w:val="24"/>
              </w:rPr>
              <w:t>课程目标</w:t>
            </w:r>
          </w:p>
        </w:tc>
        <w:tc>
          <w:tcPr>
            <w:tcW w:w="6271" w:type="dxa"/>
            <w:gridSpan w:val="3"/>
            <w:vAlign w:val="center"/>
          </w:tcPr>
          <w:p w14:paraId="1BD2EA9C" w14:textId="77777777" w:rsidR="00DC6C84" w:rsidRDefault="00DC6C84" w:rsidP="00381CD7">
            <w:pPr>
              <w:spacing w:line="440" w:lineRule="exact"/>
              <w:jc w:val="center"/>
              <w:rPr>
                <w:rFonts w:ascii="宋体" w:hAnsi="宋体"/>
                <w:b/>
                <w:color w:val="000000"/>
                <w:sz w:val="24"/>
              </w:rPr>
            </w:pPr>
            <w:r>
              <w:rPr>
                <w:rFonts w:ascii="宋体" w:hAnsi="宋体" w:hint="eastAsia"/>
                <w:b/>
                <w:color w:val="000000"/>
                <w:sz w:val="24"/>
              </w:rPr>
              <w:t>考核方式及成绩比例（</w:t>
            </w:r>
            <w:r>
              <w:rPr>
                <w:rFonts w:ascii="宋体" w:hAnsi="宋体" w:hint="eastAsia"/>
                <w:b/>
                <w:color w:val="000000"/>
                <w:sz w:val="24"/>
              </w:rPr>
              <w:t>%</w:t>
            </w:r>
            <w:r>
              <w:rPr>
                <w:rFonts w:ascii="宋体" w:hAnsi="宋体" w:hint="eastAsia"/>
                <w:b/>
                <w:color w:val="000000"/>
                <w:sz w:val="24"/>
              </w:rPr>
              <w:t>）</w:t>
            </w:r>
          </w:p>
        </w:tc>
        <w:tc>
          <w:tcPr>
            <w:tcW w:w="1559" w:type="dxa"/>
            <w:vMerge w:val="restart"/>
            <w:vAlign w:val="center"/>
          </w:tcPr>
          <w:p w14:paraId="057F16E7" w14:textId="77777777" w:rsidR="00DC6C84" w:rsidRDefault="00DC6C84" w:rsidP="00381CD7">
            <w:pPr>
              <w:spacing w:line="440" w:lineRule="exact"/>
              <w:jc w:val="center"/>
              <w:rPr>
                <w:rFonts w:ascii="宋体" w:hAnsi="宋体"/>
                <w:b/>
                <w:color w:val="000000"/>
                <w:sz w:val="24"/>
              </w:rPr>
            </w:pPr>
            <w:r>
              <w:rPr>
                <w:rFonts w:ascii="宋体" w:hAnsi="宋体" w:hint="eastAsia"/>
                <w:b/>
                <w:color w:val="000000"/>
                <w:sz w:val="24"/>
              </w:rPr>
              <w:t>合计</w:t>
            </w:r>
          </w:p>
        </w:tc>
      </w:tr>
      <w:tr w:rsidR="00DC6C84" w14:paraId="23705120" w14:textId="77777777" w:rsidTr="00381CD7">
        <w:trPr>
          <w:trHeight w:val="578"/>
          <w:jc w:val="center"/>
        </w:trPr>
        <w:tc>
          <w:tcPr>
            <w:tcW w:w="1422" w:type="dxa"/>
            <w:vMerge/>
            <w:vAlign w:val="center"/>
          </w:tcPr>
          <w:p w14:paraId="0D11219F" w14:textId="77777777" w:rsidR="00DC6C84" w:rsidRDefault="00DC6C84" w:rsidP="00381CD7">
            <w:pPr>
              <w:spacing w:line="440" w:lineRule="exact"/>
              <w:jc w:val="center"/>
              <w:rPr>
                <w:rFonts w:ascii="宋体" w:hAnsi="宋体"/>
                <w:b/>
                <w:color w:val="000000"/>
                <w:sz w:val="24"/>
              </w:rPr>
            </w:pPr>
          </w:p>
        </w:tc>
        <w:tc>
          <w:tcPr>
            <w:tcW w:w="2090" w:type="dxa"/>
            <w:vAlign w:val="center"/>
          </w:tcPr>
          <w:p w14:paraId="65437C71" w14:textId="77777777" w:rsidR="00DC6C84" w:rsidRDefault="00DC6C84" w:rsidP="00381CD7">
            <w:pPr>
              <w:spacing w:line="440" w:lineRule="exact"/>
              <w:jc w:val="center"/>
              <w:rPr>
                <w:rFonts w:ascii="宋体" w:eastAsia="宋体" w:hAnsi="宋体"/>
                <w:bCs/>
                <w:color w:val="000000"/>
                <w:sz w:val="24"/>
              </w:rPr>
            </w:pPr>
            <w:r>
              <w:rPr>
                <w:rFonts w:ascii="宋体" w:eastAsia="宋体" w:hAnsi="宋体" w:hint="eastAsia"/>
                <w:bCs/>
                <w:color w:val="000000"/>
                <w:sz w:val="24"/>
              </w:rPr>
              <w:t>考勤</w:t>
            </w:r>
          </w:p>
        </w:tc>
        <w:tc>
          <w:tcPr>
            <w:tcW w:w="2090" w:type="dxa"/>
            <w:vAlign w:val="center"/>
          </w:tcPr>
          <w:p w14:paraId="6909F748" w14:textId="77777777" w:rsidR="00DC6C84" w:rsidRDefault="00DC6C84" w:rsidP="00381CD7">
            <w:pPr>
              <w:spacing w:line="440" w:lineRule="exact"/>
              <w:jc w:val="center"/>
              <w:rPr>
                <w:rFonts w:ascii="宋体" w:eastAsia="宋体" w:hAnsi="宋体"/>
                <w:bCs/>
                <w:color w:val="000000"/>
                <w:sz w:val="24"/>
              </w:rPr>
            </w:pPr>
            <w:r>
              <w:rPr>
                <w:rFonts w:ascii="宋体" w:eastAsia="宋体" w:hAnsi="宋体" w:hint="eastAsia"/>
                <w:bCs/>
                <w:color w:val="000000"/>
                <w:sz w:val="24"/>
              </w:rPr>
              <w:t>实习汇报</w:t>
            </w:r>
          </w:p>
        </w:tc>
        <w:tc>
          <w:tcPr>
            <w:tcW w:w="2091" w:type="dxa"/>
            <w:vAlign w:val="center"/>
          </w:tcPr>
          <w:p w14:paraId="3E606524" w14:textId="77777777" w:rsidR="00DC6C84" w:rsidRDefault="00DC6C84" w:rsidP="00381CD7">
            <w:pPr>
              <w:spacing w:line="440" w:lineRule="exact"/>
              <w:jc w:val="center"/>
              <w:rPr>
                <w:rFonts w:ascii="宋体" w:eastAsia="宋体" w:hAnsi="宋体"/>
                <w:bCs/>
                <w:color w:val="000000"/>
                <w:sz w:val="24"/>
              </w:rPr>
            </w:pPr>
            <w:r>
              <w:rPr>
                <w:rFonts w:ascii="宋体" w:eastAsia="宋体" w:hAnsi="宋体" w:hint="eastAsia"/>
                <w:bCs/>
                <w:color w:val="000000"/>
                <w:sz w:val="24"/>
              </w:rPr>
              <w:t>实习资料</w:t>
            </w:r>
          </w:p>
        </w:tc>
        <w:tc>
          <w:tcPr>
            <w:tcW w:w="1559" w:type="dxa"/>
            <w:vMerge/>
          </w:tcPr>
          <w:p w14:paraId="1314E3B5" w14:textId="77777777" w:rsidR="00DC6C84" w:rsidRDefault="00DC6C84" w:rsidP="00381CD7">
            <w:pPr>
              <w:spacing w:line="440" w:lineRule="exact"/>
              <w:jc w:val="center"/>
              <w:rPr>
                <w:rFonts w:ascii="宋体" w:hAnsi="宋体"/>
                <w:b/>
                <w:color w:val="000000"/>
                <w:sz w:val="24"/>
              </w:rPr>
            </w:pPr>
          </w:p>
        </w:tc>
      </w:tr>
      <w:tr w:rsidR="00DC6C84" w14:paraId="2E364638" w14:textId="77777777" w:rsidTr="00381CD7">
        <w:trPr>
          <w:jc w:val="center"/>
        </w:trPr>
        <w:tc>
          <w:tcPr>
            <w:tcW w:w="1422" w:type="dxa"/>
            <w:vAlign w:val="center"/>
          </w:tcPr>
          <w:p w14:paraId="26E4FF36" w14:textId="77777777" w:rsidR="00DC6C84" w:rsidRDefault="00DC6C84" w:rsidP="00381CD7">
            <w:pPr>
              <w:spacing w:line="440" w:lineRule="exact"/>
              <w:jc w:val="center"/>
              <w:rPr>
                <w:rFonts w:ascii="宋体" w:hAnsi="宋体"/>
                <w:bCs/>
                <w:color w:val="000000"/>
                <w:sz w:val="24"/>
              </w:rPr>
            </w:pPr>
            <w:r>
              <w:rPr>
                <w:rFonts w:ascii="宋体" w:hAnsi="宋体" w:hint="eastAsia"/>
                <w:bCs/>
                <w:color w:val="000000"/>
                <w:sz w:val="24"/>
              </w:rPr>
              <w:t>课程目标</w:t>
            </w:r>
            <w:r>
              <w:rPr>
                <w:rFonts w:ascii="宋体" w:hAnsi="宋体" w:hint="eastAsia"/>
                <w:bCs/>
                <w:color w:val="000000"/>
                <w:sz w:val="24"/>
              </w:rPr>
              <w:t>1</w:t>
            </w:r>
          </w:p>
        </w:tc>
        <w:tc>
          <w:tcPr>
            <w:tcW w:w="2090" w:type="dxa"/>
            <w:vAlign w:val="center"/>
          </w:tcPr>
          <w:p w14:paraId="3A1F7224" w14:textId="77777777" w:rsidR="00DC6C84" w:rsidRDefault="00DC6C84" w:rsidP="00381CD7">
            <w:pPr>
              <w:spacing w:line="440" w:lineRule="exact"/>
              <w:jc w:val="center"/>
              <w:rPr>
                <w:rFonts w:ascii="宋体" w:eastAsia="宋体" w:hAnsi="宋体"/>
                <w:bCs/>
                <w:color w:val="FF0000"/>
                <w:sz w:val="24"/>
              </w:rPr>
            </w:pPr>
            <w:r>
              <w:rPr>
                <w:rFonts w:ascii="宋体" w:hAnsi="宋体" w:hint="eastAsia"/>
                <w:bCs/>
                <w:color w:val="000000"/>
                <w:sz w:val="24"/>
              </w:rPr>
              <w:t>2</w:t>
            </w:r>
            <w:r>
              <w:rPr>
                <w:rFonts w:ascii="宋体" w:eastAsia="宋体" w:hAnsi="宋体" w:hint="eastAsia"/>
                <w:bCs/>
                <w:color w:val="000000"/>
                <w:sz w:val="24"/>
              </w:rPr>
              <w:t>0</w:t>
            </w:r>
          </w:p>
        </w:tc>
        <w:tc>
          <w:tcPr>
            <w:tcW w:w="2090" w:type="dxa"/>
            <w:vAlign w:val="center"/>
          </w:tcPr>
          <w:p w14:paraId="636A9968" w14:textId="77777777" w:rsidR="00DC6C84" w:rsidRDefault="00DC6C84" w:rsidP="00381CD7">
            <w:pPr>
              <w:spacing w:line="440" w:lineRule="exact"/>
              <w:jc w:val="center"/>
              <w:rPr>
                <w:rFonts w:ascii="宋体" w:eastAsia="宋体" w:hAnsi="宋体"/>
                <w:bCs/>
                <w:color w:val="000000"/>
                <w:sz w:val="24"/>
              </w:rPr>
            </w:pPr>
            <w:r>
              <w:rPr>
                <w:rFonts w:ascii="宋体" w:hAnsi="宋体" w:hint="eastAsia"/>
                <w:bCs/>
                <w:color w:val="000000"/>
                <w:sz w:val="24"/>
              </w:rPr>
              <w:t>20</w:t>
            </w:r>
          </w:p>
        </w:tc>
        <w:tc>
          <w:tcPr>
            <w:tcW w:w="2091" w:type="dxa"/>
            <w:vAlign w:val="center"/>
          </w:tcPr>
          <w:p w14:paraId="0B8C0BD1" w14:textId="77777777" w:rsidR="00DC6C84" w:rsidRDefault="00DC6C84" w:rsidP="00381CD7">
            <w:pPr>
              <w:spacing w:line="440" w:lineRule="exact"/>
              <w:jc w:val="center"/>
              <w:rPr>
                <w:rFonts w:ascii="宋体" w:hAnsi="宋体"/>
                <w:bCs/>
                <w:color w:val="000000"/>
                <w:sz w:val="24"/>
              </w:rPr>
            </w:pPr>
          </w:p>
        </w:tc>
        <w:tc>
          <w:tcPr>
            <w:tcW w:w="1559" w:type="dxa"/>
          </w:tcPr>
          <w:p w14:paraId="16AE0D05" w14:textId="77777777" w:rsidR="00DC6C84" w:rsidRDefault="00DC6C84" w:rsidP="00381CD7">
            <w:pPr>
              <w:spacing w:line="440" w:lineRule="exact"/>
              <w:jc w:val="center"/>
              <w:rPr>
                <w:rFonts w:ascii="宋体" w:eastAsia="宋体" w:hAnsi="宋体"/>
                <w:bCs/>
                <w:color w:val="000000"/>
                <w:sz w:val="24"/>
              </w:rPr>
            </w:pPr>
            <w:r>
              <w:rPr>
                <w:rFonts w:ascii="宋体" w:hAnsi="宋体" w:hint="eastAsia"/>
                <w:bCs/>
                <w:color w:val="000000"/>
                <w:sz w:val="24"/>
              </w:rPr>
              <w:t>40%</w:t>
            </w:r>
          </w:p>
        </w:tc>
      </w:tr>
      <w:tr w:rsidR="00DC6C84" w14:paraId="57695137" w14:textId="77777777" w:rsidTr="00381CD7">
        <w:trPr>
          <w:jc w:val="center"/>
        </w:trPr>
        <w:tc>
          <w:tcPr>
            <w:tcW w:w="1422" w:type="dxa"/>
            <w:vAlign w:val="center"/>
          </w:tcPr>
          <w:p w14:paraId="73309E2B" w14:textId="77777777" w:rsidR="00DC6C84" w:rsidRDefault="00DC6C84" w:rsidP="00381CD7">
            <w:pPr>
              <w:spacing w:line="440" w:lineRule="exact"/>
              <w:jc w:val="center"/>
              <w:rPr>
                <w:rFonts w:ascii="宋体" w:hAnsi="宋体"/>
                <w:bCs/>
                <w:color w:val="000000"/>
                <w:sz w:val="24"/>
              </w:rPr>
            </w:pPr>
            <w:r>
              <w:rPr>
                <w:rFonts w:ascii="宋体" w:hAnsi="宋体" w:hint="eastAsia"/>
                <w:bCs/>
                <w:color w:val="000000"/>
                <w:sz w:val="24"/>
              </w:rPr>
              <w:t>课程目标</w:t>
            </w:r>
            <w:r>
              <w:rPr>
                <w:rFonts w:ascii="宋体" w:hAnsi="宋体" w:hint="eastAsia"/>
                <w:bCs/>
                <w:color w:val="000000"/>
                <w:sz w:val="24"/>
              </w:rPr>
              <w:t>3</w:t>
            </w:r>
          </w:p>
        </w:tc>
        <w:tc>
          <w:tcPr>
            <w:tcW w:w="2090" w:type="dxa"/>
            <w:vAlign w:val="center"/>
          </w:tcPr>
          <w:p w14:paraId="2B30D0EE" w14:textId="77777777" w:rsidR="00DC6C84" w:rsidRDefault="00DC6C84" w:rsidP="00381CD7">
            <w:pPr>
              <w:spacing w:line="440" w:lineRule="exact"/>
              <w:jc w:val="center"/>
              <w:rPr>
                <w:rFonts w:ascii="宋体" w:hAnsi="宋体"/>
                <w:bCs/>
                <w:color w:val="000000"/>
                <w:sz w:val="24"/>
              </w:rPr>
            </w:pPr>
          </w:p>
        </w:tc>
        <w:tc>
          <w:tcPr>
            <w:tcW w:w="2090" w:type="dxa"/>
            <w:vAlign w:val="center"/>
          </w:tcPr>
          <w:p w14:paraId="0ACC174D" w14:textId="77777777" w:rsidR="00DC6C84" w:rsidRDefault="00DC6C84" w:rsidP="00381CD7">
            <w:pPr>
              <w:spacing w:line="440" w:lineRule="exact"/>
              <w:jc w:val="center"/>
              <w:rPr>
                <w:rFonts w:ascii="宋体" w:hAnsi="宋体"/>
                <w:bCs/>
                <w:color w:val="000000"/>
                <w:sz w:val="24"/>
              </w:rPr>
            </w:pPr>
          </w:p>
        </w:tc>
        <w:tc>
          <w:tcPr>
            <w:tcW w:w="2091" w:type="dxa"/>
            <w:vAlign w:val="center"/>
          </w:tcPr>
          <w:p w14:paraId="52A69A78" w14:textId="77777777" w:rsidR="00DC6C84" w:rsidRDefault="00DC6C84" w:rsidP="00381CD7">
            <w:pPr>
              <w:spacing w:line="440" w:lineRule="exact"/>
              <w:jc w:val="center"/>
              <w:rPr>
                <w:rFonts w:ascii="宋体" w:eastAsia="宋体" w:hAnsi="宋体"/>
                <w:bCs/>
                <w:color w:val="000000"/>
                <w:sz w:val="24"/>
              </w:rPr>
            </w:pPr>
            <w:r>
              <w:rPr>
                <w:rFonts w:ascii="宋体" w:hAnsi="宋体" w:hint="eastAsia"/>
                <w:bCs/>
                <w:color w:val="000000"/>
                <w:sz w:val="24"/>
              </w:rPr>
              <w:t>60</w:t>
            </w:r>
          </w:p>
        </w:tc>
        <w:tc>
          <w:tcPr>
            <w:tcW w:w="1559" w:type="dxa"/>
          </w:tcPr>
          <w:p w14:paraId="5C80E1F5" w14:textId="77777777" w:rsidR="00DC6C84" w:rsidRDefault="00DC6C84" w:rsidP="00381CD7">
            <w:pPr>
              <w:spacing w:line="440" w:lineRule="exact"/>
              <w:jc w:val="center"/>
              <w:rPr>
                <w:rFonts w:ascii="宋体" w:eastAsia="宋体" w:hAnsi="宋体"/>
                <w:bCs/>
                <w:color w:val="000000"/>
                <w:sz w:val="24"/>
              </w:rPr>
            </w:pPr>
            <w:r>
              <w:rPr>
                <w:rFonts w:ascii="宋体" w:hAnsi="宋体" w:hint="eastAsia"/>
                <w:bCs/>
                <w:color w:val="000000"/>
                <w:sz w:val="24"/>
              </w:rPr>
              <w:t>60%</w:t>
            </w:r>
          </w:p>
        </w:tc>
      </w:tr>
      <w:tr w:rsidR="00DC6C84" w14:paraId="7ED189C4" w14:textId="77777777" w:rsidTr="00381CD7">
        <w:trPr>
          <w:jc w:val="center"/>
        </w:trPr>
        <w:tc>
          <w:tcPr>
            <w:tcW w:w="1422" w:type="dxa"/>
            <w:vAlign w:val="center"/>
          </w:tcPr>
          <w:p w14:paraId="7E5D8351" w14:textId="77777777" w:rsidR="00DC6C84" w:rsidRDefault="00DC6C84" w:rsidP="00381CD7">
            <w:pPr>
              <w:spacing w:line="440" w:lineRule="exact"/>
              <w:jc w:val="center"/>
              <w:rPr>
                <w:rFonts w:ascii="宋体" w:hAnsi="宋体"/>
                <w:bCs/>
                <w:color w:val="000000"/>
                <w:sz w:val="24"/>
              </w:rPr>
            </w:pPr>
            <w:r>
              <w:rPr>
                <w:rFonts w:ascii="宋体" w:hAnsi="宋体" w:hint="eastAsia"/>
                <w:bCs/>
                <w:color w:val="000000"/>
                <w:sz w:val="24"/>
              </w:rPr>
              <w:t>合计</w:t>
            </w:r>
          </w:p>
        </w:tc>
        <w:tc>
          <w:tcPr>
            <w:tcW w:w="2090" w:type="dxa"/>
            <w:vAlign w:val="center"/>
          </w:tcPr>
          <w:p w14:paraId="6483C08C" w14:textId="77777777" w:rsidR="00DC6C84" w:rsidRDefault="00DC6C84" w:rsidP="00381CD7">
            <w:pPr>
              <w:spacing w:line="440" w:lineRule="exact"/>
              <w:jc w:val="center"/>
              <w:rPr>
                <w:rFonts w:ascii="宋体" w:eastAsia="宋体" w:hAnsi="宋体"/>
                <w:bCs/>
                <w:color w:val="000000"/>
                <w:sz w:val="24"/>
              </w:rPr>
            </w:pPr>
            <w:r>
              <w:rPr>
                <w:rFonts w:ascii="宋体" w:hAnsi="宋体" w:hint="eastAsia"/>
                <w:bCs/>
                <w:color w:val="000000"/>
                <w:sz w:val="24"/>
              </w:rPr>
              <w:t>20</w:t>
            </w:r>
          </w:p>
        </w:tc>
        <w:tc>
          <w:tcPr>
            <w:tcW w:w="2090" w:type="dxa"/>
            <w:vAlign w:val="center"/>
          </w:tcPr>
          <w:p w14:paraId="2D7E9A18" w14:textId="77777777" w:rsidR="00DC6C84" w:rsidRDefault="00DC6C84" w:rsidP="00381CD7">
            <w:pPr>
              <w:spacing w:line="440" w:lineRule="exact"/>
              <w:jc w:val="center"/>
              <w:rPr>
                <w:rFonts w:ascii="宋体" w:eastAsia="宋体" w:hAnsi="宋体"/>
                <w:bCs/>
                <w:color w:val="000000"/>
                <w:sz w:val="24"/>
              </w:rPr>
            </w:pPr>
            <w:r>
              <w:rPr>
                <w:rFonts w:ascii="宋体" w:hAnsi="宋体" w:hint="eastAsia"/>
                <w:bCs/>
                <w:color w:val="000000"/>
                <w:sz w:val="24"/>
              </w:rPr>
              <w:t>20</w:t>
            </w:r>
          </w:p>
        </w:tc>
        <w:tc>
          <w:tcPr>
            <w:tcW w:w="2091" w:type="dxa"/>
            <w:vAlign w:val="center"/>
          </w:tcPr>
          <w:p w14:paraId="6CEA5F63" w14:textId="77777777" w:rsidR="00DC6C84" w:rsidRDefault="00DC6C84" w:rsidP="00381CD7">
            <w:pPr>
              <w:spacing w:line="440" w:lineRule="exact"/>
              <w:jc w:val="center"/>
              <w:rPr>
                <w:rFonts w:ascii="宋体" w:eastAsia="宋体" w:hAnsi="宋体"/>
                <w:bCs/>
                <w:color w:val="000000"/>
                <w:sz w:val="24"/>
              </w:rPr>
            </w:pPr>
            <w:r>
              <w:rPr>
                <w:rFonts w:ascii="宋体" w:hAnsi="宋体" w:hint="eastAsia"/>
                <w:bCs/>
                <w:color w:val="000000"/>
                <w:sz w:val="24"/>
              </w:rPr>
              <w:t>60</w:t>
            </w:r>
          </w:p>
        </w:tc>
        <w:tc>
          <w:tcPr>
            <w:tcW w:w="1559" w:type="dxa"/>
          </w:tcPr>
          <w:p w14:paraId="765A3C8B" w14:textId="77777777" w:rsidR="00DC6C84" w:rsidRDefault="00DC6C84" w:rsidP="00381CD7">
            <w:pPr>
              <w:spacing w:line="440" w:lineRule="exact"/>
              <w:jc w:val="center"/>
              <w:rPr>
                <w:rFonts w:ascii="宋体" w:eastAsia="宋体" w:hAnsi="宋体"/>
                <w:bCs/>
                <w:color w:val="000000"/>
                <w:sz w:val="24"/>
              </w:rPr>
            </w:pPr>
            <w:r>
              <w:rPr>
                <w:rFonts w:ascii="宋体" w:hAnsi="宋体" w:hint="eastAsia"/>
                <w:bCs/>
                <w:color w:val="000000"/>
                <w:sz w:val="24"/>
              </w:rPr>
              <w:t>100%</w:t>
            </w:r>
          </w:p>
        </w:tc>
      </w:tr>
    </w:tbl>
    <w:p w14:paraId="479F2C59" w14:textId="77777777" w:rsidR="00DC6C84" w:rsidRDefault="00DC6C84" w:rsidP="00DC6C84">
      <w:pPr>
        <w:spacing w:beforeLines="50" w:before="156" w:afterLines="50" w:after="156" w:line="440" w:lineRule="exact"/>
        <w:ind w:firstLineChars="200" w:firstLine="560"/>
        <w:rPr>
          <w:rFonts w:ascii="黑体" w:eastAsia="黑体" w:hAnsi="黑体"/>
          <w:sz w:val="28"/>
          <w:szCs w:val="28"/>
        </w:rPr>
      </w:pPr>
      <w:r>
        <w:rPr>
          <w:rFonts w:ascii="黑体" w:eastAsia="黑体" w:hAnsi="黑体" w:hint="eastAsia"/>
          <w:sz w:val="28"/>
          <w:szCs w:val="28"/>
        </w:rPr>
        <w:t>五、成绩评定</w:t>
      </w:r>
    </w:p>
    <w:p w14:paraId="40752DD2" w14:textId="77777777" w:rsidR="00DC6C84" w:rsidRDefault="00DC6C84" w:rsidP="00DC6C84">
      <w:pPr>
        <w:spacing w:beforeLines="50" w:before="156" w:afterLines="50" w:after="156" w:line="440" w:lineRule="exact"/>
        <w:ind w:firstLineChars="200" w:firstLine="560"/>
        <w:rPr>
          <w:rFonts w:ascii="黑体" w:eastAsia="黑体" w:hAnsi="黑体"/>
          <w:sz w:val="28"/>
          <w:szCs w:val="28"/>
        </w:rPr>
      </w:pPr>
      <w:r>
        <w:rPr>
          <w:rFonts w:ascii="黑体" w:eastAsia="黑体" w:hAnsi="黑体" w:hint="eastAsia"/>
          <w:sz w:val="28"/>
          <w:szCs w:val="28"/>
        </w:rPr>
        <w:t>（一）总成绩评定</w:t>
      </w:r>
    </w:p>
    <w:p w14:paraId="6A6BA2CF" w14:textId="77777777" w:rsidR="00DC6C84" w:rsidRDefault="00DC6C84" w:rsidP="00DC6C84">
      <w:pPr>
        <w:spacing w:line="440" w:lineRule="exact"/>
        <w:ind w:firstLineChars="200" w:firstLine="480"/>
        <w:rPr>
          <w:rFonts w:ascii="宋体" w:hAnsi="宋体"/>
          <w:sz w:val="24"/>
        </w:rPr>
      </w:pPr>
      <w:r>
        <w:rPr>
          <w:rFonts w:ascii="宋体" w:hAnsi="宋体" w:hint="eastAsia"/>
          <w:sz w:val="24"/>
        </w:rPr>
        <w:t>总成绩</w:t>
      </w:r>
      <w:r>
        <w:rPr>
          <w:rFonts w:ascii="宋体" w:hAnsi="宋体" w:hint="eastAsia"/>
          <w:sz w:val="24"/>
        </w:rPr>
        <w:t>=</w:t>
      </w:r>
      <w:r>
        <w:rPr>
          <w:rFonts w:ascii="宋体" w:hAnsi="宋体" w:hint="eastAsia"/>
          <w:sz w:val="24"/>
        </w:rPr>
        <w:t>平时成绩×</w:t>
      </w:r>
      <w:r>
        <w:rPr>
          <w:rFonts w:ascii="宋体" w:hAnsi="宋体" w:hint="eastAsia"/>
          <w:sz w:val="24"/>
        </w:rPr>
        <w:t>40%+</w:t>
      </w:r>
      <w:r>
        <w:rPr>
          <w:rFonts w:ascii="宋体" w:hAnsi="宋体" w:hint="eastAsia"/>
          <w:sz w:val="24"/>
        </w:rPr>
        <w:t>期末成绩×</w:t>
      </w:r>
      <w:r>
        <w:rPr>
          <w:rFonts w:ascii="宋体" w:hAnsi="宋体" w:hint="eastAsia"/>
          <w:sz w:val="24"/>
        </w:rPr>
        <w:t>60%</w:t>
      </w:r>
    </w:p>
    <w:p w14:paraId="3E51D104" w14:textId="77777777" w:rsidR="00DC6C84" w:rsidRDefault="00DC6C84" w:rsidP="00DC6C84">
      <w:pPr>
        <w:spacing w:beforeLines="50" w:before="156" w:afterLines="50" w:after="156" w:line="440" w:lineRule="exact"/>
        <w:ind w:firstLineChars="200" w:firstLine="560"/>
        <w:rPr>
          <w:rFonts w:ascii="宋体" w:hAnsi="宋体"/>
          <w:color w:val="FF0000"/>
          <w:sz w:val="24"/>
        </w:rPr>
      </w:pPr>
      <w:r>
        <w:rPr>
          <w:rFonts w:ascii="黑体" w:eastAsia="黑体" w:hAnsi="黑体" w:hint="eastAsia"/>
          <w:sz w:val="28"/>
          <w:szCs w:val="28"/>
        </w:rPr>
        <w:t>（二）平时成绩评定</w:t>
      </w:r>
    </w:p>
    <w:p w14:paraId="63CC5CEB" w14:textId="77777777" w:rsidR="00DC6C84" w:rsidRDefault="00DC6C84" w:rsidP="00DC6C84">
      <w:pPr>
        <w:spacing w:line="440" w:lineRule="exact"/>
        <w:ind w:firstLineChars="200" w:firstLine="480"/>
        <w:rPr>
          <w:rFonts w:ascii="宋体" w:eastAsia="宋体" w:hAnsi="宋体"/>
          <w:color w:val="FF0000"/>
          <w:sz w:val="24"/>
        </w:rPr>
      </w:pPr>
      <w:r>
        <w:rPr>
          <w:rFonts w:ascii="宋体" w:hAnsi="宋体" w:hint="eastAsia"/>
          <w:sz w:val="24"/>
        </w:rPr>
        <w:t>平时成绩（</w:t>
      </w:r>
      <w:r>
        <w:rPr>
          <w:rFonts w:ascii="宋体" w:hAnsi="宋体" w:hint="eastAsia"/>
          <w:sz w:val="24"/>
        </w:rPr>
        <w:t>100%</w:t>
      </w:r>
      <w:r>
        <w:rPr>
          <w:rFonts w:ascii="宋体" w:hAnsi="宋体" w:hint="eastAsia"/>
          <w:sz w:val="24"/>
        </w:rPr>
        <w:t>）</w:t>
      </w:r>
      <w:r>
        <w:rPr>
          <w:rFonts w:ascii="宋体" w:hAnsi="宋体" w:hint="eastAsia"/>
          <w:sz w:val="24"/>
        </w:rPr>
        <w:t>=</w:t>
      </w:r>
      <w:r>
        <w:rPr>
          <w:rFonts w:ascii="宋体" w:hAnsi="宋体" w:hint="eastAsia"/>
          <w:sz w:val="24"/>
        </w:rPr>
        <w:t>出勤情况（</w:t>
      </w:r>
      <w:r>
        <w:rPr>
          <w:rFonts w:ascii="宋体" w:hAnsi="宋体" w:hint="eastAsia"/>
          <w:sz w:val="24"/>
        </w:rPr>
        <w:t>50%</w:t>
      </w:r>
      <w:r>
        <w:rPr>
          <w:rFonts w:ascii="宋体" w:hAnsi="宋体" w:hint="eastAsia"/>
          <w:sz w:val="24"/>
        </w:rPr>
        <w:t>）</w:t>
      </w:r>
      <w:r>
        <w:rPr>
          <w:rFonts w:ascii="宋体" w:hAnsi="宋体" w:hint="eastAsia"/>
          <w:sz w:val="24"/>
        </w:rPr>
        <w:t>+</w:t>
      </w:r>
      <w:r>
        <w:rPr>
          <w:rFonts w:ascii="宋体" w:hAnsi="宋体" w:hint="eastAsia"/>
          <w:sz w:val="24"/>
        </w:rPr>
        <w:t>实习汇报（</w:t>
      </w:r>
      <w:r>
        <w:rPr>
          <w:rFonts w:ascii="宋体" w:hAnsi="宋体" w:hint="eastAsia"/>
          <w:sz w:val="24"/>
        </w:rPr>
        <w:t>50%</w:t>
      </w:r>
      <w:r>
        <w:rPr>
          <w:rFonts w:ascii="宋体" w:hAnsi="宋体" w:hint="eastAsia"/>
          <w:sz w:val="24"/>
        </w:rPr>
        <w:t>）。</w:t>
      </w:r>
    </w:p>
    <w:p w14:paraId="321594BD" w14:textId="77777777" w:rsidR="00DC6C84" w:rsidRDefault="00DC6C84" w:rsidP="00DC6C84">
      <w:pPr>
        <w:spacing w:beforeLines="50" w:before="156" w:afterLines="50" w:after="156" w:line="440" w:lineRule="exact"/>
        <w:ind w:firstLineChars="200" w:firstLine="560"/>
        <w:rPr>
          <w:rFonts w:ascii="黑体" w:eastAsia="黑体" w:hAnsi="黑体"/>
          <w:color w:val="000000"/>
          <w:sz w:val="28"/>
          <w:szCs w:val="28"/>
        </w:rPr>
      </w:pPr>
      <w:r>
        <w:rPr>
          <w:rFonts w:ascii="黑体" w:eastAsia="黑体" w:hAnsi="黑体" w:hint="eastAsia"/>
          <w:color w:val="000000"/>
          <w:sz w:val="28"/>
          <w:szCs w:val="28"/>
        </w:rPr>
        <w:lastRenderedPageBreak/>
        <w:t>（三）期末成绩评定</w:t>
      </w:r>
    </w:p>
    <w:p w14:paraId="00F7E9AF" w14:textId="77777777" w:rsidR="00DC6C84" w:rsidRDefault="00DC6C84" w:rsidP="00DC6C84">
      <w:pPr>
        <w:spacing w:line="440" w:lineRule="exact"/>
        <w:ind w:firstLineChars="200" w:firstLine="480"/>
        <w:rPr>
          <w:rFonts w:ascii="宋体" w:hAnsi="宋体"/>
          <w:sz w:val="24"/>
        </w:rPr>
      </w:pPr>
      <w:r>
        <w:rPr>
          <w:rFonts w:ascii="宋体" w:hAnsi="宋体" w:hint="eastAsia"/>
          <w:sz w:val="24"/>
        </w:rPr>
        <w:t>期末成绩（</w:t>
      </w:r>
      <w:r>
        <w:rPr>
          <w:rFonts w:ascii="宋体" w:hAnsi="宋体" w:hint="eastAsia"/>
          <w:sz w:val="24"/>
        </w:rPr>
        <w:t>100%</w:t>
      </w:r>
      <w:r>
        <w:rPr>
          <w:rFonts w:ascii="宋体" w:hAnsi="宋体" w:hint="eastAsia"/>
          <w:sz w:val="24"/>
        </w:rPr>
        <w:t>）</w:t>
      </w:r>
      <w:r>
        <w:rPr>
          <w:rFonts w:ascii="宋体" w:hAnsi="宋体" w:hint="eastAsia"/>
          <w:sz w:val="24"/>
        </w:rPr>
        <w:t>=</w:t>
      </w:r>
      <w:r>
        <w:rPr>
          <w:rFonts w:ascii="宋体" w:hAnsi="宋体" w:hint="eastAsia"/>
          <w:sz w:val="24"/>
        </w:rPr>
        <w:t>实习日志（</w:t>
      </w:r>
      <w:r>
        <w:rPr>
          <w:rFonts w:ascii="宋体" w:hAnsi="宋体" w:hint="eastAsia"/>
          <w:sz w:val="24"/>
        </w:rPr>
        <w:t>10%</w:t>
      </w:r>
      <w:r>
        <w:rPr>
          <w:rFonts w:ascii="宋体" w:hAnsi="宋体" w:hint="eastAsia"/>
          <w:sz w:val="24"/>
        </w:rPr>
        <w:t>）</w:t>
      </w:r>
      <w:r>
        <w:rPr>
          <w:rFonts w:ascii="宋体" w:hAnsi="宋体" w:hint="eastAsia"/>
          <w:sz w:val="24"/>
        </w:rPr>
        <w:t>+</w:t>
      </w:r>
      <w:r>
        <w:rPr>
          <w:rFonts w:ascii="宋体" w:hAnsi="宋体" w:hint="eastAsia"/>
          <w:sz w:val="24"/>
        </w:rPr>
        <w:t>实习鉴定（</w:t>
      </w:r>
      <w:r>
        <w:rPr>
          <w:rFonts w:ascii="宋体" w:hAnsi="宋体" w:hint="eastAsia"/>
          <w:sz w:val="24"/>
        </w:rPr>
        <w:t>10%</w:t>
      </w:r>
      <w:r>
        <w:rPr>
          <w:rFonts w:ascii="宋体" w:hAnsi="宋体" w:hint="eastAsia"/>
          <w:sz w:val="24"/>
        </w:rPr>
        <w:t>）</w:t>
      </w:r>
      <w:r>
        <w:rPr>
          <w:rFonts w:ascii="宋体" w:hAnsi="宋体" w:hint="eastAsia"/>
          <w:sz w:val="24"/>
        </w:rPr>
        <w:t>+</w:t>
      </w:r>
      <w:r>
        <w:rPr>
          <w:rFonts w:ascii="宋体" w:hAnsi="宋体" w:hint="eastAsia"/>
          <w:sz w:val="24"/>
        </w:rPr>
        <w:t>实习反馈表（</w:t>
      </w:r>
      <w:r>
        <w:rPr>
          <w:rFonts w:ascii="宋体" w:hAnsi="宋体" w:hint="eastAsia"/>
          <w:sz w:val="24"/>
        </w:rPr>
        <w:t>10%</w:t>
      </w:r>
      <w:r>
        <w:rPr>
          <w:rFonts w:ascii="宋体" w:hAnsi="宋体" w:hint="eastAsia"/>
          <w:sz w:val="24"/>
        </w:rPr>
        <w:t>）</w:t>
      </w:r>
      <w:r>
        <w:rPr>
          <w:rFonts w:ascii="宋体" w:hAnsi="宋体" w:hint="eastAsia"/>
          <w:sz w:val="24"/>
        </w:rPr>
        <w:t>+</w:t>
      </w:r>
      <w:r>
        <w:rPr>
          <w:rFonts w:ascii="宋体" w:hAnsi="宋体" w:hint="eastAsia"/>
          <w:sz w:val="24"/>
        </w:rPr>
        <w:t>实习报告（</w:t>
      </w:r>
      <w:r>
        <w:rPr>
          <w:rFonts w:ascii="宋体" w:hAnsi="宋体" w:hint="eastAsia"/>
          <w:sz w:val="24"/>
        </w:rPr>
        <w:t>70%</w:t>
      </w:r>
      <w:r>
        <w:rPr>
          <w:rFonts w:ascii="宋体" w:hAnsi="宋体" w:hint="eastAsia"/>
          <w:sz w:val="24"/>
        </w:rPr>
        <w:t>）。</w:t>
      </w:r>
    </w:p>
    <w:p w14:paraId="41CC9BF1" w14:textId="77777777" w:rsidR="00DC6C84" w:rsidRDefault="00DC6C84" w:rsidP="00DC6C84">
      <w:pPr>
        <w:numPr>
          <w:ilvl w:val="0"/>
          <w:numId w:val="18"/>
        </w:numPr>
        <w:spacing w:beforeLines="50" w:before="156" w:afterLines="50" w:after="156" w:line="440" w:lineRule="exact"/>
        <w:ind w:firstLineChars="200" w:firstLine="560"/>
        <w:rPr>
          <w:rFonts w:ascii="黑体" w:eastAsia="黑体" w:hAnsi="黑体"/>
          <w:sz w:val="28"/>
          <w:szCs w:val="28"/>
        </w:rPr>
      </w:pPr>
      <w:r>
        <w:rPr>
          <w:rFonts w:ascii="黑体" w:eastAsia="黑体" w:hAnsi="黑体" w:hint="eastAsia"/>
          <w:sz w:val="28"/>
          <w:szCs w:val="28"/>
        </w:rPr>
        <w:t>课程资源</w:t>
      </w:r>
    </w:p>
    <w:p w14:paraId="61873D53" w14:textId="77777777" w:rsidR="00DC6C84" w:rsidRDefault="00DC6C84" w:rsidP="00DC6C84">
      <w:pPr>
        <w:spacing w:line="440" w:lineRule="exact"/>
        <w:ind w:firstLineChars="200" w:firstLine="480"/>
        <w:rPr>
          <w:rFonts w:ascii="宋体" w:hAnsi="宋体"/>
          <w:sz w:val="24"/>
        </w:rPr>
      </w:pPr>
      <w:r>
        <w:rPr>
          <w:rFonts w:ascii="宋体" w:hAnsi="宋体" w:hint="eastAsia"/>
          <w:sz w:val="24"/>
        </w:rPr>
        <w:t>无。</w:t>
      </w:r>
    </w:p>
    <w:p w14:paraId="1C48771D" w14:textId="77777777" w:rsidR="00DC6C84" w:rsidRDefault="00DC6C84" w:rsidP="00DC6C84">
      <w:pPr>
        <w:spacing w:beforeLines="50" w:before="156" w:afterLines="50" w:after="156" w:line="440" w:lineRule="exact"/>
        <w:ind w:firstLineChars="200" w:firstLine="560"/>
        <w:rPr>
          <w:rFonts w:ascii="黑体" w:eastAsia="黑体" w:hAnsi="黑体"/>
          <w:sz w:val="28"/>
          <w:szCs w:val="28"/>
        </w:rPr>
      </w:pPr>
      <w:r>
        <w:rPr>
          <w:rFonts w:ascii="黑体" w:eastAsia="黑体" w:hAnsi="黑体" w:hint="eastAsia"/>
          <w:sz w:val="28"/>
          <w:szCs w:val="28"/>
        </w:rPr>
        <w:t>七、课程大纲制定依据</w:t>
      </w:r>
    </w:p>
    <w:p w14:paraId="230E64D6" w14:textId="6A83EF0C" w:rsidR="00DC6C84" w:rsidRDefault="00DC6C84" w:rsidP="00DC6C84">
      <w:pPr>
        <w:spacing w:line="440" w:lineRule="exact"/>
        <w:ind w:firstLineChars="200" w:firstLine="480"/>
        <w:rPr>
          <w:rFonts w:ascii="宋体" w:hAnsi="宋体"/>
          <w:sz w:val="24"/>
        </w:rPr>
      </w:pPr>
      <w:r>
        <w:rPr>
          <w:rFonts w:ascii="宋体" w:hAnsi="宋体" w:hint="eastAsia"/>
          <w:sz w:val="24"/>
        </w:rPr>
        <w:t>本课程大纲依据</w:t>
      </w:r>
      <w:r>
        <w:rPr>
          <w:rFonts w:ascii="宋体" w:hAnsi="宋体" w:hint="eastAsia"/>
          <w:sz w:val="24"/>
        </w:rPr>
        <w:t>202</w:t>
      </w:r>
      <w:r>
        <w:rPr>
          <w:rFonts w:ascii="宋体" w:hAnsi="宋体"/>
          <w:sz w:val="24"/>
        </w:rPr>
        <w:t>3</w:t>
      </w:r>
      <w:r>
        <w:rPr>
          <w:rFonts w:ascii="宋体" w:hAnsi="宋体" w:hint="eastAsia"/>
          <w:sz w:val="24"/>
        </w:rPr>
        <w:t>年制药工程专业人才培养方案制定。</w:t>
      </w:r>
    </w:p>
    <w:p w14:paraId="7F741BCE" w14:textId="77777777" w:rsidR="00977F0B" w:rsidRPr="00DC6C84" w:rsidRDefault="00977F0B" w:rsidP="00CC3F69">
      <w:pPr>
        <w:spacing w:line="440" w:lineRule="exact"/>
        <w:ind w:firstLineChars="200" w:firstLine="480"/>
        <w:rPr>
          <w:rFonts w:ascii="宋体" w:eastAsia="宋体" w:hAnsi="宋体" w:cs="Times New Roman" w:hint="eastAsia"/>
          <w:sz w:val="24"/>
          <w:szCs w:val="24"/>
        </w:rPr>
      </w:pPr>
    </w:p>
    <w:p w14:paraId="3898CB2C" w14:textId="3CB7BA24" w:rsidR="00CC3F69" w:rsidRPr="005F0431" w:rsidRDefault="00CC3F69" w:rsidP="005F0431">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31" w:name="_Toc149851974"/>
      <w:r w:rsidRPr="005F0431">
        <w:rPr>
          <w:rFonts w:ascii="黑体" w:eastAsia="黑体" w:hAnsi="黑体" w:cs="Times New Roman" w:hint="eastAsia"/>
          <w:b/>
          <w:bCs/>
          <w:kern w:val="44"/>
          <w:sz w:val="36"/>
          <w:szCs w:val="36"/>
        </w:rPr>
        <w:t>《毕业实习》课程大纲</w:t>
      </w:r>
      <w:bookmarkEnd w:id="31"/>
    </w:p>
    <w:p w14:paraId="58B716BF"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CC3F69" w:rsidRPr="00CC3F69" w14:paraId="61A8A133" w14:textId="77777777" w:rsidTr="0097758B">
        <w:trPr>
          <w:trHeight w:val="886"/>
          <w:jc w:val="center"/>
        </w:trPr>
        <w:tc>
          <w:tcPr>
            <w:tcW w:w="1668" w:type="dxa"/>
            <w:shd w:val="clear" w:color="auto" w:fill="auto"/>
            <w:vAlign w:val="center"/>
          </w:tcPr>
          <w:p w14:paraId="02F08D5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课程名称</w:t>
            </w:r>
          </w:p>
        </w:tc>
        <w:tc>
          <w:tcPr>
            <w:tcW w:w="2833" w:type="dxa"/>
            <w:shd w:val="clear" w:color="auto" w:fill="auto"/>
            <w:vAlign w:val="center"/>
          </w:tcPr>
          <w:p w14:paraId="616AB797"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毕业实习</w:t>
            </w:r>
          </w:p>
        </w:tc>
        <w:tc>
          <w:tcPr>
            <w:tcW w:w="1561" w:type="dxa"/>
            <w:shd w:val="clear" w:color="auto" w:fill="auto"/>
            <w:vAlign w:val="center"/>
          </w:tcPr>
          <w:p w14:paraId="5612012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课程代码</w:t>
            </w:r>
          </w:p>
        </w:tc>
        <w:tc>
          <w:tcPr>
            <w:tcW w:w="2941" w:type="dxa"/>
            <w:shd w:val="clear" w:color="auto" w:fill="auto"/>
            <w:vAlign w:val="center"/>
          </w:tcPr>
          <w:p w14:paraId="0BC3628E"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0013D01</w:t>
            </w:r>
          </w:p>
        </w:tc>
      </w:tr>
      <w:tr w:rsidR="00CC3F69" w:rsidRPr="00CC3F69" w14:paraId="42D82FD5" w14:textId="77777777" w:rsidTr="0097758B">
        <w:trPr>
          <w:trHeight w:val="829"/>
          <w:jc w:val="center"/>
        </w:trPr>
        <w:tc>
          <w:tcPr>
            <w:tcW w:w="1668" w:type="dxa"/>
            <w:shd w:val="clear" w:color="auto" w:fill="auto"/>
            <w:vAlign w:val="center"/>
          </w:tcPr>
          <w:p w14:paraId="1D3D038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课程类别</w:t>
            </w:r>
          </w:p>
        </w:tc>
        <w:tc>
          <w:tcPr>
            <w:tcW w:w="2833" w:type="dxa"/>
            <w:shd w:val="clear" w:color="auto" w:fill="auto"/>
            <w:vAlign w:val="center"/>
          </w:tcPr>
          <w:p w14:paraId="48BD68B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实践教育课程</w:t>
            </w:r>
          </w:p>
        </w:tc>
        <w:tc>
          <w:tcPr>
            <w:tcW w:w="1561" w:type="dxa"/>
            <w:shd w:val="clear" w:color="auto" w:fill="auto"/>
            <w:vAlign w:val="center"/>
          </w:tcPr>
          <w:p w14:paraId="256765C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学时</w:t>
            </w:r>
          </w:p>
          <w:p w14:paraId="0AB7BA8B"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/学分</w:t>
            </w:r>
          </w:p>
        </w:tc>
        <w:tc>
          <w:tcPr>
            <w:tcW w:w="2941" w:type="dxa"/>
            <w:shd w:val="clear" w:color="auto" w:fill="auto"/>
            <w:vAlign w:val="center"/>
          </w:tcPr>
          <w:p w14:paraId="457C0BA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8</w:t>
            </w:r>
            <w:r w:rsidRPr="00CC3F69">
              <w:rPr>
                <w:rFonts w:ascii="宋体" w:eastAsia="宋体" w:hAnsi="宋体" w:cs="Times New Roman" w:hint="eastAsia"/>
                <w:sz w:val="24"/>
                <w:szCs w:val="24"/>
              </w:rPr>
              <w:t>周/</w:t>
            </w:r>
            <w:r w:rsidRPr="00CC3F69">
              <w:rPr>
                <w:rFonts w:ascii="宋体" w:eastAsia="宋体" w:hAnsi="宋体" w:cs="Times New Roman"/>
                <w:sz w:val="24"/>
                <w:szCs w:val="24"/>
              </w:rPr>
              <w:t>8</w:t>
            </w:r>
          </w:p>
        </w:tc>
      </w:tr>
      <w:tr w:rsidR="00CC3F69" w:rsidRPr="00CC3F69" w14:paraId="6AB80294" w14:textId="77777777" w:rsidTr="0097758B">
        <w:trPr>
          <w:trHeight w:val="866"/>
          <w:jc w:val="center"/>
        </w:trPr>
        <w:tc>
          <w:tcPr>
            <w:tcW w:w="1668" w:type="dxa"/>
            <w:shd w:val="clear" w:color="auto" w:fill="auto"/>
            <w:vAlign w:val="center"/>
          </w:tcPr>
          <w:p w14:paraId="7AAFC542"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实施方式</w:t>
            </w:r>
          </w:p>
        </w:tc>
        <w:tc>
          <w:tcPr>
            <w:tcW w:w="7335" w:type="dxa"/>
            <w:gridSpan w:val="3"/>
            <w:shd w:val="clear" w:color="auto" w:fill="auto"/>
            <w:vAlign w:val="center"/>
          </w:tcPr>
          <w:p w14:paraId="442F6EBC"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hint="eastAsia"/>
                <w:color w:val="000000"/>
                <w:sz w:val="24"/>
                <w:szCs w:val="24"/>
              </w:rPr>
              <w:t>生产（专业）实践</w:t>
            </w:r>
          </w:p>
        </w:tc>
      </w:tr>
      <w:tr w:rsidR="00CC3F69" w:rsidRPr="00CC3F69" w14:paraId="5BFE8F5C" w14:textId="77777777" w:rsidTr="0097758B">
        <w:trPr>
          <w:trHeight w:val="811"/>
          <w:jc w:val="center"/>
        </w:trPr>
        <w:tc>
          <w:tcPr>
            <w:tcW w:w="1668" w:type="dxa"/>
            <w:shd w:val="clear" w:color="auto" w:fill="auto"/>
            <w:vAlign w:val="center"/>
          </w:tcPr>
          <w:p w14:paraId="3047D144"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开课单位</w:t>
            </w:r>
          </w:p>
        </w:tc>
        <w:tc>
          <w:tcPr>
            <w:tcW w:w="2833" w:type="dxa"/>
            <w:shd w:val="clear" w:color="auto" w:fill="auto"/>
            <w:vAlign w:val="center"/>
          </w:tcPr>
          <w:p w14:paraId="4E33EDF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化工学院</w:t>
            </w:r>
          </w:p>
        </w:tc>
        <w:tc>
          <w:tcPr>
            <w:tcW w:w="1561" w:type="dxa"/>
            <w:shd w:val="clear" w:color="auto" w:fill="auto"/>
            <w:vAlign w:val="center"/>
          </w:tcPr>
          <w:p w14:paraId="393C71B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适应专业</w:t>
            </w:r>
          </w:p>
        </w:tc>
        <w:tc>
          <w:tcPr>
            <w:tcW w:w="2941" w:type="dxa"/>
            <w:shd w:val="clear" w:color="auto" w:fill="auto"/>
            <w:vAlign w:val="center"/>
          </w:tcPr>
          <w:p w14:paraId="5EE39601" w14:textId="2323AF08" w:rsidR="00CC3F69" w:rsidRPr="00CC3F69" w:rsidRDefault="0097758B" w:rsidP="00CC3F69">
            <w:pPr>
              <w:spacing w:line="440" w:lineRule="exact"/>
              <w:jc w:val="center"/>
              <w:rPr>
                <w:rFonts w:ascii="宋体" w:eastAsia="宋体" w:hAnsi="宋体" w:cs="Times New Roman"/>
                <w:sz w:val="24"/>
                <w:szCs w:val="24"/>
              </w:rPr>
            </w:pPr>
            <w:r>
              <w:rPr>
                <w:rFonts w:ascii="宋体" w:eastAsia="宋体" w:hAnsi="宋体" w:cs="Times New Roman" w:hint="eastAsia"/>
                <w:color w:val="000000"/>
                <w:sz w:val="24"/>
                <w:szCs w:val="24"/>
              </w:rPr>
              <w:t>制药</w:t>
            </w:r>
            <w:r w:rsidR="00CC3F69" w:rsidRPr="00CC3F69">
              <w:rPr>
                <w:rFonts w:ascii="宋体" w:eastAsia="宋体" w:hAnsi="宋体" w:cs="Times New Roman" w:hint="eastAsia"/>
                <w:color w:val="000000"/>
                <w:sz w:val="24"/>
                <w:szCs w:val="24"/>
              </w:rPr>
              <w:t>工程</w:t>
            </w:r>
          </w:p>
        </w:tc>
      </w:tr>
      <w:tr w:rsidR="00CC3F69" w:rsidRPr="00CC3F69" w14:paraId="5CDE110C" w14:textId="77777777" w:rsidTr="0097758B">
        <w:trPr>
          <w:trHeight w:val="811"/>
          <w:jc w:val="center"/>
        </w:trPr>
        <w:tc>
          <w:tcPr>
            <w:tcW w:w="1668" w:type="dxa"/>
            <w:shd w:val="clear" w:color="auto" w:fill="auto"/>
            <w:vAlign w:val="center"/>
          </w:tcPr>
          <w:p w14:paraId="4FCEA4F2"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课程负责人</w:t>
            </w:r>
          </w:p>
        </w:tc>
        <w:tc>
          <w:tcPr>
            <w:tcW w:w="7335" w:type="dxa"/>
            <w:gridSpan w:val="3"/>
            <w:shd w:val="clear" w:color="auto" w:fill="auto"/>
            <w:vAlign w:val="center"/>
          </w:tcPr>
          <w:p w14:paraId="459AC0AA" w14:textId="1C5F3DB0"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color w:val="000000"/>
                <w:sz w:val="24"/>
                <w:szCs w:val="24"/>
              </w:rPr>
              <w:t>全体</w:t>
            </w:r>
            <w:r w:rsidR="0097758B">
              <w:rPr>
                <w:rFonts w:ascii="宋体" w:eastAsia="宋体" w:hAnsi="宋体" w:cs="Times New Roman" w:hint="eastAsia"/>
                <w:color w:val="000000"/>
                <w:sz w:val="24"/>
                <w:szCs w:val="24"/>
              </w:rPr>
              <w:t>制药</w:t>
            </w:r>
            <w:r w:rsidRPr="00CC3F69">
              <w:rPr>
                <w:rFonts w:ascii="宋体" w:eastAsia="宋体" w:hAnsi="宋体" w:cs="Times New Roman"/>
                <w:color w:val="000000"/>
                <w:sz w:val="24"/>
                <w:szCs w:val="24"/>
              </w:rPr>
              <w:t>工程专业教师</w:t>
            </w:r>
          </w:p>
        </w:tc>
      </w:tr>
      <w:tr w:rsidR="00CC3F69" w:rsidRPr="00CC3F69" w14:paraId="7AC192D4" w14:textId="77777777" w:rsidTr="0097758B">
        <w:trPr>
          <w:trHeight w:val="836"/>
          <w:jc w:val="center"/>
        </w:trPr>
        <w:tc>
          <w:tcPr>
            <w:tcW w:w="1668" w:type="dxa"/>
            <w:shd w:val="clear" w:color="auto" w:fill="auto"/>
            <w:vAlign w:val="center"/>
          </w:tcPr>
          <w:p w14:paraId="4E40EAA7"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大纲撰写人</w:t>
            </w:r>
          </w:p>
        </w:tc>
        <w:tc>
          <w:tcPr>
            <w:tcW w:w="2833" w:type="dxa"/>
            <w:shd w:val="clear" w:color="auto" w:fill="auto"/>
            <w:vAlign w:val="center"/>
          </w:tcPr>
          <w:p w14:paraId="2B76D4B9" w14:textId="24CF32D4" w:rsidR="00CC3F69" w:rsidRPr="00CC3F69" w:rsidRDefault="00713DA2" w:rsidP="00CC3F69">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朱永昌</w:t>
            </w:r>
          </w:p>
        </w:tc>
        <w:tc>
          <w:tcPr>
            <w:tcW w:w="1561" w:type="dxa"/>
            <w:shd w:val="clear" w:color="auto" w:fill="auto"/>
            <w:vAlign w:val="center"/>
          </w:tcPr>
          <w:p w14:paraId="08CB7EB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大纲审核人</w:t>
            </w:r>
          </w:p>
        </w:tc>
        <w:tc>
          <w:tcPr>
            <w:tcW w:w="2941" w:type="dxa"/>
            <w:shd w:val="clear" w:color="auto" w:fill="auto"/>
            <w:vAlign w:val="center"/>
          </w:tcPr>
          <w:p w14:paraId="01C84311" w14:textId="65FE31BB" w:rsidR="00CC3F69" w:rsidRPr="00CC3F69" w:rsidRDefault="0097758B" w:rsidP="00CC3F69">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何敬宇</w:t>
            </w:r>
          </w:p>
        </w:tc>
      </w:tr>
      <w:tr w:rsidR="00CC3F69" w:rsidRPr="00CC3F69" w14:paraId="548B22E4" w14:textId="77777777" w:rsidTr="0097758B">
        <w:trPr>
          <w:trHeight w:val="848"/>
          <w:jc w:val="center"/>
        </w:trPr>
        <w:tc>
          <w:tcPr>
            <w:tcW w:w="1668" w:type="dxa"/>
            <w:shd w:val="clear" w:color="auto" w:fill="auto"/>
            <w:vAlign w:val="center"/>
          </w:tcPr>
          <w:p w14:paraId="6F2ABCEF"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先修课程</w:t>
            </w:r>
          </w:p>
        </w:tc>
        <w:tc>
          <w:tcPr>
            <w:tcW w:w="7335" w:type="dxa"/>
            <w:gridSpan w:val="3"/>
            <w:shd w:val="clear" w:color="auto" w:fill="auto"/>
            <w:vAlign w:val="center"/>
          </w:tcPr>
          <w:p w14:paraId="559F1F93" w14:textId="4D35271E"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color w:val="000000"/>
                <w:sz w:val="24"/>
                <w:szCs w:val="24"/>
              </w:rPr>
              <w:t>所有</w:t>
            </w:r>
            <w:r w:rsidR="00374656">
              <w:rPr>
                <w:rFonts w:ascii="宋体" w:eastAsia="宋体" w:hAnsi="宋体" w:cs="Times New Roman" w:hint="eastAsia"/>
                <w:color w:val="000000"/>
                <w:sz w:val="24"/>
                <w:szCs w:val="24"/>
              </w:rPr>
              <w:t>制药</w:t>
            </w:r>
            <w:r w:rsidRPr="00CC3F69">
              <w:rPr>
                <w:rFonts w:ascii="宋体" w:eastAsia="宋体" w:hAnsi="宋体" w:cs="Times New Roman"/>
                <w:color w:val="000000"/>
                <w:sz w:val="24"/>
                <w:szCs w:val="24"/>
              </w:rPr>
              <w:t>工程核心课程</w:t>
            </w:r>
          </w:p>
        </w:tc>
      </w:tr>
      <w:tr w:rsidR="00CC3F69" w:rsidRPr="00CC3F69" w14:paraId="3CF1BD3D" w14:textId="77777777" w:rsidTr="0097758B">
        <w:trPr>
          <w:trHeight w:val="848"/>
          <w:jc w:val="center"/>
        </w:trPr>
        <w:tc>
          <w:tcPr>
            <w:tcW w:w="1668" w:type="dxa"/>
            <w:shd w:val="clear" w:color="auto" w:fill="auto"/>
            <w:vAlign w:val="center"/>
          </w:tcPr>
          <w:p w14:paraId="78C6728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课程网址</w:t>
            </w:r>
          </w:p>
        </w:tc>
        <w:tc>
          <w:tcPr>
            <w:tcW w:w="7335" w:type="dxa"/>
            <w:gridSpan w:val="3"/>
            <w:shd w:val="clear" w:color="auto" w:fill="auto"/>
            <w:vAlign w:val="center"/>
          </w:tcPr>
          <w:p w14:paraId="70245585" w14:textId="77777777" w:rsidR="00CC3F69" w:rsidRPr="00CC3F69" w:rsidRDefault="00CC3F69" w:rsidP="00CC3F69">
            <w:pPr>
              <w:spacing w:line="440" w:lineRule="exact"/>
              <w:rPr>
                <w:rFonts w:ascii="宋体" w:eastAsia="宋体" w:hAnsi="宋体" w:cs="Times New Roman"/>
                <w:color w:val="FF0000"/>
                <w:sz w:val="24"/>
                <w:szCs w:val="24"/>
              </w:rPr>
            </w:pPr>
          </w:p>
        </w:tc>
      </w:tr>
    </w:tbl>
    <w:p w14:paraId="20F5929F"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二、课程学习目标及与毕业要求的对应关系</w:t>
      </w:r>
    </w:p>
    <w:p w14:paraId="08069FDA"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lastRenderedPageBreak/>
        <w:t>（一）课程学习目标</w:t>
      </w:r>
    </w:p>
    <w:p w14:paraId="012F299E"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通过本课程的学习，使学生达到以下目标：</w:t>
      </w:r>
    </w:p>
    <w:p w14:paraId="095C4774" w14:textId="113E6B25"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1.</w:t>
      </w:r>
      <w:r w:rsidR="007D4AFA">
        <w:rPr>
          <w:rFonts w:ascii="宋体" w:eastAsia="宋体" w:hAnsi="宋体" w:cs="Times New Roman"/>
          <w:sz w:val="24"/>
          <w:szCs w:val="24"/>
        </w:rPr>
        <w:t>能够在</w:t>
      </w:r>
      <w:r w:rsidR="007D4AFA" w:rsidRPr="00E23FED">
        <w:rPr>
          <w:rFonts w:ascii="宋体" w:eastAsia="宋体" w:hAnsi="宋体" w:cs="Times New Roman" w:hint="eastAsia"/>
          <w:sz w:val="24"/>
          <w:szCs w:val="24"/>
        </w:rPr>
        <w:t>药物合成</w:t>
      </w:r>
      <w:r w:rsidRPr="00E23FED">
        <w:rPr>
          <w:rFonts w:ascii="宋体" w:eastAsia="宋体" w:hAnsi="宋体" w:cs="Times New Roman" w:hint="eastAsia"/>
          <w:sz w:val="24"/>
          <w:szCs w:val="24"/>
        </w:rPr>
        <w:t>、</w:t>
      </w:r>
      <w:r w:rsidR="007D4AFA" w:rsidRPr="00E23FED">
        <w:rPr>
          <w:rFonts w:ascii="宋体" w:eastAsia="宋体" w:hAnsi="宋体" w:cs="Times New Roman" w:hint="eastAsia"/>
          <w:sz w:val="24"/>
          <w:szCs w:val="24"/>
        </w:rPr>
        <w:t>药</w:t>
      </w:r>
      <w:r w:rsidRPr="00E23FED">
        <w:rPr>
          <w:rFonts w:ascii="宋体" w:eastAsia="宋体" w:hAnsi="宋体" w:cs="Times New Roman"/>
          <w:sz w:val="24"/>
          <w:szCs w:val="24"/>
        </w:rPr>
        <w:t>物分离纯化等</w:t>
      </w:r>
      <w:r w:rsidR="007D4AFA" w:rsidRPr="00E23FED">
        <w:rPr>
          <w:rFonts w:ascii="宋体" w:eastAsia="宋体" w:hAnsi="宋体" w:cs="Times New Roman" w:hint="eastAsia"/>
          <w:sz w:val="24"/>
          <w:szCs w:val="24"/>
        </w:rPr>
        <w:t>制药</w:t>
      </w:r>
      <w:r w:rsidRPr="00E23FED">
        <w:rPr>
          <w:rFonts w:ascii="宋体" w:eastAsia="宋体" w:hAnsi="宋体" w:cs="Times New Roman"/>
          <w:sz w:val="24"/>
          <w:szCs w:val="24"/>
        </w:rPr>
        <w:t>工程项</w:t>
      </w:r>
      <w:r w:rsidRPr="00CC3F69">
        <w:rPr>
          <w:rFonts w:ascii="宋体" w:eastAsia="宋体" w:hAnsi="宋体" w:cs="Times New Roman"/>
          <w:sz w:val="24"/>
          <w:szCs w:val="24"/>
        </w:rPr>
        <w:t>目中设计方案并有效实施</w:t>
      </w:r>
      <w:r w:rsidRPr="00CC3F69">
        <w:rPr>
          <w:rFonts w:ascii="宋体" w:eastAsia="宋体" w:hAnsi="宋体" w:cs="Times New Roman" w:hint="eastAsia"/>
          <w:sz w:val="24"/>
          <w:szCs w:val="24"/>
        </w:rPr>
        <w:t>，</w:t>
      </w:r>
      <w:r w:rsidRPr="00CC3F69">
        <w:rPr>
          <w:rFonts w:ascii="宋体" w:eastAsia="宋体" w:hAnsi="宋体" w:cs="Times New Roman"/>
          <w:sz w:val="24"/>
          <w:szCs w:val="24"/>
        </w:rPr>
        <w:t>同时考虑社会、健康、安全、法律、文化及环境制约因素和边界条件。【毕业要求3.4设计/开发解决方案】</w:t>
      </w:r>
    </w:p>
    <w:p w14:paraId="342DD155" w14:textId="32142C22"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color w:val="000000"/>
          <w:sz w:val="24"/>
          <w:szCs w:val="24"/>
        </w:rPr>
        <w:t>2.</w:t>
      </w:r>
      <w:r w:rsidRPr="00CC3F69">
        <w:rPr>
          <w:rFonts w:ascii="宋体" w:eastAsia="宋体" w:hAnsi="宋体" w:cs="Times New Roman"/>
          <w:sz w:val="24"/>
          <w:szCs w:val="24"/>
        </w:rPr>
        <w:t xml:space="preserve"> 能够选择与使用恰当的仪器、信息资源、工程工具和专业模拟软件，</w:t>
      </w:r>
      <w:r w:rsidRPr="00CC3F69">
        <w:rPr>
          <w:rFonts w:ascii="Times New Roman" w:eastAsia="宋体" w:hAnsi="Times New Roman" w:cs="Times New Roman" w:hint="eastAsia"/>
          <w:sz w:val="24"/>
          <w:szCs w:val="24"/>
        </w:rPr>
        <w:t>对</w:t>
      </w:r>
      <w:r w:rsidR="007D4AFA">
        <w:rPr>
          <w:rFonts w:ascii="Times New Roman" w:eastAsia="宋体" w:hAnsi="Times New Roman" w:cs="Times New Roman" w:hint="eastAsia"/>
          <w:sz w:val="24"/>
          <w:szCs w:val="24"/>
        </w:rPr>
        <w:t>制药</w:t>
      </w:r>
      <w:r w:rsidRPr="00CC3F69">
        <w:rPr>
          <w:rFonts w:ascii="Times New Roman" w:eastAsia="宋体" w:hAnsi="Times New Roman" w:cs="Times New Roman" w:hint="eastAsia"/>
          <w:sz w:val="24"/>
          <w:szCs w:val="24"/>
        </w:rPr>
        <w:t>工程领域复杂工程问题进行分析、计算与设计</w:t>
      </w:r>
      <w:r w:rsidRPr="00CC3F69">
        <w:rPr>
          <w:rFonts w:ascii="宋体" w:eastAsia="宋体" w:hAnsi="宋体" w:cs="Times New Roman"/>
          <w:sz w:val="24"/>
          <w:szCs w:val="24"/>
        </w:rPr>
        <w:t>。【毕业要求5.2使用现代工具】</w:t>
      </w:r>
    </w:p>
    <w:p w14:paraId="5CC484F4" w14:textId="6633C7E6"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 xml:space="preserve">3. </w:t>
      </w:r>
      <w:r w:rsidR="007D4AFA">
        <w:rPr>
          <w:rFonts w:ascii="Times New Roman" w:eastAsia="宋体" w:hAnsi="Times New Roman" w:cs="Times New Roman" w:hint="eastAsia"/>
          <w:sz w:val="24"/>
          <w:szCs w:val="24"/>
        </w:rPr>
        <w:t>能够从工程师的角度，分析和评价制药</w:t>
      </w:r>
      <w:r w:rsidRPr="00CC3F69">
        <w:rPr>
          <w:rFonts w:ascii="Times New Roman" w:eastAsia="宋体" w:hAnsi="Times New Roman" w:cs="Times New Roman" w:hint="eastAsia"/>
          <w:sz w:val="24"/>
          <w:szCs w:val="24"/>
        </w:rPr>
        <w:t>工程实践对</w:t>
      </w:r>
      <w:r w:rsidRPr="00CC3F69">
        <w:rPr>
          <w:rFonts w:ascii="宋体" w:eastAsia="宋体" w:hAnsi="宋体" w:cs="Times New Roman"/>
          <w:sz w:val="24"/>
          <w:szCs w:val="24"/>
        </w:rPr>
        <w:t>社会、健康、安全、法律、文化的影响，以及这些因素对项目实施带来的影响，</w:t>
      </w:r>
      <w:r w:rsidRPr="00CC3F69">
        <w:rPr>
          <w:rFonts w:ascii="Times New Roman" w:eastAsia="宋体" w:hAnsi="Times New Roman" w:cs="Times New Roman" w:hint="eastAsia"/>
          <w:sz w:val="24"/>
          <w:szCs w:val="24"/>
        </w:rPr>
        <w:t>理解应当承担的责任</w:t>
      </w:r>
      <w:r w:rsidRPr="00CC3F69">
        <w:rPr>
          <w:rFonts w:ascii="宋体" w:eastAsia="宋体" w:hAnsi="宋体" w:cs="Times New Roman"/>
          <w:sz w:val="24"/>
          <w:szCs w:val="24"/>
        </w:rPr>
        <w:t>。【毕业要求6.2工程与社会】</w:t>
      </w:r>
    </w:p>
    <w:p w14:paraId="7A2D6961" w14:textId="100F8B92"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 xml:space="preserve">4. </w:t>
      </w:r>
      <w:r w:rsidR="007D4AFA">
        <w:rPr>
          <w:rFonts w:ascii="Times New Roman" w:eastAsia="宋体" w:hAnsi="Times New Roman" w:cs="Times New Roman" w:hint="eastAsia"/>
          <w:sz w:val="24"/>
          <w:szCs w:val="24"/>
        </w:rPr>
        <w:t>能够站在环境保护和可持续发展的角度思考制药</w:t>
      </w:r>
      <w:r w:rsidRPr="00CC3F69">
        <w:rPr>
          <w:rFonts w:ascii="Times New Roman" w:eastAsia="宋体" w:hAnsi="Times New Roman" w:cs="Times New Roman" w:hint="eastAsia"/>
          <w:sz w:val="24"/>
          <w:szCs w:val="24"/>
        </w:rPr>
        <w:t>工程专业工程实践的可持续性，评价产品周期中可能对人类和环境造成的损害和隐患，以及其对环境和社会可持续发展的影响</w:t>
      </w:r>
      <w:r w:rsidRPr="00CC3F69">
        <w:rPr>
          <w:rFonts w:ascii="宋体" w:eastAsia="宋体" w:hAnsi="宋体" w:cs="Times New Roman"/>
          <w:sz w:val="24"/>
          <w:szCs w:val="24"/>
        </w:rPr>
        <w:t>。【毕业要求7.2：环境和可持续发展】</w:t>
      </w:r>
    </w:p>
    <w:p w14:paraId="3B30A394" w14:textId="77777777"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 xml:space="preserve">5. </w:t>
      </w:r>
      <w:r w:rsidRPr="00CC3F69">
        <w:rPr>
          <w:rFonts w:ascii="宋体" w:eastAsia="宋体" w:hAnsi="宋体" w:cs="Times New Roman" w:hint="eastAsia"/>
          <w:sz w:val="24"/>
          <w:szCs w:val="24"/>
        </w:rPr>
        <w:t>能够独立完成团队分配的工作，并能与团队其他成员有效协作，具有团队意识和团结互助精神。</w:t>
      </w:r>
      <w:r w:rsidRPr="00CC3F69">
        <w:rPr>
          <w:rFonts w:ascii="宋体" w:eastAsia="宋体" w:hAnsi="宋体" w:cs="Times New Roman"/>
          <w:sz w:val="24"/>
          <w:szCs w:val="24"/>
        </w:rPr>
        <w:t>【毕业要求9.2：</w:t>
      </w:r>
      <w:r w:rsidRPr="00CC3F69">
        <w:rPr>
          <w:rFonts w:ascii="宋体" w:eastAsia="宋体" w:hAnsi="宋体" w:cs="Times New Roman" w:hint="eastAsia"/>
          <w:sz w:val="24"/>
          <w:szCs w:val="24"/>
        </w:rPr>
        <w:t>个人和团队</w:t>
      </w:r>
      <w:r w:rsidRPr="00CC3F69">
        <w:rPr>
          <w:rFonts w:ascii="宋体" w:eastAsia="宋体" w:hAnsi="宋体" w:cs="Times New Roman"/>
          <w:sz w:val="24"/>
          <w:szCs w:val="24"/>
        </w:rPr>
        <w:t>】</w:t>
      </w:r>
    </w:p>
    <w:p w14:paraId="540029A0" w14:textId="2E109F76"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6.</w:t>
      </w:r>
      <w:r w:rsidRPr="00CC3F69">
        <w:rPr>
          <w:rFonts w:ascii="Times New Roman" w:eastAsia="宋体" w:hAnsi="Times New Roman" w:cs="Times New Roman" w:hint="eastAsia"/>
          <w:szCs w:val="24"/>
        </w:rPr>
        <w:t xml:space="preserve"> </w:t>
      </w:r>
      <w:r w:rsidR="00F32EB6">
        <w:rPr>
          <w:rFonts w:ascii="Times New Roman" w:eastAsia="宋体" w:hAnsi="Times New Roman" w:cs="Times New Roman" w:hint="eastAsia"/>
          <w:sz w:val="24"/>
          <w:szCs w:val="24"/>
        </w:rPr>
        <w:t>具有良好的文字表达和口头表达能力，能够就制药</w:t>
      </w:r>
      <w:r w:rsidRPr="00CC3F69">
        <w:rPr>
          <w:rFonts w:ascii="Times New Roman" w:eastAsia="宋体" w:hAnsi="Times New Roman" w:cs="Times New Roman" w:hint="eastAsia"/>
          <w:sz w:val="24"/>
          <w:szCs w:val="24"/>
        </w:rPr>
        <w:t>工程领域复杂工程问题与业界同行及社会公众进行口头、文稿、图表等形式的交流，准确表达自己的观点，回应质疑，理解与业界同行和社会公众交流的差异性</w:t>
      </w:r>
      <w:r w:rsidRPr="00CC3F69">
        <w:rPr>
          <w:rFonts w:ascii="宋体" w:eastAsia="宋体" w:hAnsi="宋体" w:cs="Times New Roman"/>
          <w:sz w:val="24"/>
          <w:szCs w:val="24"/>
        </w:rPr>
        <w:t>。【毕业要求10.1沟通】</w:t>
      </w:r>
    </w:p>
    <w:p w14:paraId="2549B632" w14:textId="77777777" w:rsidR="00CC3F69" w:rsidRPr="00CC3F69" w:rsidRDefault="00CC3F69" w:rsidP="00CC3F69">
      <w:pPr>
        <w:numPr>
          <w:ilvl w:val="0"/>
          <w:numId w:val="10"/>
        </w:numPr>
        <w:spacing w:beforeLines="50" w:before="156" w:afterLines="50" w:after="156" w:line="440" w:lineRule="exact"/>
        <w:rPr>
          <w:rFonts w:ascii="黑体" w:eastAsia="黑体" w:hAnsi="黑体" w:cs="Times New Roman"/>
          <w:sz w:val="28"/>
          <w:szCs w:val="28"/>
        </w:rPr>
      </w:pPr>
      <w:r w:rsidRPr="00CC3F69">
        <w:rPr>
          <w:rFonts w:ascii="黑体" w:eastAsia="黑体" w:hAnsi="黑体" w:cs="Times New Roman" w:hint="eastAsia"/>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CC3F69" w:rsidRPr="00CC3F69" w14:paraId="081090C7" w14:textId="77777777" w:rsidTr="0097758B">
        <w:trPr>
          <w:trHeight w:val="815"/>
          <w:jc w:val="center"/>
        </w:trPr>
        <w:tc>
          <w:tcPr>
            <w:tcW w:w="1676" w:type="dxa"/>
            <w:vAlign w:val="center"/>
          </w:tcPr>
          <w:p w14:paraId="17DF5231"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毕业要求</w:t>
            </w:r>
          </w:p>
        </w:tc>
        <w:tc>
          <w:tcPr>
            <w:tcW w:w="5534" w:type="dxa"/>
            <w:vAlign w:val="center"/>
          </w:tcPr>
          <w:p w14:paraId="6D60D3DA"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毕业要求指标点</w:t>
            </w:r>
          </w:p>
        </w:tc>
        <w:tc>
          <w:tcPr>
            <w:tcW w:w="1959" w:type="dxa"/>
            <w:vAlign w:val="center"/>
          </w:tcPr>
          <w:p w14:paraId="36AC38EC"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课程目标</w:t>
            </w:r>
          </w:p>
        </w:tc>
      </w:tr>
      <w:tr w:rsidR="00CC3F69" w:rsidRPr="00CC3F69" w14:paraId="4D8E007C" w14:textId="77777777" w:rsidTr="0097758B">
        <w:trPr>
          <w:jc w:val="center"/>
        </w:trPr>
        <w:tc>
          <w:tcPr>
            <w:tcW w:w="1676" w:type="dxa"/>
            <w:vAlign w:val="center"/>
          </w:tcPr>
          <w:p w14:paraId="7E8ECA00"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color w:val="000000"/>
                <w:sz w:val="24"/>
                <w:szCs w:val="24"/>
              </w:rPr>
              <w:t>3.设计/开发解决方案</w:t>
            </w:r>
            <w:r w:rsidRPr="00CC3F69">
              <w:rPr>
                <w:rFonts w:ascii="宋体" w:eastAsia="宋体" w:hAnsi="宋体" w:cs="Times New Roman" w:hint="eastAsia"/>
                <w:color w:val="000000"/>
                <w:sz w:val="24"/>
                <w:szCs w:val="24"/>
              </w:rPr>
              <w:t>（H）</w:t>
            </w:r>
          </w:p>
        </w:tc>
        <w:tc>
          <w:tcPr>
            <w:tcW w:w="5534" w:type="dxa"/>
            <w:vAlign w:val="center"/>
          </w:tcPr>
          <w:p w14:paraId="46E86C8B" w14:textId="54CAABD9" w:rsidR="00CC3F69" w:rsidRPr="00CC3F69" w:rsidRDefault="00CC3F69" w:rsidP="00CC3F69">
            <w:pPr>
              <w:spacing w:line="440" w:lineRule="exact"/>
              <w:jc w:val="left"/>
              <w:rPr>
                <w:rFonts w:ascii="宋体" w:eastAsia="宋体" w:hAnsi="宋体" w:cs="Times New Roman"/>
                <w:color w:val="FF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.4能够在</w:t>
            </w:r>
            <w:r w:rsidR="00F32EB6" w:rsidRPr="00E23FED">
              <w:rPr>
                <w:rFonts w:ascii="宋体" w:eastAsia="宋体" w:hAnsi="宋体" w:cs="Times New Roman" w:hint="eastAsia"/>
                <w:color w:val="000000"/>
                <w:sz w:val="24"/>
                <w:szCs w:val="24"/>
              </w:rPr>
              <w:t>药物合成、药</w:t>
            </w:r>
            <w:r w:rsidR="00F32EB6" w:rsidRPr="00E23FED">
              <w:rPr>
                <w:rFonts w:ascii="宋体" w:eastAsia="宋体" w:hAnsi="宋体" w:cs="Times New Roman"/>
                <w:color w:val="000000"/>
                <w:sz w:val="24"/>
                <w:szCs w:val="24"/>
              </w:rPr>
              <w:t>物分离纯化等</w:t>
            </w:r>
            <w:r w:rsidR="00F32EB6" w:rsidRPr="00E23FED">
              <w:rPr>
                <w:rFonts w:ascii="宋体" w:eastAsia="宋体" w:hAnsi="宋体" w:cs="Times New Roman" w:hint="eastAsia"/>
                <w:color w:val="000000"/>
                <w:sz w:val="24"/>
                <w:szCs w:val="24"/>
              </w:rPr>
              <w:t>制药</w:t>
            </w:r>
            <w:r w:rsidRPr="00CC3F69">
              <w:rPr>
                <w:rFonts w:ascii="宋体" w:eastAsia="宋体" w:hAnsi="宋体" w:cs="Times New Roman"/>
                <w:color w:val="000000"/>
                <w:sz w:val="24"/>
                <w:szCs w:val="24"/>
              </w:rPr>
              <w:t>工程项目中设计方案并有效实施</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同时考虑社会、健康、安全、法律、文化及环境制约因素和边界条件。</w:t>
            </w:r>
          </w:p>
        </w:tc>
        <w:tc>
          <w:tcPr>
            <w:tcW w:w="1959" w:type="dxa"/>
            <w:vAlign w:val="center"/>
          </w:tcPr>
          <w:p w14:paraId="5D98E4CA"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color w:val="000000"/>
                <w:sz w:val="24"/>
                <w:szCs w:val="24"/>
              </w:rPr>
              <w:t>课程目标1</w:t>
            </w:r>
          </w:p>
        </w:tc>
      </w:tr>
      <w:tr w:rsidR="00CC3F69" w:rsidRPr="00CC3F69" w14:paraId="7EE8B78B" w14:textId="77777777" w:rsidTr="0097758B">
        <w:trPr>
          <w:jc w:val="center"/>
        </w:trPr>
        <w:tc>
          <w:tcPr>
            <w:tcW w:w="1676" w:type="dxa"/>
            <w:vAlign w:val="center"/>
          </w:tcPr>
          <w:p w14:paraId="5BB56C7D"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color w:val="000000"/>
                <w:sz w:val="24"/>
                <w:szCs w:val="24"/>
              </w:rPr>
              <w:t>5.使用现代工具</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H</w:t>
            </w:r>
            <w:r w:rsidRPr="00CC3F69">
              <w:rPr>
                <w:rFonts w:ascii="宋体" w:eastAsia="宋体" w:hAnsi="宋体" w:cs="Times New Roman" w:hint="eastAsia"/>
                <w:color w:val="000000"/>
                <w:sz w:val="24"/>
                <w:szCs w:val="24"/>
              </w:rPr>
              <w:t>）</w:t>
            </w:r>
          </w:p>
        </w:tc>
        <w:tc>
          <w:tcPr>
            <w:tcW w:w="5534" w:type="dxa"/>
            <w:vAlign w:val="center"/>
          </w:tcPr>
          <w:p w14:paraId="5A0FD046" w14:textId="164E6280"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sz w:val="24"/>
                <w:szCs w:val="24"/>
              </w:rPr>
              <w:t>5.2能够选择与使用恰当的仪器、信息资源、工程工具和专业模拟软件，</w:t>
            </w:r>
            <w:r w:rsidR="00F32EB6">
              <w:rPr>
                <w:rFonts w:ascii="宋体" w:eastAsia="宋体" w:hAnsi="宋体" w:cs="Times New Roman" w:hint="eastAsia"/>
                <w:sz w:val="24"/>
                <w:szCs w:val="24"/>
              </w:rPr>
              <w:t>对制药</w:t>
            </w:r>
            <w:r w:rsidRPr="00CC3F69">
              <w:rPr>
                <w:rFonts w:ascii="宋体" w:eastAsia="宋体" w:hAnsi="宋体" w:cs="Times New Roman" w:hint="eastAsia"/>
                <w:sz w:val="24"/>
                <w:szCs w:val="24"/>
              </w:rPr>
              <w:t>工程领域复杂工程问题进行分析、计算与设计</w:t>
            </w:r>
            <w:r w:rsidRPr="00CC3F69">
              <w:rPr>
                <w:rFonts w:ascii="宋体" w:eastAsia="宋体" w:hAnsi="宋体" w:cs="Times New Roman"/>
                <w:sz w:val="24"/>
                <w:szCs w:val="24"/>
              </w:rPr>
              <w:t>。</w:t>
            </w:r>
          </w:p>
        </w:tc>
        <w:tc>
          <w:tcPr>
            <w:tcW w:w="1959" w:type="dxa"/>
            <w:vAlign w:val="center"/>
          </w:tcPr>
          <w:p w14:paraId="2BB5F79B"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color w:val="000000"/>
                <w:sz w:val="24"/>
                <w:szCs w:val="24"/>
              </w:rPr>
              <w:t>课程目标2</w:t>
            </w:r>
          </w:p>
        </w:tc>
      </w:tr>
      <w:tr w:rsidR="00CC3F69" w:rsidRPr="00CC3F69" w14:paraId="35DB1F87" w14:textId="77777777" w:rsidTr="0097758B">
        <w:trPr>
          <w:jc w:val="center"/>
        </w:trPr>
        <w:tc>
          <w:tcPr>
            <w:tcW w:w="1676" w:type="dxa"/>
            <w:vAlign w:val="center"/>
          </w:tcPr>
          <w:p w14:paraId="40D63F37"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color w:val="000000"/>
                <w:sz w:val="24"/>
                <w:szCs w:val="24"/>
              </w:rPr>
              <w:t>6.工程与社会</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M</w:t>
            </w:r>
            <w:r w:rsidRPr="00CC3F69">
              <w:rPr>
                <w:rFonts w:ascii="宋体" w:eastAsia="宋体" w:hAnsi="宋体" w:cs="Times New Roman" w:hint="eastAsia"/>
                <w:color w:val="000000"/>
                <w:sz w:val="24"/>
                <w:szCs w:val="24"/>
              </w:rPr>
              <w:t>）</w:t>
            </w:r>
          </w:p>
        </w:tc>
        <w:tc>
          <w:tcPr>
            <w:tcW w:w="5534" w:type="dxa"/>
            <w:vAlign w:val="center"/>
          </w:tcPr>
          <w:p w14:paraId="7643F439" w14:textId="65DCC6AA"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color w:val="000000"/>
                <w:sz w:val="24"/>
                <w:szCs w:val="24"/>
              </w:rPr>
              <w:t>6</w:t>
            </w:r>
            <w:r w:rsidRPr="00CC3F69">
              <w:rPr>
                <w:rFonts w:ascii="宋体" w:eastAsia="宋体" w:hAnsi="宋体" w:cs="Times New Roman"/>
                <w:sz w:val="24"/>
                <w:szCs w:val="24"/>
              </w:rPr>
              <w:t>.2</w:t>
            </w:r>
            <w:r w:rsidR="00F32EB6">
              <w:rPr>
                <w:rFonts w:ascii="宋体" w:eastAsia="宋体" w:hAnsi="宋体" w:cs="Times New Roman" w:hint="eastAsia"/>
                <w:sz w:val="24"/>
                <w:szCs w:val="24"/>
              </w:rPr>
              <w:t>能够从工程师的角度，分析和评价制药</w:t>
            </w:r>
            <w:r w:rsidRPr="00CC3F69">
              <w:rPr>
                <w:rFonts w:ascii="宋体" w:eastAsia="宋体" w:hAnsi="宋体" w:cs="Times New Roman" w:hint="eastAsia"/>
                <w:sz w:val="24"/>
                <w:szCs w:val="24"/>
              </w:rPr>
              <w:t>工程实践对</w:t>
            </w:r>
            <w:r w:rsidRPr="00CC3F69">
              <w:rPr>
                <w:rFonts w:ascii="宋体" w:eastAsia="宋体" w:hAnsi="宋体" w:cs="Times New Roman"/>
                <w:sz w:val="24"/>
                <w:szCs w:val="24"/>
              </w:rPr>
              <w:t>社会、健康、安全、法律、文化的影响，以及</w:t>
            </w:r>
            <w:r w:rsidRPr="00CC3F69">
              <w:rPr>
                <w:rFonts w:ascii="宋体" w:eastAsia="宋体" w:hAnsi="宋体" w:cs="Times New Roman"/>
                <w:sz w:val="24"/>
                <w:szCs w:val="24"/>
              </w:rPr>
              <w:lastRenderedPageBreak/>
              <w:t>这些因素对项目实施带来的影响，</w:t>
            </w:r>
            <w:r w:rsidRPr="00CC3F69">
              <w:rPr>
                <w:rFonts w:ascii="宋体" w:eastAsia="宋体" w:hAnsi="宋体" w:cs="Times New Roman" w:hint="eastAsia"/>
                <w:sz w:val="24"/>
                <w:szCs w:val="24"/>
              </w:rPr>
              <w:t>理解应当承担的责任</w:t>
            </w:r>
            <w:r w:rsidRPr="00CC3F69">
              <w:rPr>
                <w:rFonts w:ascii="宋体" w:eastAsia="宋体" w:hAnsi="宋体" w:cs="Times New Roman"/>
                <w:sz w:val="24"/>
                <w:szCs w:val="24"/>
              </w:rPr>
              <w:t>。</w:t>
            </w:r>
          </w:p>
        </w:tc>
        <w:tc>
          <w:tcPr>
            <w:tcW w:w="1959" w:type="dxa"/>
            <w:vAlign w:val="center"/>
          </w:tcPr>
          <w:p w14:paraId="27FD275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color w:val="000000"/>
                <w:sz w:val="24"/>
                <w:szCs w:val="24"/>
              </w:rPr>
              <w:lastRenderedPageBreak/>
              <w:t>课程目标3</w:t>
            </w:r>
          </w:p>
        </w:tc>
      </w:tr>
      <w:tr w:rsidR="00CC3F69" w:rsidRPr="00CC3F69" w14:paraId="597AC7E6" w14:textId="77777777" w:rsidTr="0097758B">
        <w:trPr>
          <w:jc w:val="center"/>
        </w:trPr>
        <w:tc>
          <w:tcPr>
            <w:tcW w:w="1676" w:type="dxa"/>
            <w:vAlign w:val="center"/>
          </w:tcPr>
          <w:p w14:paraId="32555F9A"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color w:val="000000"/>
                <w:sz w:val="24"/>
                <w:szCs w:val="24"/>
              </w:rPr>
              <w:lastRenderedPageBreak/>
              <w:t>7.环境和可持续发展</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L</w:t>
            </w:r>
            <w:r w:rsidRPr="00CC3F69">
              <w:rPr>
                <w:rFonts w:ascii="宋体" w:eastAsia="宋体" w:hAnsi="宋体" w:cs="Times New Roman" w:hint="eastAsia"/>
                <w:color w:val="000000"/>
                <w:sz w:val="24"/>
                <w:szCs w:val="24"/>
              </w:rPr>
              <w:t>）</w:t>
            </w:r>
          </w:p>
        </w:tc>
        <w:tc>
          <w:tcPr>
            <w:tcW w:w="5534" w:type="dxa"/>
            <w:vAlign w:val="center"/>
          </w:tcPr>
          <w:p w14:paraId="10415D75" w14:textId="388102D2" w:rsidR="00CC3F69" w:rsidRPr="00CC3F69" w:rsidRDefault="00CC3F69" w:rsidP="00CC3F69">
            <w:pPr>
              <w:spacing w:line="440" w:lineRule="exact"/>
              <w:jc w:val="left"/>
              <w:rPr>
                <w:rFonts w:ascii="宋体" w:eastAsia="宋体" w:hAnsi="宋体" w:cs="Times New Roman"/>
                <w:color w:val="000000"/>
                <w:sz w:val="24"/>
                <w:szCs w:val="24"/>
              </w:rPr>
            </w:pPr>
            <w:r w:rsidRPr="00CC3F69">
              <w:rPr>
                <w:rFonts w:ascii="宋体" w:eastAsia="宋体" w:hAnsi="宋体" w:cs="Times New Roman"/>
                <w:color w:val="000000"/>
                <w:sz w:val="24"/>
                <w:szCs w:val="24"/>
              </w:rPr>
              <w:t>7.2</w:t>
            </w:r>
            <w:r w:rsidR="00F32EB6">
              <w:rPr>
                <w:rFonts w:ascii="宋体" w:eastAsia="宋体" w:hAnsi="宋体" w:cs="Times New Roman" w:hint="eastAsia"/>
                <w:sz w:val="24"/>
                <w:szCs w:val="24"/>
              </w:rPr>
              <w:t>能够站在环境保护和可持续发展的角度思考制药</w:t>
            </w:r>
            <w:r w:rsidRPr="00CC3F69">
              <w:rPr>
                <w:rFonts w:ascii="宋体" w:eastAsia="宋体" w:hAnsi="宋体" w:cs="Times New Roman" w:hint="eastAsia"/>
                <w:sz w:val="24"/>
                <w:szCs w:val="24"/>
              </w:rPr>
              <w:t>工程专业工程实践的可持续性，评价产品周期中可能对人类和环境造成的损害和隐患，以及其对环境和社会可持续发展的影响</w:t>
            </w:r>
            <w:r w:rsidRPr="00CC3F69">
              <w:rPr>
                <w:rFonts w:ascii="宋体" w:eastAsia="宋体" w:hAnsi="宋体" w:cs="Times New Roman"/>
                <w:sz w:val="24"/>
                <w:szCs w:val="24"/>
              </w:rPr>
              <w:t>。</w:t>
            </w:r>
          </w:p>
        </w:tc>
        <w:tc>
          <w:tcPr>
            <w:tcW w:w="1959" w:type="dxa"/>
            <w:vAlign w:val="center"/>
          </w:tcPr>
          <w:p w14:paraId="36AB020F"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color w:val="000000"/>
                <w:sz w:val="24"/>
                <w:szCs w:val="24"/>
              </w:rPr>
              <w:t>课程目标4</w:t>
            </w:r>
          </w:p>
        </w:tc>
      </w:tr>
      <w:tr w:rsidR="00CC3F69" w:rsidRPr="00CC3F69" w14:paraId="275DB407" w14:textId="77777777" w:rsidTr="0097758B">
        <w:trPr>
          <w:jc w:val="center"/>
        </w:trPr>
        <w:tc>
          <w:tcPr>
            <w:tcW w:w="1676" w:type="dxa"/>
            <w:vAlign w:val="center"/>
          </w:tcPr>
          <w:p w14:paraId="5653A336"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9</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个人和团队（H）</w:t>
            </w:r>
          </w:p>
        </w:tc>
        <w:tc>
          <w:tcPr>
            <w:tcW w:w="5534" w:type="dxa"/>
            <w:vAlign w:val="center"/>
          </w:tcPr>
          <w:p w14:paraId="61A93498" w14:textId="77777777" w:rsidR="00CC3F69" w:rsidRPr="00CC3F69" w:rsidRDefault="00CC3F69" w:rsidP="00CC3F69">
            <w:pPr>
              <w:spacing w:line="440" w:lineRule="exact"/>
              <w:jc w:val="left"/>
              <w:rPr>
                <w:rFonts w:ascii="宋体" w:eastAsia="宋体" w:hAnsi="宋体" w:cs="Times New Roman"/>
                <w:color w:val="000000"/>
                <w:sz w:val="24"/>
                <w:szCs w:val="24"/>
              </w:rPr>
            </w:pPr>
            <w:r w:rsidRPr="00CC3F69">
              <w:rPr>
                <w:rFonts w:ascii="宋体" w:eastAsia="宋体" w:hAnsi="宋体" w:cs="Times New Roman" w:hint="eastAsia"/>
                <w:sz w:val="24"/>
                <w:szCs w:val="24"/>
              </w:rPr>
              <w:t>9</w:t>
            </w:r>
            <w:r w:rsidRPr="00CC3F69">
              <w:rPr>
                <w:rFonts w:ascii="宋体" w:eastAsia="宋体" w:hAnsi="宋体" w:cs="Times New Roman"/>
                <w:sz w:val="24"/>
                <w:szCs w:val="24"/>
              </w:rPr>
              <w:t xml:space="preserve">.2 </w:t>
            </w:r>
            <w:r w:rsidRPr="00CC3F69">
              <w:rPr>
                <w:rFonts w:ascii="宋体" w:eastAsia="宋体" w:hAnsi="宋体" w:cs="Times New Roman" w:hint="eastAsia"/>
                <w:sz w:val="24"/>
                <w:szCs w:val="24"/>
              </w:rPr>
              <w:t>能够独立完成团队分配的工作，并能与团队其他成员有效协作，具有团队意识和团结互助精神。</w:t>
            </w:r>
          </w:p>
        </w:tc>
        <w:tc>
          <w:tcPr>
            <w:tcW w:w="1959" w:type="dxa"/>
            <w:vAlign w:val="center"/>
          </w:tcPr>
          <w:p w14:paraId="33538D3A"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color w:val="000000"/>
                <w:sz w:val="24"/>
                <w:szCs w:val="24"/>
              </w:rPr>
              <w:t>课程目标5</w:t>
            </w:r>
          </w:p>
        </w:tc>
      </w:tr>
      <w:tr w:rsidR="00CC3F69" w:rsidRPr="00CC3F69" w14:paraId="4A21A4B1" w14:textId="77777777" w:rsidTr="0097758B">
        <w:trPr>
          <w:jc w:val="center"/>
        </w:trPr>
        <w:tc>
          <w:tcPr>
            <w:tcW w:w="1676" w:type="dxa"/>
            <w:vAlign w:val="center"/>
          </w:tcPr>
          <w:p w14:paraId="50D02EBC"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color w:val="000000"/>
                <w:sz w:val="24"/>
                <w:szCs w:val="24"/>
              </w:rPr>
              <w:t>10.沟通</w:t>
            </w:r>
            <w:r w:rsidRPr="00CC3F69">
              <w:rPr>
                <w:rFonts w:ascii="宋体" w:eastAsia="宋体" w:hAnsi="宋体" w:cs="Times New Roman" w:hint="eastAsia"/>
                <w:color w:val="000000"/>
                <w:sz w:val="24"/>
                <w:szCs w:val="24"/>
              </w:rPr>
              <w:t>（H）</w:t>
            </w:r>
          </w:p>
        </w:tc>
        <w:tc>
          <w:tcPr>
            <w:tcW w:w="5534" w:type="dxa"/>
            <w:vAlign w:val="center"/>
          </w:tcPr>
          <w:p w14:paraId="5D9DB2FE" w14:textId="490FAC28" w:rsidR="00CC3F69" w:rsidRPr="00CC3F69" w:rsidRDefault="00CC3F69" w:rsidP="00CC3F69">
            <w:pPr>
              <w:spacing w:line="440" w:lineRule="exact"/>
              <w:jc w:val="left"/>
              <w:rPr>
                <w:rFonts w:ascii="宋体" w:eastAsia="宋体" w:hAnsi="宋体" w:cs="Times New Roman"/>
                <w:color w:val="000000"/>
                <w:sz w:val="24"/>
                <w:szCs w:val="24"/>
              </w:rPr>
            </w:pPr>
            <w:r w:rsidRPr="00CC3F69">
              <w:rPr>
                <w:rFonts w:ascii="宋体" w:eastAsia="宋体" w:hAnsi="宋体" w:cs="Times New Roman"/>
                <w:color w:val="000000"/>
                <w:sz w:val="24"/>
                <w:szCs w:val="24"/>
              </w:rPr>
              <w:t>10.2</w:t>
            </w:r>
            <w:r w:rsidR="00F32EB6">
              <w:rPr>
                <w:rFonts w:ascii="宋体" w:eastAsia="宋体" w:hAnsi="宋体" w:cs="Times New Roman" w:hint="eastAsia"/>
                <w:color w:val="000000"/>
                <w:sz w:val="24"/>
                <w:szCs w:val="24"/>
              </w:rPr>
              <w:t>了解制药</w:t>
            </w:r>
            <w:r w:rsidRPr="00CC3F69">
              <w:rPr>
                <w:rFonts w:ascii="宋体" w:eastAsia="宋体" w:hAnsi="宋体" w:cs="Times New Roman" w:hint="eastAsia"/>
                <w:color w:val="000000"/>
                <w:sz w:val="24"/>
                <w:szCs w:val="24"/>
              </w:rPr>
              <w:t>工程领域的国际发展趋势、研究热点，理解和尊重世界不同文化的差异性和多样性；具备</w:t>
            </w:r>
            <w:r w:rsidR="00F32EB6">
              <w:rPr>
                <w:rFonts w:ascii="宋体" w:eastAsia="宋体" w:hAnsi="宋体" w:cs="Times New Roman" w:hint="eastAsia"/>
                <w:color w:val="000000"/>
                <w:sz w:val="24"/>
                <w:szCs w:val="24"/>
              </w:rPr>
              <w:t>跨文化交流的语言和书面表达能力，能就制药</w:t>
            </w:r>
            <w:r w:rsidRPr="00CC3F69">
              <w:rPr>
                <w:rFonts w:ascii="宋体" w:eastAsia="宋体" w:hAnsi="宋体" w:cs="Times New Roman" w:hint="eastAsia"/>
                <w:color w:val="000000"/>
                <w:sz w:val="24"/>
                <w:szCs w:val="24"/>
              </w:rPr>
              <w:t>工程领域的专业问题，在跨文化背景下进行基本沟通和交流</w:t>
            </w:r>
            <w:r w:rsidRPr="00CC3F69">
              <w:rPr>
                <w:rFonts w:ascii="宋体" w:eastAsia="宋体" w:hAnsi="宋体" w:cs="Times New Roman"/>
                <w:color w:val="000000"/>
                <w:sz w:val="24"/>
                <w:szCs w:val="24"/>
              </w:rPr>
              <w:t>。</w:t>
            </w:r>
          </w:p>
        </w:tc>
        <w:tc>
          <w:tcPr>
            <w:tcW w:w="1959" w:type="dxa"/>
            <w:vAlign w:val="center"/>
          </w:tcPr>
          <w:p w14:paraId="05E8AC2B"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color w:val="000000"/>
                <w:sz w:val="24"/>
                <w:szCs w:val="24"/>
              </w:rPr>
              <w:t>课程目标6</w:t>
            </w:r>
          </w:p>
        </w:tc>
      </w:tr>
    </w:tbl>
    <w:p w14:paraId="07B8078D"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三、课程学习内容及与课程学习目标的对应关系</w:t>
      </w:r>
    </w:p>
    <w:p w14:paraId="3A065941" w14:textId="77777777" w:rsidR="00CC3F69" w:rsidRPr="00CC3F69" w:rsidRDefault="00CC3F69" w:rsidP="00CC3F69">
      <w:pPr>
        <w:spacing w:beforeLines="50" w:before="156" w:afterLines="50" w:after="156" w:line="440" w:lineRule="exact"/>
        <w:ind w:firstLineChars="200" w:firstLine="562"/>
        <w:rPr>
          <w:rFonts w:ascii="黑体" w:eastAsia="黑体" w:hAnsi="黑体" w:cs="Times New Roman"/>
          <w:b/>
          <w:sz w:val="28"/>
          <w:szCs w:val="28"/>
        </w:rPr>
      </w:pPr>
      <w:r w:rsidRPr="00CC3F69">
        <w:rPr>
          <w:rFonts w:ascii="黑体" w:eastAsia="黑体" w:hAnsi="黑体" w:cs="Times New Roman" w:hint="eastAsia"/>
          <w:b/>
          <w:sz w:val="28"/>
          <w:szCs w:val="28"/>
        </w:rPr>
        <w:t>（一）课程学习内容</w:t>
      </w:r>
    </w:p>
    <w:p w14:paraId="209AF2D3" w14:textId="77777777" w:rsidR="00CC3F69" w:rsidRPr="00CC3F69" w:rsidRDefault="00CC3F69" w:rsidP="00CC3F69">
      <w:pPr>
        <w:spacing w:beforeLines="50" w:before="156" w:afterLines="50" w:after="156" w:line="440" w:lineRule="exact"/>
        <w:ind w:firstLineChars="200" w:firstLine="560"/>
        <w:jc w:val="center"/>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一  岗前培训</w:t>
      </w:r>
    </w:p>
    <w:p w14:paraId="736244D1" w14:textId="6DC10588"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【学习目标】</w:t>
      </w:r>
      <w:r w:rsidRPr="00CC3F69">
        <w:rPr>
          <w:rFonts w:ascii="宋体" w:eastAsia="宋体" w:hAnsi="宋体" w:cs="Times New Roman" w:hint="eastAsia"/>
          <w:bCs/>
          <w:color w:val="000000"/>
          <w:sz w:val="24"/>
          <w:szCs w:val="24"/>
        </w:rPr>
        <w:t>要求：</w:t>
      </w:r>
      <w:r w:rsidRPr="00CC3F69">
        <w:rPr>
          <w:rFonts w:ascii="宋体" w:eastAsia="宋体" w:hAnsi="宋体" w:cs="Times New Roman"/>
          <w:color w:val="000000"/>
          <w:sz w:val="24"/>
          <w:szCs w:val="24"/>
        </w:rPr>
        <w:t>学习实验室安全规范，了解到实验室日常安全方面的规矩与准则，了解到了实验室</w:t>
      </w:r>
      <w:r w:rsidR="00F32EB6">
        <w:rPr>
          <w:rFonts w:ascii="宋体" w:eastAsia="宋体" w:hAnsi="宋体" w:cs="Times New Roman" w:hint="eastAsia"/>
          <w:color w:val="000000"/>
          <w:sz w:val="24"/>
          <w:szCs w:val="24"/>
        </w:rPr>
        <w:t>化工</w:t>
      </w:r>
      <w:r w:rsidRPr="00CC3F69">
        <w:rPr>
          <w:rFonts w:ascii="宋体" w:eastAsia="宋体" w:hAnsi="宋体" w:cs="Times New Roman"/>
          <w:color w:val="000000"/>
          <w:sz w:val="24"/>
          <w:szCs w:val="24"/>
        </w:rPr>
        <w:t>安全有关知识，认识到实验室</w:t>
      </w:r>
      <w:r w:rsidR="00F32EB6">
        <w:rPr>
          <w:rFonts w:ascii="宋体" w:eastAsia="宋体" w:hAnsi="宋体" w:cs="Times New Roman" w:hint="eastAsia"/>
          <w:color w:val="000000"/>
          <w:sz w:val="24"/>
          <w:szCs w:val="24"/>
        </w:rPr>
        <w:t>化工</w:t>
      </w:r>
      <w:r w:rsidRPr="00CC3F69">
        <w:rPr>
          <w:rFonts w:ascii="宋体" w:eastAsia="宋体" w:hAnsi="宋体" w:cs="Times New Roman"/>
          <w:color w:val="000000"/>
          <w:sz w:val="24"/>
          <w:szCs w:val="24"/>
        </w:rPr>
        <w:t>安全是需要严格要求与认真执行的，要强化工作和管理人员</w:t>
      </w:r>
      <w:r w:rsidR="00F32EB6">
        <w:rPr>
          <w:rFonts w:ascii="宋体" w:eastAsia="宋体" w:hAnsi="宋体" w:cs="Times New Roman" w:hint="eastAsia"/>
          <w:color w:val="000000"/>
          <w:sz w:val="24"/>
          <w:szCs w:val="24"/>
        </w:rPr>
        <w:t>化工</w:t>
      </w:r>
      <w:r w:rsidRPr="00CC3F69">
        <w:rPr>
          <w:rFonts w:ascii="宋体" w:eastAsia="宋体" w:hAnsi="宋体" w:cs="Times New Roman"/>
          <w:color w:val="000000"/>
          <w:sz w:val="24"/>
          <w:szCs w:val="24"/>
        </w:rPr>
        <w:t>安全意识，学会科学防范和解决危险</w:t>
      </w:r>
      <w:r w:rsidRPr="00CC3F69">
        <w:rPr>
          <w:rFonts w:ascii="宋体" w:eastAsia="宋体" w:hAnsi="宋体" w:cs="Times New Roman" w:hint="eastAsia"/>
          <w:bCs/>
          <w:color w:val="000000"/>
          <w:sz w:val="24"/>
          <w:szCs w:val="24"/>
        </w:rPr>
        <w:t>。</w:t>
      </w:r>
    </w:p>
    <w:p w14:paraId="1BF700A9"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【学习内容】</w:t>
      </w:r>
    </w:p>
    <w:p w14:paraId="6DE11B40"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w:t>
      </w:r>
      <w:r w:rsidRPr="00CC3F69">
        <w:rPr>
          <w:rFonts w:ascii="宋体" w:eastAsia="宋体" w:hAnsi="宋体" w:cs="Times New Roman" w:hint="eastAsia"/>
          <w:color w:val="000000"/>
          <w:sz w:val="24"/>
          <w:szCs w:val="24"/>
        </w:rPr>
        <w:t xml:space="preserve"> 了解实习公司的企业文化；</w:t>
      </w:r>
    </w:p>
    <w:p w14:paraId="6FDF4781"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w:t>
      </w:r>
      <w:r w:rsidRPr="00CC3F69">
        <w:rPr>
          <w:rFonts w:ascii="宋体" w:eastAsia="宋体" w:hAnsi="宋体" w:cs="Times New Roman" w:hint="eastAsia"/>
          <w:color w:val="000000"/>
          <w:sz w:val="24"/>
          <w:szCs w:val="24"/>
        </w:rPr>
        <w:t xml:space="preserve"> 了解</w:t>
      </w:r>
      <w:r w:rsidRPr="00CC3F69">
        <w:rPr>
          <w:rFonts w:ascii="宋体" w:eastAsia="宋体" w:hAnsi="宋体" w:cs="Times New Roman"/>
          <w:color w:val="000000"/>
          <w:sz w:val="24"/>
          <w:szCs w:val="24"/>
        </w:rPr>
        <w:t>公司各个部门的职能与工作任务，了解到整个公司的构成</w:t>
      </w:r>
      <w:r w:rsidRPr="00CC3F69">
        <w:rPr>
          <w:rFonts w:ascii="宋体" w:eastAsia="宋体" w:hAnsi="宋体" w:cs="Times New Roman" w:hint="eastAsia"/>
          <w:color w:val="000000"/>
          <w:sz w:val="24"/>
          <w:szCs w:val="24"/>
        </w:rPr>
        <w:t>；</w:t>
      </w:r>
    </w:p>
    <w:p w14:paraId="63C7175F" w14:textId="6112D89B"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w:t>
      </w:r>
      <w:r w:rsidRPr="00CC3F69">
        <w:rPr>
          <w:rFonts w:ascii="宋体" w:eastAsia="宋体" w:hAnsi="宋体" w:cs="Times New Roman" w:hint="eastAsia"/>
          <w:color w:val="000000"/>
          <w:sz w:val="24"/>
          <w:szCs w:val="24"/>
        </w:rPr>
        <w:t xml:space="preserve"> </w:t>
      </w:r>
      <w:r w:rsidRPr="00CC3F69">
        <w:rPr>
          <w:rFonts w:ascii="宋体" w:eastAsia="宋体" w:hAnsi="宋体" w:cs="Times New Roman"/>
          <w:color w:val="000000"/>
          <w:sz w:val="24"/>
          <w:szCs w:val="24"/>
        </w:rPr>
        <w:t>实验室</w:t>
      </w:r>
      <w:r w:rsidR="00F32EB6">
        <w:rPr>
          <w:rFonts w:ascii="宋体" w:eastAsia="宋体" w:hAnsi="宋体" w:cs="Times New Roman" w:hint="eastAsia"/>
          <w:color w:val="000000"/>
          <w:sz w:val="24"/>
          <w:szCs w:val="24"/>
        </w:rPr>
        <w:t>化工</w:t>
      </w:r>
      <w:r w:rsidRPr="00CC3F69">
        <w:rPr>
          <w:rFonts w:ascii="宋体" w:eastAsia="宋体" w:hAnsi="宋体" w:cs="Times New Roman"/>
          <w:color w:val="000000"/>
          <w:sz w:val="24"/>
          <w:szCs w:val="24"/>
        </w:rPr>
        <w:t>安全规范，对于实验室的安全防护内容，实验仪器和个人防护用品的使用规范</w:t>
      </w:r>
      <w:r w:rsidRPr="00CC3F69">
        <w:rPr>
          <w:rFonts w:ascii="宋体" w:eastAsia="宋体" w:hAnsi="宋体" w:cs="Times New Roman" w:hint="eastAsia"/>
          <w:color w:val="000000"/>
          <w:sz w:val="24"/>
          <w:szCs w:val="24"/>
        </w:rPr>
        <w:t>；</w:t>
      </w:r>
    </w:p>
    <w:p w14:paraId="67D88CEC"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w:t>
      </w:r>
      <w:r w:rsidRPr="00CC3F69">
        <w:rPr>
          <w:rFonts w:ascii="宋体" w:eastAsia="宋体" w:hAnsi="宋体" w:cs="Times New Roman"/>
          <w:color w:val="000000"/>
          <w:sz w:val="24"/>
          <w:szCs w:val="24"/>
        </w:rPr>
        <w:t>.</w:t>
      </w:r>
      <w:r w:rsidRPr="00CC3F69">
        <w:rPr>
          <w:rFonts w:ascii="宋体" w:eastAsia="宋体" w:hAnsi="宋体" w:cs="Times New Roman" w:hint="eastAsia"/>
          <w:color w:val="000000"/>
          <w:sz w:val="24"/>
          <w:szCs w:val="24"/>
        </w:rPr>
        <w:t xml:space="preserve"> 清场清洁标准操作程序培训、清场清洁标准管理程序培训、无菌操作标准管理程序培训。</w:t>
      </w:r>
    </w:p>
    <w:p w14:paraId="79A32BC6"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【重点】</w:t>
      </w:r>
    </w:p>
    <w:p w14:paraId="03D3364E" w14:textId="764EB12A"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实验室</w:t>
      </w:r>
      <w:r w:rsidR="00F32EB6">
        <w:rPr>
          <w:rFonts w:ascii="宋体" w:eastAsia="宋体" w:hAnsi="宋体" w:cs="Times New Roman" w:hint="eastAsia"/>
          <w:color w:val="000000"/>
          <w:sz w:val="24"/>
          <w:szCs w:val="24"/>
        </w:rPr>
        <w:t>化工</w:t>
      </w:r>
      <w:r w:rsidRPr="00CC3F69">
        <w:rPr>
          <w:rFonts w:ascii="宋体" w:eastAsia="宋体" w:hAnsi="宋体" w:cs="Times New Roman"/>
          <w:color w:val="000000"/>
          <w:sz w:val="24"/>
          <w:szCs w:val="24"/>
        </w:rPr>
        <w:t>安全规范，对于实验室的安全防护内容，实验仪器和个人防护用品的使用规范</w:t>
      </w:r>
      <w:r w:rsidRPr="00CC3F69">
        <w:rPr>
          <w:rFonts w:ascii="宋体" w:eastAsia="宋体" w:hAnsi="宋体" w:cs="Times New Roman" w:hint="eastAsia"/>
          <w:color w:val="000000"/>
          <w:sz w:val="24"/>
          <w:szCs w:val="24"/>
        </w:rPr>
        <w:t>；</w:t>
      </w:r>
    </w:p>
    <w:p w14:paraId="58D70D0D" w14:textId="77777777" w:rsidR="00CC3F69" w:rsidRPr="00CC3F69" w:rsidRDefault="00CC3F69" w:rsidP="00CC3F69">
      <w:pPr>
        <w:spacing w:line="440" w:lineRule="exact"/>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lastRenderedPageBreak/>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清场清洁标准操作程序培训、清场清洁标准管理程序培训、无菌操作标准管理程序培训。</w:t>
      </w:r>
    </w:p>
    <w:p w14:paraId="4D1C86D6"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【难点】</w:t>
      </w:r>
    </w:p>
    <w:p w14:paraId="5A6D94C9" w14:textId="49E55E25"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实验室</w:t>
      </w:r>
      <w:r w:rsidR="00F32EB6">
        <w:rPr>
          <w:rFonts w:ascii="宋体" w:eastAsia="宋体" w:hAnsi="宋体" w:cs="Times New Roman" w:hint="eastAsia"/>
          <w:color w:val="000000"/>
          <w:sz w:val="24"/>
          <w:szCs w:val="24"/>
        </w:rPr>
        <w:t>化工</w:t>
      </w:r>
      <w:r w:rsidRPr="00CC3F69">
        <w:rPr>
          <w:rFonts w:ascii="宋体" w:eastAsia="宋体" w:hAnsi="宋体" w:cs="Times New Roman"/>
          <w:color w:val="000000"/>
          <w:sz w:val="24"/>
          <w:szCs w:val="24"/>
        </w:rPr>
        <w:t>安全规范，对于实验室的安全防护内容，实验仪器和个人防护用品的使用规范</w:t>
      </w:r>
      <w:r w:rsidRPr="00CC3F69">
        <w:rPr>
          <w:rFonts w:ascii="宋体" w:eastAsia="宋体" w:hAnsi="宋体" w:cs="Times New Roman" w:hint="eastAsia"/>
          <w:color w:val="000000"/>
          <w:sz w:val="24"/>
          <w:szCs w:val="24"/>
        </w:rPr>
        <w:t>；</w:t>
      </w:r>
    </w:p>
    <w:p w14:paraId="38F1C314"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清场清洁标准操作程序培训、清场清洁标准管理程序培训、无菌操作标准管理程序培训。</w:t>
      </w:r>
    </w:p>
    <w:p w14:paraId="2DD5AADC"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bCs/>
          <w:color w:val="000000"/>
          <w:sz w:val="24"/>
          <w:szCs w:val="24"/>
        </w:rPr>
        <w:t>【实施方式】</w:t>
      </w:r>
    </w:p>
    <w:p w14:paraId="79089688"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课堂讲授培训</w:t>
      </w:r>
    </w:p>
    <w:p w14:paraId="5983CCBA" w14:textId="77777777" w:rsidR="00CC3F69" w:rsidRPr="00CC3F69" w:rsidRDefault="00CC3F69" w:rsidP="00CC3F69">
      <w:pPr>
        <w:spacing w:line="440" w:lineRule="exact"/>
        <w:ind w:firstLineChars="200" w:firstLine="482"/>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【学习要求】</w:t>
      </w:r>
    </w:p>
    <w:p w14:paraId="3051D603" w14:textId="77777777" w:rsidR="00CC3F69" w:rsidRPr="00CC3F69" w:rsidRDefault="00CC3F69" w:rsidP="00CC3F69">
      <w:pPr>
        <w:spacing w:line="440" w:lineRule="exact"/>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了解实习公司的企业文化；</w:t>
      </w:r>
    </w:p>
    <w:p w14:paraId="4E8BEDC8"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了解</w:t>
      </w:r>
      <w:r w:rsidRPr="00CC3F69">
        <w:rPr>
          <w:rFonts w:ascii="宋体" w:eastAsia="宋体" w:hAnsi="宋体" w:cs="Times New Roman"/>
          <w:color w:val="000000"/>
          <w:sz w:val="24"/>
          <w:szCs w:val="24"/>
        </w:rPr>
        <w:t>公司各个部门的职能与工作任务，了解到整个公司的构成</w:t>
      </w:r>
      <w:r w:rsidRPr="00CC3F69">
        <w:rPr>
          <w:rFonts w:ascii="宋体" w:eastAsia="宋体" w:hAnsi="宋体" w:cs="Times New Roman" w:hint="eastAsia"/>
          <w:color w:val="000000"/>
          <w:sz w:val="24"/>
          <w:szCs w:val="24"/>
        </w:rPr>
        <w:t>；</w:t>
      </w:r>
    </w:p>
    <w:p w14:paraId="692DF070" w14:textId="1A91D696"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通过理论培训，掌握</w:t>
      </w:r>
      <w:r w:rsidRPr="00CC3F69">
        <w:rPr>
          <w:rFonts w:ascii="宋体" w:eastAsia="宋体" w:hAnsi="宋体" w:cs="Times New Roman"/>
          <w:color w:val="000000"/>
          <w:sz w:val="24"/>
          <w:szCs w:val="24"/>
        </w:rPr>
        <w:t>实验室</w:t>
      </w:r>
      <w:r w:rsidR="00F32EB6">
        <w:rPr>
          <w:rFonts w:ascii="宋体" w:eastAsia="宋体" w:hAnsi="宋体" w:cs="Times New Roman" w:hint="eastAsia"/>
          <w:color w:val="000000"/>
          <w:sz w:val="24"/>
          <w:szCs w:val="24"/>
        </w:rPr>
        <w:t>化工</w:t>
      </w:r>
      <w:r w:rsidRPr="00CC3F69">
        <w:rPr>
          <w:rFonts w:ascii="宋体" w:eastAsia="宋体" w:hAnsi="宋体" w:cs="Times New Roman"/>
          <w:color w:val="000000"/>
          <w:sz w:val="24"/>
          <w:szCs w:val="24"/>
        </w:rPr>
        <w:t>安全规范</w:t>
      </w:r>
      <w:r w:rsidRPr="00CC3F69">
        <w:rPr>
          <w:rFonts w:ascii="宋体" w:eastAsia="宋体" w:hAnsi="宋体" w:cs="Times New Roman" w:hint="eastAsia"/>
          <w:color w:val="000000"/>
          <w:sz w:val="24"/>
          <w:szCs w:val="24"/>
        </w:rPr>
        <w:t>；</w:t>
      </w:r>
    </w:p>
    <w:p w14:paraId="226DF046"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理解清场清洁的必要性，掌握清场清洁标准操作程序；</w:t>
      </w:r>
    </w:p>
    <w:p w14:paraId="6EA7835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5</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掌握无菌操作标准管理程序。</w:t>
      </w:r>
    </w:p>
    <w:p w14:paraId="2B67BA77"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color w:val="000000"/>
          <w:sz w:val="24"/>
          <w:szCs w:val="24"/>
        </w:rPr>
        <w:t>【实践要求】</w:t>
      </w:r>
    </w:p>
    <w:p w14:paraId="456930E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 xml:space="preserve">1.实践属性：理论学习 </w:t>
      </w:r>
    </w:p>
    <w:p w14:paraId="6F853D25"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2.工作流程：课堂讲授-课下复习-分组参观练习</w:t>
      </w:r>
    </w:p>
    <w:p w14:paraId="6587959F" w14:textId="0E1B6365"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 实践准备：全面系统讲授</w:t>
      </w:r>
      <w:r w:rsidR="00F32EB6">
        <w:rPr>
          <w:rFonts w:ascii="宋体" w:eastAsia="宋体" w:hAnsi="宋体" w:cs="Times New Roman" w:hint="eastAsia"/>
          <w:color w:val="000000"/>
          <w:sz w:val="24"/>
          <w:szCs w:val="24"/>
        </w:rPr>
        <w:t>制药</w:t>
      </w:r>
      <w:r w:rsidRPr="00CC3F69">
        <w:rPr>
          <w:rFonts w:ascii="宋体" w:eastAsia="宋体" w:hAnsi="宋体" w:cs="Times New Roman" w:hint="eastAsia"/>
          <w:color w:val="000000"/>
          <w:sz w:val="24"/>
          <w:szCs w:val="24"/>
        </w:rPr>
        <w:t>实验室的安全规范，严格强调</w:t>
      </w:r>
      <w:r w:rsidR="00F32EB6">
        <w:rPr>
          <w:rFonts w:ascii="宋体" w:eastAsia="宋体" w:hAnsi="宋体" w:cs="Times New Roman" w:hint="eastAsia"/>
          <w:color w:val="000000"/>
          <w:sz w:val="24"/>
          <w:szCs w:val="24"/>
        </w:rPr>
        <w:t>制药</w:t>
      </w:r>
      <w:r w:rsidRPr="00CC3F69">
        <w:rPr>
          <w:rFonts w:ascii="宋体" w:eastAsia="宋体" w:hAnsi="宋体" w:cs="Times New Roman" w:hint="eastAsia"/>
          <w:color w:val="000000"/>
          <w:sz w:val="24"/>
          <w:szCs w:val="24"/>
        </w:rPr>
        <w:t>工程生产、实验操作的无菌与安全要求。</w:t>
      </w:r>
    </w:p>
    <w:p w14:paraId="1D83E53B"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时间安排：</w:t>
      </w:r>
      <w:r w:rsidRPr="00CC3F69">
        <w:rPr>
          <w:rFonts w:ascii="宋体" w:eastAsia="宋体" w:hAnsi="宋体" w:cs="Times New Roman"/>
          <w:color w:val="000000"/>
          <w:sz w:val="24"/>
          <w:szCs w:val="24"/>
        </w:rPr>
        <w:t>2</w:t>
      </w:r>
      <w:r w:rsidRPr="00CC3F69">
        <w:rPr>
          <w:rFonts w:ascii="宋体" w:eastAsia="宋体" w:hAnsi="宋体" w:cs="Times New Roman" w:hint="eastAsia"/>
          <w:color w:val="000000"/>
          <w:sz w:val="24"/>
          <w:szCs w:val="24"/>
        </w:rPr>
        <w:t>周</w:t>
      </w:r>
    </w:p>
    <w:p w14:paraId="67FDD48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5.</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其他要求：无</w:t>
      </w:r>
    </w:p>
    <w:p w14:paraId="0FD060C5" w14:textId="77777777" w:rsidR="00CC3F69" w:rsidRPr="00CC3F69" w:rsidRDefault="00CC3F69" w:rsidP="00CC3F69">
      <w:pPr>
        <w:spacing w:beforeLines="50" w:before="156" w:afterLines="50" w:after="156" w:line="440" w:lineRule="exact"/>
        <w:ind w:firstLineChars="200" w:firstLine="560"/>
        <w:jc w:val="center"/>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二  岗位分配及上岗培训</w:t>
      </w:r>
    </w:p>
    <w:p w14:paraId="481D31D8" w14:textId="77777777" w:rsidR="00CC3F69" w:rsidRPr="00CC3F69" w:rsidRDefault="00CC3F69" w:rsidP="00CC3F69">
      <w:pPr>
        <w:spacing w:line="440" w:lineRule="exact"/>
        <w:ind w:firstLineChars="200" w:firstLine="482"/>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【学习目标】</w:t>
      </w:r>
      <w:r w:rsidRPr="00CC3F69">
        <w:rPr>
          <w:rFonts w:ascii="宋体" w:eastAsia="宋体" w:hAnsi="宋体" w:cs="Times New Roman" w:hint="eastAsia"/>
          <w:bCs/>
          <w:color w:val="000000"/>
          <w:sz w:val="24"/>
          <w:szCs w:val="24"/>
        </w:rPr>
        <w:t>要求：掌握各个岗位的职责和工作任务，并通过上岗前培训。</w:t>
      </w:r>
    </w:p>
    <w:p w14:paraId="230E01DD"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【学习内容】</w:t>
      </w:r>
    </w:p>
    <w:p w14:paraId="6B6A3F51"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w:t>
      </w:r>
      <w:r w:rsidRPr="00CC3F69">
        <w:rPr>
          <w:rFonts w:ascii="宋体" w:eastAsia="宋体" w:hAnsi="宋体" w:cs="Times New Roman" w:hint="eastAsia"/>
          <w:color w:val="000000"/>
          <w:sz w:val="24"/>
          <w:szCs w:val="24"/>
        </w:rPr>
        <w:t xml:space="preserve"> 了解实习公司的岗位及人员需求情况；</w:t>
      </w:r>
    </w:p>
    <w:p w14:paraId="660C03EE"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w:t>
      </w:r>
      <w:r w:rsidRPr="00CC3F69">
        <w:rPr>
          <w:rFonts w:ascii="宋体" w:eastAsia="宋体" w:hAnsi="宋体" w:cs="Times New Roman" w:hint="eastAsia"/>
          <w:color w:val="000000"/>
          <w:sz w:val="24"/>
          <w:szCs w:val="24"/>
        </w:rPr>
        <w:t xml:space="preserve"> 了解</w:t>
      </w:r>
      <w:r w:rsidRPr="00CC3F69">
        <w:rPr>
          <w:rFonts w:ascii="宋体" w:eastAsia="宋体" w:hAnsi="宋体" w:cs="Times New Roman"/>
          <w:color w:val="000000"/>
          <w:sz w:val="24"/>
          <w:szCs w:val="24"/>
        </w:rPr>
        <w:t>公司各个</w:t>
      </w:r>
      <w:r w:rsidRPr="00CC3F69">
        <w:rPr>
          <w:rFonts w:ascii="宋体" w:eastAsia="宋体" w:hAnsi="宋体" w:cs="Times New Roman" w:hint="eastAsia"/>
          <w:color w:val="000000"/>
          <w:sz w:val="24"/>
          <w:szCs w:val="24"/>
        </w:rPr>
        <w:t>岗位的实际工作内容、工作性质及需要的知识和技能储备；</w:t>
      </w:r>
    </w:p>
    <w:p w14:paraId="75FFA4E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进入各个岗位进行上岗前的技能和理论培训。</w:t>
      </w:r>
    </w:p>
    <w:p w14:paraId="6B659A17"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【重点】</w:t>
      </w:r>
    </w:p>
    <w:p w14:paraId="33D5477D"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color w:val="000000"/>
          <w:sz w:val="24"/>
          <w:szCs w:val="24"/>
        </w:rPr>
        <w:t>1.</w:t>
      </w:r>
      <w:r w:rsidRPr="00CC3F69">
        <w:rPr>
          <w:rFonts w:ascii="宋体" w:eastAsia="宋体" w:hAnsi="宋体" w:cs="Times New Roman" w:hint="eastAsia"/>
          <w:color w:val="000000"/>
          <w:sz w:val="24"/>
          <w:szCs w:val="24"/>
        </w:rPr>
        <w:t xml:space="preserve"> 了解</w:t>
      </w:r>
      <w:r w:rsidRPr="00CC3F69">
        <w:rPr>
          <w:rFonts w:ascii="宋体" w:eastAsia="宋体" w:hAnsi="宋体" w:cs="Times New Roman"/>
          <w:color w:val="000000"/>
          <w:sz w:val="24"/>
          <w:szCs w:val="24"/>
        </w:rPr>
        <w:t>公司各个</w:t>
      </w:r>
      <w:r w:rsidRPr="00CC3F69">
        <w:rPr>
          <w:rFonts w:ascii="宋体" w:eastAsia="宋体" w:hAnsi="宋体" w:cs="Times New Roman" w:hint="eastAsia"/>
          <w:color w:val="000000"/>
          <w:sz w:val="24"/>
          <w:szCs w:val="24"/>
        </w:rPr>
        <w:t>岗位的实际工作内容、工作性质及需要的知识和技能储备；</w:t>
      </w:r>
    </w:p>
    <w:p w14:paraId="182445E1"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color w:val="000000"/>
          <w:sz w:val="24"/>
          <w:szCs w:val="24"/>
        </w:rPr>
        <w:lastRenderedPageBreak/>
        <w:t xml:space="preserve">2. </w:t>
      </w:r>
      <w:r w:rsidRPr="00CC3F69">
        <w:rPr>
          <w:rFonts w:ascii="宋体" w:eastAsia="宋体" w:hAnsi="宋体" w:cs="Times New Roman" w:hint="eastAsia"/>
          <w:color w:val="000000"/>
          <w:sz w:val="24"/>
          <w:szCs w:val="24"/>
        </w:rPr>
        <w:t>进入各个岗位进行上岗前的技能和理论培训。</w:t>
      </w:r>
    </w:p>
    <w:p w14:paraId="42997672"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【难点】</w:t>
      </w:r>
    </w:p>
    <w:p w14:paraId="1461C59D"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进入各个岗位进行上岗前的技能和理论培训。</w:t>
      </w:r>
    </w:p>
    <w:p w14:paraId="05E6D57B"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bCs/>
          <w:color w:val="000000"/>
          <w:sz w:val="24"/>
          <w:szCs w:val="24"/>
        </w:rPr>
        <w:t>【实施方式】</w:t>
      </w:r>
    </w:p>
    <w:p w14:paraId="03988111"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课堂讲授培+现场演示+实践操作</w:t>
      </w:r>
    </w:p>
    <w:p w14:paraId="0C9C1131" w14:textId="77777777" w:rsidR="00CC3F69" w:rsidRPr="00CC3F69" w:rsidRDefault="00CC3F69" w:rsidP="00CC3F69">
      <w:pPr>
        <w:spacing w:line="440" w:lineRule="exact"/>
        <w:ind w:firstLineChars="200" w:firstLine="482"/>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【学习要求】</w:t>
      </w:r>
    </w:p>
    <w:p w14:paraId="5A4C3820" w14:textId="77777777" w:rsidR="00CC3F69" w:rsidRPr="00CC3F69" w:rsidRDefault="00CC3F69" w:rsidP="00CC3F69">
      <w:pPr>
        <w:spacing w:line="440" w:lineRule="exact"/>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掌握实习企业的岗位需求；</w:t>
      </w:r>
    </w:p>
    <w:p w14:paraId="39120DB9"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掌握上岗必备知识和实践技能；</w:t>
      </w:r>
    </w:p>
    <w:p w14:paraId="04A553D8"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掌握岗位生产的具体理论和技术；</w:t>
      </w:r>
    </w:p>
    <w:p w14:paraId="558E2C95"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理解生产实践对工程社会、环境发展的要求；</w:t>
      </w:r>
    </w:p>
    <w:p w14:paraId="4A5122ED"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5</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学会沟通，掌握与人交流的技巧。</w:t>
      </w:r>
    </w:p>
    <w:p w14:paraId="25B5ACED"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color w:val="000000"/>
          <w:sz w:val="24"/>
          <w:szCs w:val="24"/>
        </w:rPr>
        <w:t>【实践要求】</w:t>
      </w:r>
    </w:p>
    <w:p w14:paraId="45B7B6D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 xml:space="preserve">实践属性：理论学习、实践操作 </w:t>
      </w:r>
    </w:p>
    <w:p w14:paraId="33EF5A6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工作流程：课堂讲授-实践练习-分组操作</w:t>
      </w:r>
    </w:p>
    <w:p w14:paraId="006B457C"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 实践准备：岗位工作注意事项，操作流程。</w:t>
      </w:r>
    </w:p>
    <w:p w14:paraId="2E555E65"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时间安排：</w:t>
      </w:r>
      <w:r w:rsidRPr="00CC3F69">
        <w:rPr>
          <w:rFonts w:ascii="宋体" w:eastAsia="宋体" w:hAnsi="宋体" w:cs="Times New Roman"/>
          <w:color w:val="000000"/>
          <w:sz w:val="24"/>
          <w:szCs w:val="24"/>
        </w:rPr>
        <w:t>3</w:t>
      </w:r>
      <w:r w:rsidRPr="00CC3F69">
        <w:rPr>
          <w:rFonts w:ascii="宋体" w:eastAsia="宋体" w:hAnsi="宋体" w:cs="Times New Roman" w:hint="eastAsia"/>
          <w:color w:val="000000"/>
          <w:sz w:val="24"/>
          <w:szCs w:val="24"/>
        </w:rPr>
        <w:t>周</w:t>
      </w:r>
    </w:p>
    <w:p w14:paraId="1C1312F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5.</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其他要求：无</w:t>
      </w:r>
    </w:p>
    <w:p w14:paraId="22CAB37B" w14:textId="77777777" w:rsidR="00CC3F69" w:rsidRPr="00CC3F69" w:rsidRDefault="00CC3F69" w:rsidP="00CC3F69">
      <w:pPr>
        <w:spacing w:beforeLines="50" w:before="156" w:afterLines="50" w:after="156" w:line="440" w:lineRule="exact"/>
        <w:ind w:firstLineChars="200" w:firstLine="560"/>
        <w:jc w:val="center"/>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三  生产实习</w:t>
      </w:r>
    </w:p>
    <w:p w14:paraId="5554448B" w14:textId="77777777" w:rsidR="00CC3F69" w:rsidRPr="00CC3F69" w:rsidRDefault="00CC3F69" w:rsidP="00CC3F69">
      <w:pPr>
        <w:spacing w:line="440" w:lineRule="exact"/>
        <w:ind w:firstLineChars="200" w:firstLine="482"/>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【学习目标】</w:t>
      </w:r>
      <w:r w:rsidRPr="00CC3F69">
        <w:rPr>
          <w:rFonts w:ascii="宋体" w:eastAsia="宋体" w:hAnsi="宋体" w:cs="Times New Roman" w:hint="eastAsia"/>
          <w:bCs/>
          <w:color w:val="000000"/>
          <w:sz w:val="24"/>
          <w:szCs w:val="24"/>
        </w:rPr>
        <w:t>要求：掌握各自岗位的具体操作流程，能够独立进行生产活动。</w:t>
      </w:r>
    </w:p>
    <w:p w14:paraId="1CD67C4D"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【学习内容】</w:t>
      </w:r>
    </w:p>
    <w:p w14:paraId="6B6B5210"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w:t>
      </w:r>
      <w:r w:rsidRPr="00CC3F69">
        <w:rPr>
          <w:rFonts w:ascii="宋体" w:eastAsia="宋体" w:hAnsi="宋体" w:cs="Times New Roman" w:hint="eastAsia"/>
          <w:color w:val="000000"/>
          <w:sz w:val="24"/>
          <w:szCs w:val="24"/>
        </w:rPr>
        <w:t xml:space="preserve"> 了解实习公司生产产品的具体情况；</w:t>
      </w:r>
    </w:p>
    <w:p w14:paraId="0F382394"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w:t>
      </w:r>
      <w:r w:rsidRPr="00CC3F69">
        <w:rPr>
          <w:rFonts w:ascii="宋体" w:eastAsia="宋体" w:hAnsi="宋体" w:cs="Times New Roman" w:hint="eastAsia"/>
          <w:color w:val="000000"/>
          <w:sz w:val="24"/>
          <w:szCs w:val="24"/>
        </w:rPr>
        <w:t xml:space="preserve"> 了解所从事岗位生产任务及操作要求；</w:t>
      </w:r>
    </w:p>
    <w:p w14:paraId="77B9B0AA"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掌握所使用的生产设备的规范使用方法；</w:t>
      </w:r>
    </w:p>
    <w:p w14:paraId="29BB6A09"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color w:val="000000"/>
          <w:sz w:val="24"/>
          <w:szCs w:val="24"/>
        </w:rPr>
        <w:t xml:space="preserve">4. </w:t>
      </w:r>
      <w:r w:rsidRPr="00CC3F69">
        <w:rPr>
          <w:rFonts w:ascii="宋体" w:eastAsia="宋体" w:hAnsi="宋体" w:cs="Times New Roman" w:hint="eastAsia"/>
          <w:color w:val="000000"/>
          <w:sz w:val="24"/>
          <w:szCs w:val="24"/>
        </w:rPr>
        <w:t>跟随带教老师进行生产操作。</w:t>
      </w:r>
    </w:p>
    <w:p w14:paraId="15DFB3EA"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【重点】</w:t>
      </w:r>
    </w:p>
    <w:p w14:paraId="4205C6EA"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color w:val="000000"/>
          <w:sz w:val="24"/>
          <w:szCs w:val="24"/>
        </w:rPr>
        <w:t>1.</w:t>
      </w:r>
      <w:r w:rsidRPr="00CC3F69">
        <w:rPr>
          <w:rFonts w:ascii="宋体" w:eastAsia="宋体" w:hAnsi="宋体" w:cs="Times New Roman" w:hint="eastAsia"/>
          <w:color w:val="000000"/>
          <w:sz w:val="24"/>
          <w:szCs w:val="24"/>
        </w:rPr>
        <w:t xml:space="preserve"> 了解所从事岗位生产任务及操作要求；</w:t>
      </w:r>
    </w:p>
    <w:p w14:paraId="72ACCD9B"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color w:val="000000"/>
          <w:sz w:val="24"/>
          <w:szCs w:val="24"/>
        </w:rPr>
        <w:t xml:space="preserve">2. </w:t>
      </w:r>
      <w:r w:rsidRPr="00CC3F69">
        <w:rPr>
          <w:rFonts w:ascii="宋体" w:eastAsia="宋体" w:hAnsi="宋体" w:cs="Times New Roman" w:hint="eastAsia"/>
          <w:color w:val="000000"/>
          <w:sz w:val="24"/>
          <w:szCs w:val="24"/>
        </w:rPr>
        <w:t>掌握所使用的生产设备的规范使用方法；</w:t>
      </w:r>
    </w:p>
    <w:p w14:paraId="6A58A1E7"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color w:val="000000"/>
          <w:sz w:val="24"/>
          <w:szCs w:val="24"/>
        </w:rPr>
        <w:t xml:space="preserve">3  </w:t>
      </w:r>
      <w:r w:rsidRPr="00CC3F69">
        <w:rPr>
          <w:rFonts w:ascii="宋体" w:eastAsia="宋体" w:hAnsi="宋体" w:cs="Times New Roman" w:hint="eastAsia"/>
          <w:color w:val="000000"/>
          <w:sz w:val="24"/>
          <w:szCs w:val="24"/>
        </w:rPr>
        <w:t>跟随带教老师进行生产操作。</w:t>
      </w:r>
    </w:p>
    <w:p w14:paraId="6547F8A7"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【难点】</w:t>
      </w:r>
    </w:p>
    <w:p w14:paraId="151B016D"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掌握所使用的生产设备的规范使用方法；</w:t>
      </w:r>
    </w:p>
    <w:p w14:paraId="48127582"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color w:val="000000"/>
          <w:sz w:val="24"/>
          <w:szCs w:val="24"/>
        </w:rPr>
        <w:lastRenderedPageBreak/>
        <w:t xml:space="preserve">2. </w:t>
      </w:r>
      <w:r w:rsidRPr="00CC3F69">
        <w:rPr>
          <w:rFonts w:ascii="宋体" w:eastAsia="宋体" w:hAnsi="宋体" w:cs="Times New Roman" w:hint="eastAsia"/>
          <w:color w:val="000000"/>
          <w:sz w:val="24"/>
          <w:szCs w:val="24"/>
        </w:rPr>
        <w:t>跟随带教老师进行生产操作。</w:t>
      </w:r>
    </w:p>
    <w:p w14:paraId="0732DDF0"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bCs/>
          <w:color w:val="000000"/>
          <w:sz w:val="24"/>
          <w:szCs w:val="24"/>
        </w:rPr>
        <w:t>【实施方式】</w:t>
      </w:r>
    </w:p>
    <w:p w14:paraId="4578EE45"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现场演示+实践操作</w:t>
      </w:r>
    </w:p>
    <w:p w14:paraId="4B599BBE" w14:textId="77777777" w:rsidR="00CC3F69" w:rsidRPr="00CC3F69" w:rsidRDefault="00CC3F69" w:rsidP="00CC3F69">
      <w:pPr>
        <w:spacing w:line="440" w:lineRule="exact"/>
        <w:ind w:firstLineChars="200" w:firstLine="482"/>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【学习要求】</w:t>
      </w:r>
    </w:p>
    <w:p w14:paraId="47B89739" w14:textId="77777777" w:rsidR="00CC3F69" w:rsidRPr="00CC3F69" w:rsidRDefault="00CC3F69" w:rsidP="00CC3F69">
      <w:pPr>
        <w:spacing w:line="440" w:lineRule="exact"/>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掌握实习企业的产品生产情况；</w:t>
      </w:r>
    </w:p>
    <w:p w14:paraId="0F8E3F5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掌握岗位生产任务；</w:t>
      </w:r>
    </w:p>
    <w:p w14:paraId="5F200FEB"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掌握岗位生产的操作要求及设备使用方法；</w:t>
      </w:r>
    </w:p>
    <w:p w14:paraId="6C0F901F" w14:textId="37CC5300"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理解生产实践对工程社</w:t>
      </w:r>
      <w:r w:rsidR="00F32EB6">
        <w:rPr>
          <w:rFonts w:ascii="宋体" w:eastAsia="宋体" w:hAnsi="宋体" w:cs="Times New Roman" w:hint="eastAsia"/>
          <w:color w:val="000000"/>
          <w:sz w:val="24"/>
          <w:szCs w:val="24"/>
        </w:rPr>
        <w:t>会、环境发展的要求，具有人文社会科学素养、社会责任感，能够在制药</w:t>
      </w:r>
      <w:r w:rsidRPr="00CC3F69">
        <w:rPr>
          <w:rFonts w:ascii="宋体" w:eastAsia="宋体" w:hAnsi="宋体" w:cs="Times New Roman" w:hint="eastAsia"/>
          <w:color w:val="000000"/>
          <w:sz w:val="24"/>
          <w:szCs w:val="24"/>
        </w:rPr>
        <w:t>工程领域的工程实践中理解并遵守工程职业道德和规范，履行工程师责任；</w:t>
      </w:r>
    </w:p>
    <w:p w14:paraId="2C18E8BA"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5</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学会团队合作，懂得分享与协同操作；</w:t>
      </w:r>
    </w:p>
    <w:p w14:paraId="52A4FDF6" w14:textId="6180993A"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6</w:t>
      </w:r>
      <w:r w:rsidRPr="00CC3F69">
        <w:rPr>
          <w:rFonts w:ascii="宋体" w:eastAsia="宋体" w:hAnsi="宋体" w:cs="Times New Roman"/>
          <w:color w:val="000000"/>
          <w:sz w:val="24"/>
          <w:szCs w:val="24"/>
        </w:rPr>
        <w:t xml:space="preserve">. </w:t>
      </w:r>
      <w:r w:rsidR="00F32EB6">
        <w:rPr>
          <w:rFonts w:ascii="宋体" w:eastAsia="宋体" w:hAnsi="宋体" w:cs="Times New Roman" w:hint="eastAsia"/>
          <w:color w:val="000000"/>
          <w:sz w:val="24"/>
          <w:szCs w:val="24"/>
        </w:rPr>
        <w:t>掌握就制药</w:t>
      </w:r>
      <w:r w:rsidRPr="00CC3F69">
        <w:rPr>
          <w:rFonts w:ascii="宋体" w:eastAsia="宋体" w:hAnsi="宋体" w:cs="Times New Roman" w:hint="eastAsia"/>
          <w:color w:val="000000"/>
          <w:sz w:val="24"/>
          <w:szCs w:val="24"/>
        </w:rPr>
        <w:t>工程领域中复杂工程问题与业界同行及社会公众进行有效沟通和交流，包括撰写报告和设计文稿、陈述发言、清晰表达或回应指令，并具备一定的国际视野，能够在跨文化背景下进行沟通和交流</w:t>
      </w:r>
    </w:p>
    <w:p w14:paraId="1EAFB0C5"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color w:val="000000"/>
          <w:sz w:val="24"/>
          <w:szCs w:val="24"/>
        </w:rPr>
        <w:t>【实践要求】</w:t>
      </w:r>
    </w:p>
    <w:p w14:paraId="551D2658"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 xml:space="preserve">实践属性：理论学习、实践操作 </w:t>
      </w:r>
    </w:p>
    <w:p w14:paraId="5A54E15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工作流程：实践练习-生产操作</w:t>
      </w:r>
    </w:p>
    <w:p w14:paraId="0555017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 实践准备：产品生产流程，设备操作规范。</w:t>
      </w:r>
    </w:p>
    <w:p w14:paraId="29255984"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时间安排：</w:t>
      </w:r>
      <w:r w:rsidRPr="00CC3F69">
        <w:rPr>
          <w:rFonts w:ascii="宋体" w:eastAsia="宋体" w:hAnsi="宋体" w:cs="Times New Roman"/>
          <w:color w:val="000000"/>
          <w:sz w:val="24"/>
          <w:szCs w:val="24"/>
        </w:rPr>
        <w:t>12</w:t>
      </w:r>
      <w:r w:rsidRPr="00CC3F69">
        <w:rPr>
          <w:rFonts w:ascii="宋体" w:eastAsia="宋体" w:hAnsi="宋体" w:cs="Times New Roman" w:hint="eastAsia"/>
          <w:color w:val="000000"/>
          <w:sz w:val="24"/>
          <w:szCs w:val="24"/>
        </w:rPr>
        <w:t>周</w:t>
      </w:r>
    </w:p>
    <w:p w14:paraId="18E7F466"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5.</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其他要求：无</w:t>
      </w:r>
    </w:p>
    <w:p w14:paraId="15979F8F" w14:textId="77777777" w:rsidR="00CC3F69" w:rsidRPr="00CC3F69" w:rsidRDefault="00CC3F69" w:rsidP="00CC3F69">
      <w:pPr>
        <w:spacing w:beforeLines="50" w:before="156" w:afterLines="50" w:after="156" w:line="440" w:lineRule="exact"/>
        <w:ind w:left="561"/>
        <w:rPr>
          <w:rFonts w:ascii="仿宋" w:eastAsia="仿宋" w:hAnsi="仿宋" w:cs="Times New Roman"/>
          <w:sz w:val="24"/>
          <w:szCs w:val="24"/>
        </w:rPr>
      </w:pPr>
      <w:r w:rsidRPr="00CC3F69">
        <w:rPr>
          <w:rFonts w:ascii="黑体" w:eastAsia="黑体" w:hAnsi="黑体" w:cs="Times New Roman" w:hint="eastAsia"/>
          <w:sz w:val="28"/>
          <w:szCs w:val="28"/>
        </w:rPr>
        <w:t>（二）课程学习内容与课程学习目标的对应关系</w:t>
      </w:r>
      <w:r w:rsidRPr="00CC3F69">
        <w:rPr>
          <w:rFonts w:ascii="仿宋" w:eastAsia="仿宋" w:hAnsi="仿宋" w:cs="Times New Roman" w:hint="eastAsia"/>
          <w:sz w:val="24"/>
          <w:szCs w:val="24"/>
        </w:rPr>
        <w:t xml:space="preserve"> </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938"/>
        <w:gridCol w:w="1985"/>
        <w:gridCol w:w="1276"/>
      </w:tblGrid>
      <w:tr w:rsidR="00CC3F69" w:rsidRPr="00CC3F69" w14:paraId="2BDE0D21" w14:textId="77777777" w:rsidTr="0097758B">
        <w:trPr>
          <w:trHeight w:val="660"/>
          <w:jc w:val="center"/>
        </w:trPr>
        <w:tc>
          <w:tcPr>
            <w:tcW w:w="2233" w:type="dxa"/>
            <w:vAlign w:val="center"/>
          </w:tcPr>
          <w:p w14:paraId="74D0F4C2"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实践内容</w:t>
            </w:r>
          </w:p>
        </w:tc>
        <w:tc>
          <w:tcPr>
            <w:tcW w:w="2938" w:type="dxa"/>
            <w:vAlign w:val="center"/>
          </w:tcPr>
          <w:p w14:paraId="0F4A9F14"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实施方式</w:t>
            </w:r>
          </w:p>
        </w:tc>
        <w:tc>
          <w:tcPr>
            <w:tcW w:w="1985" w:type="dxa"/>
            <w:vAlign w:val="center"/>
          </w:tcPr>
          <w:p w14:paraId="3CC58B9F"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支撑的课程目标</w:t>
            </w:r>
          </w:p>
        </w:tc>
        <w:tc>
          <w:tcPr>
            <w:tcW w:w="1276" w:type="dxa"/>
            <w:vAlign w:val="center"/>
          </w:tcPr>
          <w:p w14:paraId="018A25F0"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学时安排</w:t>
            </w:r>
          </w:p>
        </w:tc>
      </w:tr>
      <w:tr w:rsidR="00CC3F69" w:rsidRPr="00CC3F69" w14:paraId="6C5508CF" w14:textId="77777777" w:rsidTr="0097758B">
        <w:trPr>
          <w:trHeight w:val="514"/>
          <w:jc w:val="center"/>
        </w:trPr>
        <w:tc>
          <w:tcPr>
            <w:tcW w:w="2233" w:type="dxa"/>
            <w:vAlign w:val="center"/>
          </w:tcPr>
          <w:p w14:paraId="00AA7386"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Cs w:val="24"/>
              </w:rPr>
              <w:t>岗前培训</w:t>
            </w:r>
          </w:p>
        </w:tc>
        <w:tc>
          <w:tcPr>
            <w:tcW w:w="2938" w:type="dxa"/>
            <w:vAlign w:val="center"/>
          </w:tcPr>
          <w:p w14:paraId="261E9411"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hint="eastAsia"/>
                <w:color w:val="000000"/>
                <w:sz w:val="24"/>
                <w:szCs w:val="24"/>
              </w:rPr>
              <w:t>案例教学、课堂讲授</w:t>
            </w:r>
          </w:p>
        </w:tc>
        <w:tc>
          <w:tcPr>
            <w:tcW w:w="1985" w:type="dxa"/>
            <w:vAlign w:val="center"/>
          </w:tcPr>
          <w:p w14:paraId="7E230ABB"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课程</w:t>
            </w:r>
            <w:r w:rsidRPr="00CC3F69">
              <w:rPr>
                <w:rFonts w:ascii="宋体" w:eastAsia="宋体" w:hAnsi="宋体" w:cs="Times New Roman"/>
                <w:color w:val="000000"/>
                <w:sz w:val="24"/>
                <w:szCs w:val="24"/>
              </w:rPr>
              <w:t>目标3</w:t>
            </w:r>
          </w:p>
        </w:tc>
        <w:tc>
          <w:tcPr>
            <w:tcW w:w="1276" w:type="dxa"/>
            <w:vAlign w:val="center"/>
          </w:tcPr>
          <w:p w14:paraId="215F9E9F"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1</w:t>
            </w:r>
            <w:r w:rsidRPr="00CC3F69">
              <w:rPr>
                <w:rFonts w:ascii="宋体" w:eastAsia="宋体" w:hAnsi="宋体" w:cs="Times New Roman" w:hint="eastAsia"/>
                <w:sz w:val="24"/>
                <w:szCs w:val="24"/>
              </w:rPr>
              <w:t>周</w:t>
            </w:r>
          </w:p>
        </w:tc>
      </w:tr>
      <w:tr w:rsidR="00CC3F69" w:rsidRPr="00CC3F69" w14:paraId="5C433087" w14:textId="77777777" w:rsidTr="0097758B">
        <w:trPr>
          <w:trHeight w:val="90"/>
          <w:jc w:val="center"/>
        </w:trPr>
        <w:tc>
          <w:tcPr>
            <w:tcW w:w="2233" w:type="dxa"/>
            <w:vAlign w:val="center"/>
          </w:tcPr>
          <w:p w14:paraId="153FDF3E"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Cs w:val="24"/>
              </w:rPr>
              <w:t>岗位分配及上岗培训</w:t>
            </w:r>
          </w:p>
        </w:tc>
        <w:tc>
          <w:tcPr>
            <w:tcW w:w="2938" w:type="dxa"/>
            <w:vAlign w:val="center"/>
          </w:tcPr>
          <w:p w14:paraId="4E6412AF"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hint="eastAsia"/>
                <w:color w:val="000000"/>
                <w:sz w:val="24"/>
                <w:szCs w:val="24"/>
              </w:rPr>
              <w:t>案例教学、课堂讲授、分组实践</w:t>
            </w:r>
          </w:p>
        </w:tc>
        <w:tc>
          <w:tcPr>
            <w:tcW w:w="1985" w:type="dxa"/>
            <w:vAlign w:val="center"/>
          </w:tcPr>
          <w:p w14:paraId="702D9026"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1</w:t>
            </w:r>
          </w:p>
        </w:tc>
        <w:tc>
          <w:tcPr>
            <w:tcW w:w="1276" w:type="dxa"/>
            <w:vAlign w:val="center"/>
          </w:tcPr>
          <w:p w14:paraId="1EFFF41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1</w:t>
            </w:r>
            <w:r w:rsidRPr="00CC3F69">
              <w:rPr>
                <w:rFonts w:ascii="宋体" w:eastAsia="宋体" w:hAnsi="宋体" w:cs="Times New Roman" w:hint="eastAsia"/>
                <w:sz w:val="24"/>
                <w:szCs w:val="24"/>
              </w:rPr>
              <w:t>周</w:t>
            </w:r>
          </w:p>
        </w:tc>
      </w:tr>
      <w:tr w:rsidR="00CC3F69" w:rsidRPr="00CC3F69" w14:paraId="6690D506" w14:textId="77777777" w:rsidTr="0097758B">
        <w:trPr>
          <w:jc w:val="center"/>
        </w:trPr>
        <w:tc>
          <w:tcPr>
            <w:tcW w:w="2233" w:type="dxa"/>
            <w:vAlign w:val="center"/>
          </w:tcPr>
          <w:p w14:paraId="18A98AA7"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Cs w:val="24"/>
              </w:rPr>
              <w:t>生产实习</w:t>
            </w:r>
          </w:p>
        </w:tc>
        <w:tc>
          <w:tcPr>
            <w:tcW w:w="2938" w:type="dxa"/>
            <w:vAlign w:val="center"/>
          </w:tcPr>
          <w:p w14:paraId="3B38F9D1"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hint="eastAsia"/>
                <w:color w:val="000000"/>
                <w:sz w:val="24"/>
                <w:szCs w:val="24"/>
              </w:rPr>
              <w:t>分组实践</w:t>
            </w:r>
          </w:p>
        </w:tc>
        <w:tc>
          <w:tcPr>
            <w:tcW w:w="1985" w:type="dxa"/>
            <w:vAlign w:val="center"/>
          </w:tcPr>
          <w:p w14:paraId="13D495E7"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2</w:t>
            </w:r>
          </w:p>
          <w:p w14:paraId="5D8783A0"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4</w:t>
            </w:r>
          </w:p>
          <w:p w14:paraId="32D1809F"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5</w:t>
            </w:r>
          </w:p>
          <w:p w14:paraId="2A401207"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6</w:t>
            </w:r>
          </w:p>
        </w:tc>
        <w:tc>
          <w:tcPr>
            <w:tcW w:w="1276" w:type="dxa"/>
            <w:vAlign w:val="center"/>
          </w:tcPr>
          <w:p w14:paraId="77006E3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6</w:t>
            </w:r>
            <w:r w:rsidRPr="00CC3F69">
              <w:rPr>
                <w:rFonts w:ascii="宋体" w:eastAsia="宋体" w:hAnsi="宋体" w:cs="Times New Roman" w:hint="eastAsia"/>
                <w:sz w:val="24"/>
                <w:szCs w:val="24"/>
              </w:rPr>
              <w:t>周</w:t>
            </w:r>
          </w:p>
        </w:tc>
      </w:tr>
      <w:tr w:rsidR="00CC3F69" w:rsidRPr="00CC3F69" w14:paraId="103580E6" w14:textId="77777777" w:rsidTr="0097758B">
        <w:trPr>
          <w:jc w:val="center"/>
        </w:trPr>
        <w:tc>
          <w:tcPr>
            <w:tcW w:w="7156" w:type="dxa"/>
            <w:gridSpan w:val="3"/>
            <w:vAlign w:val="center"/>
          </w:tcPr>
          <w:p w14:paraId="5D492510"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合计</w:t>
            </w:r>
          </w:p>
        </w:tc>
        <w:tc>
          <w:tcPr>
            <w:tcW w:w="1276" w:type="dxa"/>
            <w:vAlign w:val="center"/>
          </w:tcPr>
          <w:p w14:paraId="5A1FC781"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8周</w:t>
            </w:r>
          </w:p>
        </w:tc>
      </w:tr>
    </w:tbl>
    <w:p w14:paraId="6F9EB3A5"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sz w:val="24"/>
          <w:szCs w:val="24"/>
        </w:rPr>
      </w:pPr>
      <w:r w:rsidRPr="00CC3F69">
        <w:rPr>
          <w:rFonts w:ascii="黑体" w:eastAsia="黑体" w:hAnsi="黑体" w:cs="Times New Roman" w:hint="eastAsia"/>
          <w:sz w:val="28"/>
          <w:szCs w:val="28"/>
        </w:rPr>
        <w:lastRenderedPageBreak/>
        <w:t>四、课程考核及与课程学习目标的对应关系</w:t>
      </w:r>
    </w:p>
    <w:p w14:paraId="365EB4B5"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518"/>
        <w:gridCol w:w="2400"/>
      </w:tblGrid>
      <w:tr w:rsidR="00CC3F69" w:rsidRPr="00CC3F69" w14:paraId="098689DC" w14:textId="77777777" w:rsidTr="0097758B">
        <w:trPr>
          <w:trHeight w:val="515"/>
          <w:jc w:val="center"/>
        </w:trPr>
        <w:tc>
          <w:tcPr>
            <w:tcW w:w="1422" w:type="dxa"/>
          </w:tcPr>
          <w:p w14:paraId="6A474FA7"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课程目标</w:t>
            </w:r>
          </w:p>
        </w:tc>
        <w:tc>
          <w:tcPr>
            <w:tcW w:w="5518" w:type="dxa"/>
            <w:vAlign w:val="center"/>
          </w:tcPr>
          <w:p w14:paraId="4CC7B9F2"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考核内容</w:t>
            </w:r>
          </w:p>
        </w:tc>
        <w:tc>
          <w:tcPr>
            <w:tcW w:w="2400" w:type="dxa"/>
            <w:vAlign w:val="center"/>
          </w:tcPr>
          <w:p w14:paraId="2535518E"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考核方式</w:t>
            </w:r>
          </w:p>
        </w:tc>
      </w:tr>
      <w:tr w:rsidR="00CC3F69" w:rsidRPr="00CC3F69" w14:paraId="70B14B09" w14:textId="77777777" w:rsidTr="0097758B">
        <w:trPr>
          <w:jc w:val="center"/>
        </w:trPr>
        <w:tc>
          <w:tcPr>
            <w:tcW w:w="1422" w:type="dxa"/>
            <w:vAlign w:val="center"/>
          </w:tcPr>
          <w:p w14:paraId="09636529"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课程目标1</w:t>
            </w:r>
          </w:p>
        </w:tc>
        <w:tc>
          <w:tcPr>
            <w:tcW w:w="5518" w:type="dxa"/>
            <w:vAlign w:val="center"/>
          </w:tcPr>
          <w:p w14:paraId="452C9E20" w14:textId="2051CAAB" w:rsidR="00CC3F69" w:rsidRPr="00CC3F69" w:rsidRDefault="00CC3F69" w:rsidP="00CC3F69">
            <w:pPr>
              <w:spacing w:line="360" w:lineRule="auto"/>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1.1理解</w:t>
            </w:r>
            <w:r w:rsidR="00F32EB6">
              <w:rPr>
                <w:rFonts w:ascii="宋体" w:eastAsia="宋体" w:hAnsi="宋体" w:cs="Times New Roman" w:hint="eastAsia"/>
                <w:bCs/>
                <w:color w:val="000000"/>
                <w:sz w:val="24"/>
                <w:szCs w:val="24"/>
              </w:rPr>
              <w:t>化工</w:t>
            </w:r>
            <w:r w:rsidRPr="00CC3F69">
              <w:rPr>
                <w:rFonts w:ascii="宋体" w:eastAsia="宋体" w:hAnsi="宋体" w:cs="Times New Roman" w:hint="eastAsia"/>
                <w:bCs/>
                <w:color w:val="000000"/>
                <w:sz w:val="24"/>
                <w:szCs w:val="24"/>
              </w:rPr>
              <w:t>安全的重要性，能够知晓实践岗位的工作主体内容</w:t>
            </w:r>
          </w:p>
          <w:p w14:paraId="5BBB0F5C" w14:textId="77777777" w:rsidR="00CC3F69" w:rsidRPr="00CC3F69" w:rsidRDefault="00CC3F69" w:rsidP="00CC3F69">
            <w:pPr>
              <w:spacing w:line="440" w:lineRule="exact"/>
              <w:rPr>
                <w:rFonts w:ascii="宋体" w:eastAsia="宋体" w:hAnsi="宋体" w:cs="Times New Roman"/>
                <w:color w:val="000000"/>
                <w:sz w:val="24"/>
                <w:szCs w:val="24"/>
              </w:rPr>
            </w:pPr>
            <w:r w:rsidRPr="00CC3F69">
              <w:rPr>
                <w:rFonts w:ascii="宋体" w:eastAsia="宋体" w:hAnsi="宋体" w:cs="Times New Roman" w:hint="eastAsia"/>
                <w:bCs/>
                <w:color w:val="000000"/>
                <w:sz w:val="24"/>
                <w:szCs w:val="24"/>
              </w:rPr>
              <w:t>1.2</w:t>
            </w:r>
            <w:r w:rsidRPr="00CC3F69">
              <w:rPr>
                <w:rFonts w:ascii="宋体" w:eastAsia="宋体" w:hAnsi="宋体" w:cs="Times New Roman" w:hint="eastAsia"/>
                <w:color w:val="000000"/>
                <w:sz w:val="24"/>
                <w:szCs w:val="24"/>
              </w:rPr>
              <w:t>了解实习公司的企业文化</w:t>
            </w:r>
          </w:p>
          <w:p w14:paraId="32491F2E" w14:textId="5FEA9FB4" w:rsidR="00CC3F69" w:rsidRPr="00CC3F69" w:rsidRDefault="00CC3F69" w:rsidP="00CC3F69">
            <w:pPr>
              <w:spacing w:line="440" w:lineRule="exact"/>
              <w:rPr>
                <w:rFonts w:ascii="宋体" w:eastAsia="宋体" w:hAnsi="宋体" w:cs="Times New Roman"/>
                <w:color w:val="000000"/>
                <w:sz w:val="24"/>
                <w:szCs w:val="24"/>
              </w:rPr>
            </w:pPr>
            <w:r w:rsidRPr="00CC3F69">
              <w:rPr>
                <w:rFonts w:ascii="宋体" w:eastAsia="宋体" w:hAnsi="宋体" w:cs="Times New Roman"/>
                <w:color w:val="000000"/>
                <w:sz w:val="24"/>
                <w:szCs w:val="24"/>
              </w:rPr>
              <w:t>1.3</w:t>
            </w:r>
            <w:r w:rsidR="00F32EB6">
              <w:rPr>
                <w:rFonts w:ascii="宋体" w:eastAsia="宋体" w:hAnsi="宋体" w:cs="Times New Roman"/>
                <w:color w:val="000000"/>
                <w:sz w:val="24"/>
                <w:szCs w:val="24"/>
              </w:rPr>
              <w:t>实验室</w:t>
            </w:r>
            <w:r w:rsidR="00F32EB6">
              <w:rPr>
                <w:rFonts w:ascii="宋体" w:eastAsia="宋体" w:hAnsi="宋体" w:cs="Times New Roman" w:hint="eastAsia"/>
                <w:color w:val="000000"/>
                <w:sz w:val="24"/>
                <w:szCs w:val="24"/>
              </w:rPr>
              <w:t>化工</w:t>
            </w:r>
            <w:r w:rsidRPr="00CC3F69">
              <w:rPr>
                <w:rFonts w:ascii="宋体" w:eastAsia="宋体" w:hAnsi="宋体" w:cs="Times New Roman"/>
                <w:color w:val="000000"/>
                <w:sz w:val="24"/>
                <w:szCs w:val="24"/>
              </w:rPr>
              <w:t>安全规范，对于实验室的安全防护内容，实验仪器和个人防护用品的使用规范</w:t>
            </w:r>
          </w:p>
          <w:p w14:paraId="3A3DEA9F" w14:textId="77777777" w:rsidR="00CC3F69" w:rsidRPr="00CC3F69" w:rsidRDefault="00CC3F69" w:rsidP="00CC3F69">
            <w:pPr>
              <w:spacing w:line="440" w:lineRule="exact"/>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.4</w:t>
            </w:r>
            <w:r w:rsidRPr="00CC3F69">
              <w:rPr>
                <w:rFonts w:ascii="宋体" w:eastAsia="宋体" w:hAnsi="宋体" w:cs="Times New Roman" w:hint="eastAsia"/>
                <w:color w:val="000000"/>
                <w:sz w:val="24"/>
                <w:szCs w:val="24"/>
              </w:rPr>
              <w:t>清场清洁标准操作程序培训、清场清洁标准管理程序培训、无菌操作标准管理程序培训</w:t>
            </w:r>
          </w:p>
        </w:tc>
        <w:tc>
          <w:tcPr>
            <w:tcW w:w="2400" w:type="dxa"/>
            <w:vAlign w:val="center"/>
          </w:tcPr>
          <w:p w14:paraId="745EB777"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综合实践操作；撰写实习报告</w:t>
            </w:r>
          </w:p>
        </w:tc>
      </w:tr>
      <w:tr w:rsidR="00CC3F69" w:rsidRPr="00CC3F69" w14:paraId="3A29C9D8" w14:textId="77777777" w:rsidTr="0097758B">
        <w:trPr>
          <w:jc w:val="center"/>
        </w:trPr>
        <w:tc>
          <w:tcPr>
            <w:tcW w:w="1422" w:type="dxa"/>
            <w:vAlign w:val="center"/>
          </w:tcPr>
          <w:p w14:paraId="5C988D62"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课程目标2</w:t>
            </w:r>
          </w:p>
        </w:tc>
        <w:tc>
          <w:tcPr>
            <w:tcW w:w="5518" w:type="dxa"/>
            <w:vAlign w:val="center"/>
          </w:tcPr>
          <w:p w14:paraId="6374BED8" w14:textId="4650B13C"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2.1通过运用</w:t>
            </w:r>
            <w:r w:rsidR="00F32EB6">
              <w:rPr>
                <w:rFonts w:ascii="宋体" w:eastAsia="宋体" w:hAnsi="宋体" w:cs="Times New Roman" w:hint="eastAsia"/>
                <w:bCs/>
                <w:color w:val="000000"/>
                <w:sz w:val="24"/>
                <w:szCs w:val="24"/>
              </w:rPr>
              <w:t>化学</w:t>
            </w:r>
            <w:r w:rsidRPr="00CC3F69">
              <w:rPr>
                <w:rFonts w:ascii="宋体" w:eastAsia="宋体" w:hAnsi="宋体" w:cs="Times New Roman" w:hint="eastAsia"/>
                <w:bCs/>
                <w:color w:val="000000"/>
                <w:sz w:val="24"/>
                <w:szCs w:val="24"/>
              </w:rPr>
              <w:t>制药实践解决具体生产操作中的工程操作问题</w:t>
            </w:r>
          </w:p>
        </w:tc>
        <w:tc>
          <w:tcPr>
            <w:tcW w:w="2400" w:type="dxa"/>
            <w:vAlign w:val="center"/>
          </w:tcPr>
          <w:p w14:paraId="10CA40EF"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综合实践操作；撰写实习报告</w:t>
            </w:r>
          </w:p>
        </w:tc>
      </w:tr>
      <w:tr w:rsidR="00CC3F69" w:rsidRPr="00CC3F69" w14:paraId="375AFD68" w14:textId="77777777" w:rsidTr="0097758B">
        <w:trPr>
          <w:jc w:val="center"/>
        </w:trPr>
        <w:tc>
          <w:tcPr>
            <w:tcW w:w="1422" w:type="dxa"/>
            <w:vAlign w:val="center"/>
          </w:tcPr>
          <w:p w14:paraId="70314612"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课程目标3</w:t>
            </w:r>
          </w:p>
        </w:tc>
        <w:tc>
          <w:tcPr>
            <w:tcW w:w="5518" w:type="dxa"/>
            <w:vAlign w:val="center"/>
          </w:tcPr>
          <w:p w14:paraId="2D5A223E"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3.1</w:t>
            </w:r>
            <w:r w:rsidRPr="00CC3F69">
              <w:rPr>
                <w:rFonts w:ascii="宋体" w:eastAsia="宋体" w:hAnsi="宋体" w:cs="Times New Roman"/>
                <w:bCs/>
                <w:color w:val="000000"/>
                <w:sz w:val="24"/>
                <w:szCs w:val="24"/>
              </w:rPr>
              <w:t xml:space="preserve"> </w:t>
            </w:r>
            <w:r w:rsidRPr="00CC3F69">
              <w:rPr>
                <w:rFonts w:ascii="宋体" w:eastAsia="宋体" w:hAnsi="宋体" w:cs="Times New Roman" w:hint="eastAsia"/>
                <w:bCs/>
                <w:color w:val="000000"/>
                <w:sz w:val="24"/>
                <w:szCs w:val="24"/>
              </w:rPr>
              <w:t>理解环境保护和社会可持续发展的内涵和意义</w:t>
            </w:r>
          </w:p>
          <w:p w14:paraId="75E0682E"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3.2</w:t>
            </w:r>
            <w:r w:rsidRPr="00CC3F69">
              <w:rPr>
                <w:rFonts w:ascii="宋体" w:eastAsia="宋体" w:hAnsi="宋体" w:cs="Times New Roman"/>
                <w:bCs/>
                <w:color w:val="000000"/>
                <w:sz w:val="24"/>
                <w:szCs w:val="24"/>
              </w:rPr>
              <w:t xml:space="preserve"> </w:t>
            </w:r>
            <w:r w:rsidRPr="00CC3F69">
              <w:rPr>
                <w:rFonts w:ascii="宋体" w:eastAsia="宋体" w:hAnsi="宋体" w:cs="Times New Roman" w:hint="eastAsia"/>
                <w:bCs/>
                <w:color w:val="000000"/>
                <w:sz w:val="24"/>
                <w:szCs w:val="24"/>
              </w:rPr>
              <w:t>实验操作中注重废液废气的合理排放回收</w:t>
            </w:r>
          </w:p>
        </w:tc>
        <w:tc>
          <w:tcPr>
            <w:tcW w:w="2400" w:type="dxa"/>
            <w:vAlign w:val="center"/>
          </w:tcPr>
          <w:p w14:paraId="3D09ADBD"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综合实践操作；撰写实习报告</w:t>
            </w:r>
          </w:p>
        </w:tc>
      </w:tr>
      <w:tr w:rsidR="00CC3F69" w:rsidRPr="00CC3F69" w14:paraId="2685D29C" w14:textId="77777777" w:rsidTr="0097758B">
        <w:trPr>
          <w:jc w:val="center"/>
        </w:trPr>
        <w:tc>
          <w:tcPr>
            <w:tcW w:w="1422" w:type="dxa"/>
            <w:vAlign w:val="center"/>
          </w:tcPr>
          <w:p w14:paraId="38B85F24"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color w:val="000000"/>
                <w:sz w:val="24"/>
                <w:szCs w:val="24"/>
              </w:rPr>
              <w:t>课程目标4</w:t>
            </w:r>
          </w:p>
        </w:tc>
        <w:tc>
          <w:tcPr>
            <w:tcW w:w="5518" w:type="dxa"/>
            <w:vAlign w:val="center"/>
          </w:tcPr>
          <w:p w14:paraId="1426B22F"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w:t>
            </w:r>
            <w:r w:rsidRPr="00CC3F69">
              <w:rPr>
                <w:rFonts w:ascii="宋体" w:eastAsia="宋体" w:hAnsi="宋体" w:cs="Times New Roman"/>
                <w:bCs/>
                <w:color w:val="000000"/>
                <w:sz w:val="24"/>
                <w:szCs w:val="24"/>
              </w:rPr>
              <w:t>1.</w:t>
            </w:r>
            <w:r w:rsidRPr="00CC3F69">
              <w:rPr>
                <w:rFonts w:ascii="宋体" w:eastAsia="宋体" w:hAnsi="宋体" w:cs="Times New Roman" w:hint="eastAsia"/>
                <w:bCs/>
                <w:color w:val="000000"/>
                <w:sz w:val="24"/>
                <w:szCs w:val="24"/>
              </w:rPr>
              <w:t>能够主动与其他学科的成员合作开展工作，独立完成团队分配的任务并承担相应的责任</w:t>
            </w:r>
          </w:p>
          <w:p w14:paraId="2B8E8134"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w:t>
            </w:r>
            <w:r w:rsidRPr="00CC3F69">
              <w:rPr>
                <w:rFonts w:ascii="宋体" w:eastAsia="宋体" w:hAnsi="宋体" w:cs="Times New Roman"/>
                <w:bCs/>
                <w:color w:val="000000"/>
                <w:sz w:val="24"/>
                <w:szCs w:val="24"/>
              </w:rPr>
              <w:t>2.</w:t>
            </w:r>
            <w:r w:rsidRPr="00CC3F69">
              <w:rPr>
                <w:rFonts w:ascii="宋体" w:eastAsia="宋体" w:hAnsi="宋体" w:cs="Times New Roman" w:hint="eastAsia"/>
                <w:bCs/>
                <w:color w:val="000000"/>
                <w:sz w:val="24"/>
                <w:szCs w:val="24"/>
              </w:rPr>
              <w:t>能够组织团队成员开展工作，倾听其他团队成员的意见</w:t>
            </w:r>
          </w:p>
        </w:tc>
        <w:tc>
          <w:tcPr>
            <w:tcW w:w="2400" w:type="dxa"/>
            <w:vAlign w:val="center"/>
          </w:tcPr>
          <w:p w14:paraId="14FF7059"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综合实践操作；撰写实习报告</w:t>
            </w:r>
          </w:p>
        </w:tc>
      </w:tr>
      <w:tr w:rsidR="00CC3F69" w:rsidRPr="00CC3F69" w14:paraId="31877FAD" w14:textId="77777777" w:rsidTr="0097758B">
        <w:trPr>
          <w:trHeight w:val="1089"/>
          <w:jc w:val="center"/>
        </w:trPr>
        <w:tc>
          <w:tcPr>
            <w:tcW w:w="1422" w:type="dxa"/>
            <w:vAlign w:val="center"/>
          </w:tcPr>
          <w:p w14:paraId="76ED8110"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color w:val="000000"/>
                <w:sz w:val="24"/>
                <w:szCs w:val="24"/>
              </w:rPr>
              <w:t>课程目标</w:t>
            </w:r>
            <w:r w:rsidRPr="00CC3F69">
              <w:rPr>
                <w:rFonts w:ascii="宋体" w:eastAsia="宋体" w:hAnsi="宋体" w:cs="Times New Roman"/>
                <w:bCs/>
                <w:color w:val="000000"/>
                <w:sz w:val="24"/>
                <w:szCs w:val="24"/>
              </w:rPr>
              <w:t>5</w:t>
            </w:r>
          </w:p>
        </w:tc>
        <w:tc>
          <w:tcPr>
            <w:tcW w:w="5518" w:type="dxa"/>
            <w:vAlign w:val="center"/>
          </w:tcPr>
          <w:p w14:paraId="107D2D37"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r w:rsidRPr="00CC3F69">
              <w:rPr>
                <w:rFonts w:ascii="宋体" w:eastAsia="宋体" w:hAnsi="宋体" w:cs="Times New Roman"/>
                <w:bCs/>
                <w:color w:val="000000"/>
                <w:sz w:val="24"/>
                <w:szCs w:val="24"/>
              </w:rPr>
              <w:t xml:space="preserve">.1 </w:t>
            </w:r>
            <w:r w:rsidRPr="00CC3F69">
              <w:rPr>
                <w:rFonts w:ascii="宋体" w:eastAsia="宋体" w:hAnsi="宋体" w:cs="Times New Roman" w:hint="eastAsia"/>
                <w:bCs/>
                <w:color w:val="000000"/>
                <w:sz w:val="24"/>
                <w:szCs w:val="24"/>
              </w:rPr>
              <w:t>能够阅读外文文献，中国药典</w:t>
            </w:r>
          </w:p>
          <w:p w14:paraId="2D3C47C3" w14:textId="7C65FDE1"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r w:rsidRPr="00CC3F69">
              <w:rPr>
                <w:rFonts w:ascii="宋体" w:eastAsia="宋体" w:hAnsi="宋体" w:cs="Times New Roman"/>
                <w:bCs/>
                <w:color w:val="000000"/>
                <w:sz w:val="24"/>
                <w:szCs w:val="24"/>
              </w:rPr>
              <w:t xml:space="preserve">.2 </w:t>
            </w:r>
            <w:r w:rsidR="00F32EB6">
              <w:rPr>
                <w:rFonts w:ascii="宋体" w:eastAsia="宋体" w:hAnsi="宋体" w:cs="Times New Roman" w:hint="eastAsia"/>
                <w:bCs/>
                <w:color w:val="000000"/>
                <w:sz w:val="24"/>
                <w:szCs w:val="24"/>
              </w:rPr>
              <w:t>了解化学</w:t>
            </w:r>
            <w:r w:rsidRPr="00CC3F69">
              <w:rPr>
                <w:rFonts w:ascii="宋体" w:eastAsia="宋体" w:hAnsi="宋体" w:cs="Times New Roman" w:hint="eastAsia"/>
                <w:bCs/>
                <w:color w:val="000000"/>
                <w:sz w:val="24"/>
                <w:szCs w:val="24"/>
              </w:rPr>
              <w:t>制药国际国内发展状况，专业领域里的复杂工程问题与业界同行及社会公众进行有效沟通和交流，包括撰写报告、设计文稿、陈述发言、清晰表达或回应指令</w:t>
            </w:r>
          </w:p>
        </w:tc>
        <w:tc>
          <w:tcPr>
            <w:tcW w:w="2400" w:type="dxa"/>
            <w:vAlign w:val="center"/>
          </w:tcPr>
          <w:p w14:paraId="7C99C0D4"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综合实践操作；撰写实习报告</w:t>
            </w:r>
          </w:p>
        </w:tc>
      </w:tr>
      <w:tr w:rsidR="00CC3F69" w:rsidRPr="00CC3F69" w14:paraId="1AC8EA25" w14:textId="77777777" w:rsidTr="0097758B">
        <w:trPr>
          <w:jc w:val="center"/>
        </w:trPr>
        <w:tc>
          <w:tcPr>
            <w:tcW w:w="1422" w:type="dxa"/>
            <w:vAlign w:val="center"/>
          </w:tcPr>
          <w:p w14:paraId="3639D0A9"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color w:val="000000"/>
                <w:sz w:val="24"/>
                <w:szCs w:val="24"/>
              </w:rPr>
              <w:t>课程目标6</w:t>
            </w:r>
          </w:p>
        </w:tc>
        <w:tc>
          <w:tcPr>
            <w:tcW w:w="5518" w:type="dxa"/>
            <w:vAlign w:val="center"/>
          </w:tcPr>
          <w:p w14:paraId="6306C1CD"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 xml:space="preserve">6.1 </w:t>
            </w:r>
            <w:r w:rsidRPr="00CC3F69">
              <w:rPr>
                <w:rFonts w:ascii="宋体" w:eastAsia="宋体" w:hAnsi="宋体" w:cs="Times New Roman" w:hint="eastAsia"/>
                <w:bCs/>
                <w:color w:val="000000"/>
                <w:sz w:val="24"/>
                <w:szCs w:val="24"/>
              </w:rPr>
              <w:t>了解实习公司的企业文化，企业管理模式</w:t>
            </w:r>
          </w:p>
          <w:p w14:paraId="1545D095"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6</w:t>
            </w:r>
            <w:r w:rsidRPr="00CC3F69">
              <w:rPr>
                <w:rFonts w:ascii="宋体" w:eastAsia="宋体" w:hAnsi="宋体" w:cs="Times New Roman"/>
                <w:bCs/>
                <w:color w:val="000000"/>
                <w:sz w:val="24"/>
                <w:szCs w:val="24"/>
              </w:rPr>
              <w:t xml:space="preserve">.2 </w:t>
            </w:r>
            <w:r w:rsidRPr="00CC3F69">
              <w:rPr>
                <w:rFonts w:ascii="宋体" w:eastAsia="宋体" w:hAnsi="宋体" w:cs="Times New Roman" w:hint="eastAsia"/>
                <w:bCs/>
                <w:color w:val="000000"/>
                <w:sz w:val="24"/>
                <w:szCs w:val="24"/>
              </w:rPr>
              <w:t>能够在项目负责人的指导下，正确运用项目管理原理</w:t>
            </w:r>
          </w:p>
        </w:tc>
        <w:tc>
          <w:tcPr>
            <w:tcW w:w="2400" w:type="dxa"/>
            <w:vAlign w:val="center"/>
          </w:tcPr>
          <w:p w14:paraId="325FA851"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综合实践操作；撰写实习报告</w:t>
            </w:r>
          </w:p>
        </w:tc>
      </w:tr>
    </w:tbl>
    <w:p w14:paraId="28CB4231" w14:textId="77777777" w:rsidR="00CC3F69" w:rsidRPr="00CC3F69" w:rsidRDefault="00CC3F69" w:rsidP="00CC3F69">
      <w:pPr>
        <w:spacing w:beforeLines="50" w:before="156" w:afterLines="50" w:after="156" w:line="360" w:lineRule="auto"/>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2355"/>
        <w:gridCol w:w="1843"/>
        <w:gridCol w:w="2073"/>
        <w:gridCol w:w="1559"/>
      </w:tblGrid>
      <w:tr w:rsidR="00CC3F69" w:rsidRPr="00CC3F69" w14:paraId="40F128D4" w14:textId="77777777" w:rsidTr="0097758B">
        <w:trPr>
          <w:trHeight w:val="540"/>
          <w:jc w:val="center"/>
        </w:trPr>
        <w:tc>
          <w:tcPr>
            <w:tcW w:w="1422" w:type="dxa"/>
            <w:vMerge w:val="restart"/>
            <w:vAlign w:val="center"/>
          </w:tcPr>
          <w:p w14:paraId="18B726D9" w14:textId="77777777" w:rsidR="00CC3F69" w:rsidRPr="00CC3F69" w:rsidRDefault="00CC3F69" w:rsidP="00CC3F69">
            <w:pPr>
              <w:spacing w:line="360" w:lineRule="auto"/>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课程目标</w:t>
            </w:r>
          </w:p>
        </w:tc>
        <w:tc>
          <w:tcPr>
            <w:tcW w:w="6271" w:type="dxa"/>
            <w:gridSpan w:val="3"/>
            <w:vAlign w:val="center"/>
          </w:tcPr>
          <w:p w14:paraId="455A0C87" w14:textId="77777777" w:rsidR="00CC3F69" w:rsidRPr="00CC3F69" w:rsidRDefault="00CC3F69" w:rsidP="00CC3F69">
            <w:pPr>
              <w:spacing w:line="360" w:lineRule="auto"/>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考核方式及成绩比例（%）</w:t>
            </w:r>
          </w:p>
        </w:tc>
        <w:tc>
          <w:tcPr>
            <w:tcW w:w="1559" w:type="dxa"/>
            <w:vMerge w:val="restart"/>
            <w:vAlign w:val="center"/>
          </w:tcPr>
          <w:p w14:paraId="2A9F6BA3" w14:textId="77777777" w:rsidR="00CC3F69" w:rsidRPr="00CC3F69" w:rsidRDefault="00CC3F69" w:rsidP="00CC3F69">
            <w:pPr>
              <w:spacing w:line="360" w:lineRule="auto"/>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合计</w:t>
            </w:r>
          </w:p>
        </w:tc>
      </w:tr>
      <w:tr w:rsidR="00CC3F69" w:rsidRPr="00CC3F69" w14:paraId="1E6FFE03" w14:textId="77777777" w:rsidTr="0097758B">
        <w:trPr>
          <w:trHeight w:val="578"/>
          <w:jc w:val="center"/>
        </w:trPr>
        <w:tc>
          <w:tcPr>
            <w:tcW w:w="1422" w:type="dxa"/>
            <w:vMerge/>
            <w:vAlign w:val="center"/>
          </w:tcPr>
          <w:p w14:paraId="7EB813F8" w14:textId="77777777" w:rsidR="00CC3F69" w:rsidRPr="00CC3F69" w:rsidRDefault="00CC3F69" w:rsidP="00CC3F69">
            <w:pPr>
              <w:spacing w:line="360" w:lineRule="auto"/>
              <w:jc w:val="center"/>
              <w:rPr>
                <w:rFonts w:ascii="宋体" w:eastAsia="宋体" w:hAnsi="宋体" w:cs="Times New Roman"/>
                <w:b/>
                <w:color w:val="000000"/>
                <w:sz w:val="24"/>
                <w:szCs w:val="24"/>
              </w:rPr>
            </w:pPr>
          </w:p>
        </w:tc>
        <w:tc>
          <w:tcPr>
            <w:tcW w:w="2355" w:type="dxa"/>
            <w:vAlign w:val="center"/>
          </w:tcPr>
          <w:p w14:paraId="76E311D1"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实习培训考核</w:t>
            </w:r>
          </w:p>
        </w:tc>
        <w:tc>
          <w:tcPr>
            <w:tcW w:w="1843" w:type="dxa"/>
            <w:vAlign w:val="center"/>
          </w:tcPr>
          <w:p w14:paraId="002F8188"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综合实践操作</w:t>
            </w:r>
          </w:p>
        </w:tc>
        <w:tc>
          <w:tcPr>
            <w:tcW w:w="2073" w:type="dxa"/>
            <w:vAlign w:val="center"/>
          </w:tcPr>
          <w:p w14:paraId="3988E299"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实习报告</w:t>
            </w:r>
          </w:p>
        </w:tc>
        <w:tc>
          <w:tcPr>
            <w:tcW w:w="1559" w:type="dxa"/>
            <w:vMerge/>
          </w:tcPr>
          <w:p w14:paraId="5369D728" w14:textId="77777777" w:rsidR="00CC3F69" w:rsidRPr="00CC3F69" w:rsidRDefault="00CC3F69" w:rsidP="00CC3F69">
            <w:pPr>
              <w:spacing w:line="360" w:lineRule="auto"/>
              <w:jc w:val="center"/>
              <w:rPr>
                <w:rFonts w:ascii="宋体" w:eastAsia="宋体" w:hAnsi="宋体" w:cs="Times New Roman"/>
                <w:b/>
                <w:color w:val="000000"/>
                <w:sz w:val="24"/>
                <w:szCs w:val="24"/>
              </w:rPr>
            </w:pPr>
          </w:p>
        </w:tc>
      </w:tr>
      <w:tr w:rsidR="00CC3F69" w:rsidRPr="00CC3F69" w14:paraId="60E9663C" w14:textId="77777777" w:rsidTr="0097758B">
        <w:trPr>
          <w:jc w:val="center"/>
        </w:trPr>
        <w:tc>
          <w:tcPr>
            <w:tcW w:w="1422" w:type="dxa"/>
            <w:vAlign w:val="center"/>
          </w:tcPr>
          <w:p w14:paraId="497082D2"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lastRenderedPageBreak/>
              <w:t>课程目标1</w:t>
            </w:r>
          </w:p>
        </w:tc>
        <w:tc>
          <w:tcPr>
            <w:tcW w:w="2355" w:type="dxa"/>
            <w:vAlign w:val="center"/>
          </w:tcPr>
          <w:p w14:paraId="7C5781EF"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p>
        </w:tc>
        <w:tc>
          <w:tcPr>
            <w:tcW w:w="1843" w:type="dxa"/>
            <w:vAlign w:val="center"/>
          </w:tcPr>
          <w:p w14:paraId="4420B140"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2073" w:type="dxa"/>
            <w:vAlign w:val="center"/>
          </w:tcPr>
          <w:p w14:paraId="353CAECE"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559" w:type="dxa"/>
          </w:tcPr>
          <w:p w14:paraId="740AE468"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15</w:t>
            </w:r>
          </w:p>
        </w:tc>
      </w:tr>
      <w:tr w:rsidR="00CC3F69" w:rsidRPr="00CC3F69" w14:paraId="66FFDD09" w14:textId="77777777" w:rsidTr="0097758B">
        <w:trPr>
          <w:jc w:val="center"/>
        </w:trPr>
        <w:tc>
          <w:tcPr>
            <w:tcW w:w="1422" w:type="dxa"/>
            <w:vAlign w:val="center"/>
          </w:tcPr>
          <w:p w14:paraId="750400C2"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课程目标2</w:t>
            </w:r>
          </w:p>
        </w:tc>
        <w:tc>
          <w:tcPr>
            <w:tcW w:w="2355" w:type="dxa"/>
            <w:vAlign w:val="center"/>
          </w:tcPr>
          <w:p w14:paraId="359E0112" w14:textId="77777777" w:rsidR="00CC3F69" w:rsidRPr="00CC3F69" w:rsidRDefault="00CC3F69" w:rsidP="00CC3F69">
            <w:pPr>
              <w:spacing w:line="360" w:lineRule="auto"/>
              <w:jc w:val="center"/>
              <w:rPr>
                <w:rFonts w:ascii="宋体" w:eastAsia="宋体" w:hAnsi="宋体" w:cs="Times New Roman"/>
                <w:bCs/>
                <w:color w:val="000000"/>
                <w:sz w:val="24"/>
                <w:szCs w:val="24"/>
              </w:rPr>
            </w:pPr>
          </w:p>
        </w:tc>
        <w:tc>
          <w:tcPr>
            <w:tcW w:w="1843" w:type="dxa"/>
            <w:vAlign w:val="center"/>
          </w:tcPr>
          <w:p w14:paraId="099BED47"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5</w:t>
            </w:r>
          </w:p>
        </w:tc>
        <w:tc>
          <w:tcPr>
            <w:tcW w:w="2073" w:type="dxa"/>
            <w:vAlign w:val="center"/>
          </w:tcPr>
          <w:p w14:paraId="3DEA7930"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0</w:t>
            </w:r>
          </w:p>
        </w:tc>
        <w:tc>
          <w:tcPr>
            <w:tcW w:w="1559" w:type="dxa"/>
          </w:tcPr>
          <w:p w14:paraId="6737E959"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25</w:t>
            </w:r>
          </w:p>
        </w:tc>
      </w:tr>
      <w:tr w:rsidR="00CC3F69" w:rsidRPr="00CC3F69" w14:paraId="4B76B308" w14:textId="77777777" w:rsidTr="0097758B">
        <w:trPr>
          <w:jc w:val="center"/>
        </w:trPr>
        <w:tc>
          <w:tcPr>
            <w:tcW w:w="1422" w:type="dxa"/>
            <w:vAlign w:val="center"/>
          </w:tcPr>
          <w:p w14:paraId="00CF9D1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课程目标3</w:t>
            </w:r>
          </w:p>
        </w:tc>
        <w:tc>
          <w:tcPr>
            <w:tcW w:w="2355" w:type="dxa"/>
            <w:vAlign w:val="center"/>
          </w:tcPr>
          <w:p w14:paraId="37C9D6F1" w14:textId="77777777" w:rsidR="00CC3F69" w:rsidRPr="00CC3F69" w:rsidRDefault="00CC3F69" w:rsidP="00CC3F69">
            <w:pPr>
              <w:spacing w:line="360" w:lineRule="auto"/>
              <w:jc w:val="center"/>
              <w:rPr>
                <w:rFonts w:ascii="宋体" w:eastAsia="宋体" w:hAnsi="宋体" w:cs="Times New Roman"/>
                <w:bCs/>
                <w:color w:val="000000"/>
                <w:sz w:val="24"/>
                <w:szCs w:val="24"/>
              </w:rPr>
            </w:pPr>
          </w:p>
        </w:tc>
        <w:tc>
          <w:tcPr>
            <w:tcW w:w="1843" w:type="dxa"/>
            <w:vAlign w:val="center"/>
          </w:tcPr>
          <w:p w14:paraId="5547AAC0"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0</w:t>
            </w:r>
          </w:p>
        </w:tc>
        <w:tc>
          <w:tcPr>
            <w:tcW w:w="2073" w:type="dxa"/>
            <w:vAlign w:val="center"/>
          </w:tcPr>
          <w:p w14:paraId="396E6CD4"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p>
        </w:tc>
        <w:tc>
          <w:tcPr>
            <w:tcW w:w="1559" w:type="dxa"/>
          </w:tcPr>
          <w:p w14:paraId="5C51DC21"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15</w:t>
            </w:r>
          </w:p>
        </w:tc>
      </w:tr>
      <w:tr w:rsidR="00CC3F69" w:rsidRPr="00CC3F69" w14:paraId="2BBB3211" w14:textId="77777777" w:rsidTr="0097758B">
        <w:trPr>
          <w:jc w:val="center"/>
        </w:trPr>
        <w:tc>
          <w:tcPr>
            <w:tcW w:w="1422" w:type="dxa"/>
            <w:vAlign w:val="center"/>
          </w:tcPr>
          <w:p w14:paraId="23BF19F7"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课程目标4</w:t>
            </w:r>
          </w:p>
        </w:tc>
        <w:tc>
          <w:tcPr>
            <w:tcW w:w="2355" w:type="dxa"/>
            <w:vAlign w:val="center"/>
          </w:tcPr>
          <w:p w14:paraId="7553ED52"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843" w:type="dxa"/>
            <w:vAlign w:val="center"/>
          </w:tcPr>
          <w:p w14:paraId="2FC465C4"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p>
        </w:tc>
        <w:tc>
          <w:tcPr>
            <w:tcW w:w="2073" w:type="dxa"/>
            <w:vAlign w:val="center"/>
          </w:tcPr>
          <w:p w14:paraId="1C80D72A"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p>
        </w:tc>
        <w:tc>
          <w:tcPr>
            <w:tcW w:w="1559" w:type="dxa"/>
          </w:tcPr>
          <w:p w14:paraId="15CB1A43"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15</w:t>
            </w:r>
          </w:p>
        </w:tc>
      </w:tr>
      <w:tr w:rsidR="00CC3F69" w:rsidRPr="00CC3F69" w14:paraId="57F8084A" w14:textId="77777777" w:rsidTr="0097758B">
        <w:trPr>
          <w:jc w:val="center"/>
        </w:trPr>
        <w:tc>
          <w:tcPr>
            <w:tcW w:w="1422" w:type="dxa"/>
            <w:vAlign w:val="center"/>
          </w:tcPr>
          <w:p w14:paraId="477C72B8"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w:t>
            </w:r>
            <w:r w:rsidRPr="00CC3F69">
              <w:rPr>
                <w:rFonts w:ascii="宋体" w:eastAsia="宋体" w:hAnsi="宋体" w:cs="Times New Roman"/>
                <w:bCs/>
                <w:color w:val="000000"/>
                <w:sz w:val="24"/>
                <w:szCs w:val="24"/>
              </w:rPr>
              <w:t>5</w:t>
            </w:r>
          </w:p>
        </w:tc>
        <w:tc>
          <w:tcPr>
            <w:tcW w:w="2355" w:type="dxa"/>
            <w:vAlign w:val="center"/>
          </w:tcPr>
          <w:p w14:paraId="0C49CDB2" w14:textId="77777777" w:rsidR="00CC3F69" w:rsidRPr="00CC3F69" w:rsidRDefault="00CC3F69" w:rsidP="00CC3F69">
            <w:pPr>
              <w:spacing w:line="360" w:lineRule="auto"/>
              <w:jc w:val="center"/>
              <w:rPr>
                <w:rFonts w:ascii="宋体" w:eastAsia="宋体" w:hAnsi="宋体" w:cs="Times New Roman"/>
                <w:bCs/>
                <w:color w:val="000000"/>
                <w:sz w:val="24"/>
                <w:szCs w:val="24"/>
              </w:rPr>
            </w:pPr>
          </w:p>
        </w:tc>
        <w:tc>
          <w:tcPr>
            <w:tcW w:w="1843" w:type="dxa"/>
            <w:vAlign w:val="center"/>
          </w:tcPr>
          <w:p w14:paraId="0664D8C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p>
        </w:tc>
        <w:tc>
          <w:tcPr>
            <w:tcW w:w="2073" w:type="dxa"/>
            <w:vAlign w:val="center"/>
          </w:tcPr>
          <w:p w14:paraId="65DCAC6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10</w:t>
            </w:r>
          </w:p>
        </w:tc>
        <w:tc>
          <w:tcPr>
            <w:tcW w:w="1559" w:type="dxa"/>
          </w:tcPr>
          <w:p w14:paraId="5DCE8CAF"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15</w:t>
            </w:r>
          </w:p>
        </w:tc>
      </w:tr>
      <w:tr w:rsidR="00CC3F69" w:rsidRPr="00CC3F69" w14:paraId="2E8ABCE1" w14:textId="77777777" w:rsidTr="0097758B">
        <w:trPr>
          <w:jc w:val="center"/>
        </w:trPr>
        <w:tc>
          <w:tcPr>
            <w:tcW w:w="1422" w:type="dxa"/>
            <w:vAlign w:val="center"/>
          </w:tcPr>
          <w:p w14:paraId="6162DC3E"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课程目标6</w:t>
            </w:r>
          </w:p>
        </w:tc>
        <w:tc>
          <w:tcPr>
            <w:tcW w:w="2355" w:type="dxa"/>
            <w:vAlign w:val="center"/>
          </w:tcPr>
          <w:p w14:paraId="28A81CCD"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843" w:type="dxa"/>
            <w:vAlign w:val="center"/>
          </w:tcPr>
          <w:p w14:paraId="5465BBFD"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p>
        </w:tc>
        <w:tc>
          <w:tcPr>
            <w:tcW w:w="2073" w:type="dxa"/>
            <w:vAlign w:val="center"/>
          </w:tcPr>
          <w:p w14:paraId="5DE9B8BE"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559" w:type="dxa"/>
          </w:tcPr>
          <w:p w14:paraId="6A613713"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15</w:t>
            </w:r>
          </w:p>
        </w:tc>
      </w:tr>
      <w:tr w:rsidR="00CC3F69" w:rsidRPr="00CC3F69" w14:paraId="2E9DFF01" w14:textId="77777777" w:rsidTr="0097758B">
        <w:trPr>
          <w:jc w:val="center"/>
        </w:trPr>
        <w:tc>
          <w:tcPr>
            <w:tcW w:w="1422" w:type="dxa"/>
            <w:vAlign w:val="center"/>
          </w:tcPr>
          <w:p w14:paraId="1B7CC993"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合计</w:t>
            </w:r>
          </w:p>
        </w:tc>
        <w:tc>
          <w:tcPr>
            <w:tcW w:w="2355" w:type="dxa"/>
            <w:vAlign w:val="center"/>
          </w:tcPr>
          <w:p w14:paraId="1D4DCAF8"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15</w:t>
            </w:r>
          </w:p>
        </w:tc>
        <w:tc>
          <w:tcPr>
            <w:tcW w:w="1843" w:type="dxa"/>
            <w:vAlign w:val="center"/>
          </w:tcPr>
          <w:p w14:paraId="4C70594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45</w:t>
            </w:r>
          </w:p>
        </w:tc>
        <w:tc>
          <w:tcPr>
            <w:tcW w:w="2073" w:type="dxa"/>
            <w:vAlign w:val="center"/>
          </w:tcPr>
          <w:p w14:paraId="0D1D895B"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40</w:t>
            </w:r>
          </w:p>
        </w:tc>
        <w:tc>
          <w:tcPr>
            <w:tcW w:w="1559" w:type="dxa"/>
          </w:tcPr>
          <w:p w14:paraId="412B2101"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100</w:t>
            </w:r>
          </w:p>
        </w:tc>
      </w:tr>
    </w:tbl>
    <w:p w14:paraId="7E4C8275" w14:textId="77777777" w:rsidR="00CC3F69" w:rsidRPr="00CC3F69" w:rsidRDefault="00CC3F69" w:rsidP="00CC3F69">
      <w:pPr>
        <w:spacing w:beforeLines="50" w:before="156" w:afterLines="50" w:after="156" w:line="360" w:lineRule="auto"/>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五、成绩评定</w:t>
      </w:r>
    </w:p>
    <w:p w14:paraId="5835AC14"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（一）总成绩评定</w:t>
      </w:r>
    </w:p>
    <w:p w14:paraId="1E17528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总成绩=平时成绩×</w:t>
      </w:r>
      <w:r w:rsidRPr="00CC3F69">
        <w:rPr>
          <w:rFonts w:ascii="宋体" w:eastAsia="宋体" w:hAnsi="宋体" w:cs="Times New Roman"/>
          <w:color w:val="000000"/>
          <w:sz w:val="24"/>
          <w:szCs w:val="24"/>
        </w:rPr>
        <w:t>70</w:t>
      </w:r>
      <w:r w:rsidRPr="00CC3F69">
        <w:rPr>
          <w:rFonts w:ascii="宋体" w:eastAsia="宋体" w:hAnsi="宋体" w:cs="Times New Roman" w:hint="eastAsia"/>
          <w:color w:val="000000"/>
          <w:sz w:val="24"/>
          <w:szCs w:val="24"/>
        </w:rPr>
        <w:t>%+期末成绩×</w:t>
      </w:r>
      <w:r w:rsidRPr="00CC3F69">
        <w:rPr>
          <w:rFonts w:ascii="宋体" w:eastAsia="宋体" w:hAnsi="宋体" w:cs="Times New Roman"/>
          <w:color w:val="000000"/>
          <w:sz w:val="24"/>
          <w:szCs w:val="24"/>
        </w:rPr>
        <w:t>30</w:t>
      </w:r>
      <w:r w:rsidRPr="00CC3F69">
        <w:rPr>
          <w:rFonts w:ascii="宋体" w:eastAsia="宋体" w:hAnsi="宋体" w:cs="Times New Roman" w:hint="eastAsia"/>
          <w:color w:val="000000"/>
          <w:sz w:val="24"/>
          <w:szCs w:val="24"/>
        </w:rPr>
        <w:t>%</w:t>
      </w:r>
    </w:p>
    <w:p w14:paraId="7FC702E0"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color w:val="000000"/>
          <w:sz w:val="24"/>
          <w:szCs w:val="24"/>
        </w:rPr>
      </w:pPr>
      <w:r w:rsidRPr="00CC3F69">
        <w:rPr>
          <w:rFonts w:ascii="黑体" w:eastAsia="黑体" w:hAnsi="黑体" w:cs="Times New Roman" w:hint="eastAsia"/>
          <w:color w:val="000000"/>
          <w:sz w:val="28"/>
          <w:szCs w:val="28"/>
        </w:rPr>
        <w:t>（二）平时成绩评定</w:t>
      </w:r>
    </w:p>
    <w:p w14:paraId="10C63DCB"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平时成绩（100%）=实习培训考核（</w:t>
      </w:r>
      <w:r w:rsidRPr="00CC3F69">
        <w:rPr>
          <w:rFonts w:ascii="宋体" w:eastAsia="宋体" w:hAnsi="宋体" w:cs="Times New Roman"/>
          <w:color w:val="000000"/>
          <w:sz w:val="24"/>
          <w:szCs w:val="24"/>
        </w:rPr>
        <w:t>20</w:t>
      </w:r>
      <w:r w:rsidRPr="00CC3F69">
        <w:rPr>
          <w:rFonts w:ascii="宋体" w:eastAsia="宋体" w:hAnsi="宋体" w:cs="Times New Roman" w:hint="eastAsia"/>
          <w:color w:val="000000"/>
          <w:sz w:val="24"/>
          <w:szCs w:val="24"/>
        </w:rPr>
        <w:t>%）+出勤情况（1</w:t>
      </w:r>
      <w:r w:rsidRPr="00CC3F69">
        <w:rPr>
          <w:rFonts w:ascii="宋体" w:eastAsia="宋体" w:hAnsi="宋体" w:cs="Times New Roman"/>
          <w:color w:val="000000"/>
          <w:sz w:val="24"/>
          <w:szCs w:val="24"/>
        </w:rPr>
        <w:t>0</w:t>
      </w:r>
      <w:r w:rsidRPr="00CC3F69">
        <w:rPr>
          <w:rFonts w:ascii="宋体" w:eastAsia="宋体" w:hAnsi="宋体" w:cs="Times New Roman" w:hint="eastAsia"/>
          <w:color w:val="000000"/>
          <w:sz w:val="24"/>
          <w:szCs w:val="24"/>
        </w:rPr>
        <w:t>%）+综合实践操作（</w:t>
      </w:r>
      <w:r w:rsidRPr="00CC3F69">
        <w:rPr>
          <w:rFonts w:ascii="宋体" w:eastAsia="宋体" w:hAnsi="宋体" w:cs="Times New Roman"/>
          <w:color w:val="000000"/>
          <w:sz w:val="24"/>
          <w:szCs w:val="24"/>
        </w:rPr>
        <w:t>70</w:t>
      </w:r>
      <w:r w:rsidRPr="00CC3F69">
        <w:rPr>
          <w:rFonts w:ascii="宋体" w:eastAsia="宋体" w:hAnsi="宋体" w:cs="Times New Roman" w:hint="eastAsia"/>
          <w:color w:val="000000"/>
          <w:sz w:val="24"/>
          <w:szCs w:val="24"/>
        </w:rPr>
        <w:t>%）</w:t>
      </w:r>
    </w:p>
    <w:p w14:paraId="203D5650"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（三）期末成绩评定</w:t>
      </w:r>
    </w:p>
    <w:p w14:paraId="6C24EC10"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期末成绩（100%）=实习报告（1</w:t>
      </w:r>
      <w:r w:rsidRPr="00CC3F69">
        <w:rPr>
          <w:rFonts w:ascii="宋体" w:eastAsia="宋体" w:hAnsi="宋体" w:cs="Times New Roman"/>
          <w:color w:val="000000"/>
          <w:sz w:val="24"/>
          <w:szCs w:val="24"/>
        </w:rPr>
        <w:t>00</w:t>
      </w:r>
      <w:r w:rsidRPr="00CC3F69">
        <w:rPr>
          <w:rFonts w:ascii="宋体" w:eastAsia="宋体" w:hAnsi="宋体" w:cs="Times New Roman" w:hint="eastAsia"/>
          <w:color w:val="000000"/>
          <w:sz w:val="24"/>
          <w:szCs w:val="24"/>
        </w:rPr>
        <w:t>%）</w:t>
      </w:r>
    </w:p>
    <w:p w14:paraId="5F811A12"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考核方式：实践报告。</w:t>
      </w:r>
    </w:p>
    <w:p w14:paraId="76D212E8"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color w:val="000000"/>
          <w:sz w:val="24"/>
          <w:szCs w:val="24"/>
        </w:rPr>
      </w:pPr>
      <w:r w:rsidRPr="00CC3F69">
        <w:rPr>
          <w:rFonts w:ascii="黑体" w:eastAsia="黑体" w:hAnsi="黑体" w:cs="Times New Roman" w:hint="eastAsia"/>
          <w:color w:val="000000"/>
          <w:sz w:val="28"/>
          <w:szCs w:val="28"/>
        </w:rPr>
        <w:t>六、课程资源</w:t>
      </w:r>
    </w:p>
    <w:p w14:paraId="742C3D79"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 实习单位上岗培训资料</w:t>
      </w:r>
    </w:p>
    <w:p w14:paraId="603F3A1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石家庄学院实习报告规范模板</w:t>
      </w:r>
    </w:p>
    <w:p w14:paraId="74A3D320"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七、课程大纲制定依据</w:t>
      </w:r>
    </w:p>
    <w:p w14:paraId="563BB074" w14:textId="24E0DBB5" w:rsidR="00713DA2" w:rsidRDefault="00CC3F69" w:rsidP="00713DA2">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本课程大纲依据2</w:t>
      </w:r>
      <w:r w:rsidRPr="00CC3F69">
        <w:rPr>
          <w:rFonts w:ascii="宋体" w:eastAsia="宋体" w:hAnsi="宋体" w:cs="Times New Roman"/>
          <w:color w:val="000000"/>
          <w:sz w:val="24"/>
          <w:szCs w:val="24"/>
        </w:rPr>
        <w:t>023</w:t>
      </w:r>
      <w:r w:rsidR="00F32EB6">
        <w:rPr>
          <w:rFonts w:ascii="宋体" w:eastAsia="宋体" w:hAnsi="宋体" w:cs="Times New Roman" w:hint="eastAsia"/>
          <w:color w:val="000000"/>
          <w:sz w:val="24"/>
          <w:szCs w:val="24"/>
        </w:rPr>
        <w:t>年制药</w:t>
      </w:r>
      <w:r w:rsidRPr="00CC3F69">
        <w:rPr>
          <w:rFonts w:ascii="宋体" w:eastAsia="宋体" w:hAnsi="宋体" w:cs="Times New Roman" w:hint="eastAsia"/>
          <w:color w:val="000000"/>
          <w:sz w:val="24"/>
          <w:szCs w:val="24"/>
        </w:rPr>
        <w:t>工程专业人才培养方案制定。</w:t>
      </w:r>
    </w:p>
    <w:p w14:paraId="61597363" w14:textId="77777777" w:rsidR="00713DA2" w:rsidRPr="00713DA2" w:rsidRDefault="00713DA2" w:rsidP="00713DA2">
      <w:pPr>
        <w:spacing w:line="440" w:lineRule="exact"/>
        <w:ind w:firstLineChars="200" w:firstLine="480"/>
        <w:rPr>
          <w:rFonts w:ascii="宋体" w:eastAsia="宋体" w:hAnsi="宋体" w:cs="Times New Roman" w:hint="eastAsia"/>
          <w:color w:val="000000"/>
          <w:sz w:val="24"/>
          <w:szCs w:val="24"/>
        </w:rPr>
      </w:pPr>
    </w:p>
    <w:p w14:paraId="059582F9" w14:textId="04D81AA4" w:rsidR="00CC3F69" w:rsidRPr="005F0431" w:rsidRDefault="00CC3F69" w:rsidP="005F0431">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32" w:name="_Toc149851975"/>
      <w:r w:rsidRPr="005F0431">
        <w:rPr>
          <w:rFonts w:ascii="黑体" w:eastAsia="黑体" w:hAnsi="黑体" w:cs="Times New Roman" w:hint="eastAsia"/>
          <w:b/>
          <w:bCs/>
          <w:kern w:val="44"/>
          <w:sz w:val="36"/>
          <w:szCs w:val="36"/>
        </w:rPr>
        <w:lastRenderedPageBreak/>
        <w:t>《毕业设计（论文）》课程大纲</w:t>
      </w:r>
      <w:bookmarkEnd w:id="32"/>
    </w:p>
    <w:p w14:paraId="53CE2E0C"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2671"/>
        <w:gridCol w:w="1477"/>
        <w:gridCol w:w="2798"/>
      </w:tblGrid>
      <w:tr w:rsidR="00CC3F69" w:rsidRPr="00CC3F69" w14:paraId="3B89671A" w14:textId="77777777" w:rsidTr="0097758B">
        <w:trPr>
          <w:trHeight w:val="886"/>
          <w:jc w:val="center"/>
        </w:trPr>
        <w:tc>
          <w:tcPr>
            <w:tcW w:w="1668" w:type="dxa"/>
            <w:shd w:val="clear" w:color="auto" w:fill="auto"/>
            <w:vAlign w:val="center"/>
          </w:tcPr>
          <w:p w14:paraId="27C966EA"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课程名称</w:t>
            </w:r>
          </w:p>
        </w:tc>
        <w:tc>
          <w:tcPr>
            <w:tcW w:w="2833" w:type="dxa"/>
            <w:shd w:val="clear" w:color="auto" w:fill="auto"/>
            <w:vAlign w:val="center"/>
          </w:tcPr>
          <w:p w14:paraId="747DEFB4"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毕业设计（论文）</w:t>
            </w:r>
          </w:p>
        </w:tc>
        <w:tc>
          <w:tcPr>
            <w:tcW w:w="1561" w:type="dxa"/>
            <w:shd w:val="clear" w:color="auto" w:fill="auto"/>
            <w:vAlign w:val="center"/>
          </w:tcPr>
          <w:p w14:paraId="1E61BE4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课程代码</w:t>
            </w:r>
          </w:p>
        </w:tc>
        <w:tc>
          <w:tcPr>
            <w:tcW w:w="2941" w:type="dxa"/>
            <w:shd w:val="clear" w:color="auto" w:fill="auto"/>
            <w:vAlign w:val="center"/>
          </w:tcPr>
          <w:p w14:paraId="26CDAD9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0012D03</w:t>
            </w:r>
          </w:p>
        </w:tc>
      </w:tr>
      <w:tr w:rsidR="00CC3F69" w:rsidRPr="00CC3F69" w14:paraId="57FE8665" w14:textId="77777777" w:rsidTr="0097758B">
        <w:trPr>
          <w:trHeight w:val="829"/>
          <w:jc w:val="center"/>
        </w:trPr>
        <w:tc>
          <w:tcPr>
            <w:tcW w:w="1668" w:type="dxa"/>
            <w:shd w:val="clear" w:color="auto" w:fill="auto"/>
            <w:vAlign w:val="center"/>
          </w:tcPr>
          <w:p w14:paraId="214523D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课程类别</w:t>
            </w:r>
          </w:p>
        </w:tc>
        <w:tc>
          <w:tcPr>
            <w:tcW w:w="2833" w:type="dxa"/>
            <w:shd w:val="clear" w:color="auto" w:fill="auto"/>
            <w:vAlign w:val="center"/>
          </w:tcPr>
          <w:p w14:paraId="747CCF4F"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实践教育课程</w:t>
            </w:r>
          </w:p>
        </w:tc>
        <w:tc>
          <w:tcPr>
            <w:tcW w:w="1561" w:type="dxa"/>
            <w:shd w:val="clear" w:color="auto" w:fill="auto"/>
            <w:vAlign w:val="center"/>
          </w:tcPr>
          <w:p w14:paraId="732A1297"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学时</w:t>
            </w:r>
          </w:p>
          <w:p w14:paraId="301825AA"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/学分</w:t>
            </w:r>
          </w:p>
        </w:tc>
        <w:tc>
          <w:tcPr>
            <w:tcW w:w="2941" w:type="dxa"/>
            <w:shd w:val="clear" w:color="auto" w:fill="auto"/>
            <w:vAlign w:val="center"/>
          </w:tcPr>
          <w:p w14:paraId="2969B982"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8</w:t>
            </w:r>
            <w:r w:rsidRPr="00CC3F69">
              <w:rPr>
                <w:rFonts w:ascii="宋体" w:eastAsia="宋体" w:hAnsi="宋体" w:cs="Times New Roman" w:hint="eastAsia"/>
                <w:sz w:val="24"/>
                <w:szCs w:val="24"/>
              </w:rPr>
              <w:t>周/</w:t>
            </w:r>
            <w:r w:rsidRPr="00CC3F69">
              <w:rPr>
                <w:rFonts w:ascii="宋体" w:eastAsia="宋体" w:hAnsi="宋体" w:cs="Times New Roman"/>
                <w:sz w:val="24"/>
                <w:szCs w:val="24"/>
              </w:rPr>
              <w:t>8</w:t>
            </w:r>
          </w:p>
        </w:tc>
      </w:tr>
      <w:tr w:rsidR="00CC3F69" w:rsidRPr="00CC3F69" w14:paraId="606ADBFF" w14:textId="77777777" w:rsidTr="0097758B">
        <w:trPr>
          <w:trHeight w:val="866"/>
          <w:jc w:val="center"/>
        </w:trPr>
        <w:tc>
          <w:tcPr>
            <w:tcW w:w="1668" w:type="dxa"/>
            <w:shd w:val="clear" w:color="auto" w:fill="auto"/>
            <w:vAlign w:val="center"/>
          </w:tcPr>
          <w:p w14:paraId="5A76A62F"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实施方式</w:t>
            </w:r>
          </w:p>
        </w:tc>
        <w:tc>
          <w:tcPr>
            <w:tcW w:w="7335" w:type="dxa"/>
            <w:gridSpan w:val="3"/>
            <w:shd w:val="clear" w:color="auto" w:fill="auto"/>
            <w:vAlign w:val="center"/>
          </w:tcPr>
          <w:p w14:paraId="14D23C95"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color w:val="000000"/>
                <w:sz w:val="24"/>
                <w:szCs w:val="24"/>
              </w:rPr>
              <w:t>实验</w:t>
            </w:r>
            <w:r w:rsidRPr="00CC3F69">
              <w:rPr>
                <w:rFonts w:ascii="宋体" w:eastAsia="宋体" w:hAnsi="宋体" w:cs="Times New Roman" w:hint="eastAsia"/>
                <w:color w:val="000000"/>
                <w:sz w:val="24"/>
                <w:szCs w:val="24"/>
              </w:rPr>
              <w:t>研究</w:t>
            </w:r>
          </w:p>
        </w:tc>
      </w:tr>
      <w:tr w:rsidR="00CC3F69" w:rsidRPr="00CC3F69" w14:paraId="5D055EE9" w14:textId="77777777" w:rsidTr="0097758B">
        <w:trPr>
          <w:trHeight w:val="811"/>
          <w:jc w:val="center"/>
        </w:trPr>
        <w:tc>
          <w:tcPr>
            <w:tcW w:w="1668" w:type="dxa"/>
            <w:shd w:val="clear" w:color="auto" w:fill="auto"/>
            <w:vAlign w:val="center"/>
          </w:tcPr>
          <w:p w14:paraId="7E86A47E"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开课单位</w:t>
            </w:r>
          </w:p>
        </w:tc>
        <w:tc>
          <w:tcPr>
            <w:tcW w:w="2833" w:type="dxa"/>
            <w:shd w:val="clear" w:color="auto" w:fill="auto"/>
            <w:vAlign w:val="center"/>
          </w:tcPr>
          <w:p w14:paraId="0E61745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化工学院</w:t>
            </w:r>
          </w:p>
        </w:tc>
        <w:tc>
          <w:tcPr>
            <w:tcW w:w="1561" w:type="dxa"/>
            <w:shd w:val="clear" w:color="auto" w:fill="auto"/>
            <w:vAlign w:val="center"/>
          </w:tcPr>
          <w:p w14:paraId="4BB88C6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适应专业</w:t>
            </w:r>
          </w:p>
        </w:tc>
        <w:tc>
          <w:tcPr>
            <w:tcW w:w="2941" w:type="dxa"/>
            <w:shd w:val="clear" w:color="auto" w:fill="auto"/>
            <w:vAlign w:val="center"/>
          </w:tcPr>
          <w:p w14:paraId="01EF8671" w14:textId="3AADDAB1" w:rsidR="00CC3F69" w:rsidRPr="00CC3F69" w:rsidRDefault="00374656" w:rsidP="00CC3F69">
            <w:pPr>
              <w:spacing w:line="440" w:lineRule="exact"/>
              <w:jc w:val="center"/>
              <w:rPr>
                <w:rFonts w:ascii="宋体" w:eastAsia="宋体" w:hAnsi="宋体" w:cs="Times New Roman"/>
                <w:sz w:val="24"/>
                <w:szCs w:val="24"/>
              </w:rPr>
            </w:pPr>
            <w:r>
              <w:rPr>
                <w:rFonts w:ascii="宋体" w:eastAsia="宋体" w:hAnsi="宋体" w:cs="Times New Roman" w:hint="eastAsia"/>
                <w:color w:val="000000"/>
                <w:sz w:val="24"/>
                <w:szCs w:val="24"/>
              </w:rPr>
              <w:t>制药</w:t>
            </w:r>
            <w:r w:rsidR="00CC3F69" w:rsidRPr="00CC3F69">
              <w:rPr>
                <w:rFonts w:ascii="宋体" w:eastAsia="宋体" w:hAnsi="宋体" w:cs="Times New Roman" w:hint="eastAsia"/>
                <w:color w:val="000000"/>
                <w:sz w:val="24"/>
                <w:szCs w:val="24"/>
              </w:rPr>
              <w:t>工程</w:t>
            </w:r>
          </w:p>
        </w:tc>
      </w:tr>
      <w:tr w:rsidR="00CC3F69" w:rsidRPr="00CC3F69" w14:paraId="7E24E576" w14:textId="77777777" w:rsidTr="0097758B">
        <w:trPr>
          <w:trHeight w:val="811"/>
          <w:jc w:val="center"/>
        </w:trPr>
        <w:tc>
          <w:tcPr>
            <w:tcW w:w="1668" w:type="dxa"/>
            <w:shd w:val="clear" w:color="auto" w:fill="auto"/>
            <w:vAlign w:val="center"/>
          </w:tcPr>
          <w:p w14:paraId="321703E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课程负责人</w:t>
            </w:r>
          </w:p>
        </w:tc>
        <w:tc>
          <w:tcPr>
            <w:tcW w:w="7335" w:type="dxa"/>
            <w:gridSpan w:val="3"/>
            <w:shd w:val="clear" w:color="auto" w:fill="auto"/>
            <w:vAlign w:val="center"/>
          </w:tcPr>
          <w:p w14:paraId="37FCF3E2" w14:textId="4E3337EE" w:rsidR="00CC3F69" w:rsidRPr="00CC3F69" w:rsidRDefault="00374656" w:rsidP="00CC3F69">
            <w:pPr>
              <w:spacing w:line="440" w:lineRule="exact"/>
              <w:jc w:val="center"/>
              <w:rPr>
                <w:rFonts w:ascii="宋体" w:eastAsia="宋体" w:hAnsi="宋体" w:cs="Times New Roman"/>
                <w:sz w:val="24"/>
                <w:szCs w:val="24"/>
              </w:rPr>
            </w:pPr>
            <w:r>
              <w:rPr>
                <w:rFonts w:ascii="宋体" w:eastAsia="宋体" w:hAnsi="宋体" w:cs="Times New Roman"/>
                <w:color w:val="000000"/>
                <w:sz w:val="24"/>
                <w:szCs w:val="24"/>
              </w:rPr>
              <w:t>全体</w:t>
            </w:r>
            <w:r>
              <w:rPr>
                <w:rFonts w:ascii="宋体" w:eastAsia="宋体" w:hAnsi="宋体" w:cs="Times New Roman" w:hint="eastAsia"/>
                <w:color w:val="000000"/>
                <w:sz w:val="24"/>
                <w:szCs w:val="24"/>
              </w:rPr>
              <w:t>制药</w:t>
            </w:r>
            <w:r w:rsidR="00CC3F69" w:rsidRPr="00CC3F69">
              <w:rPr>
                <w:rFonts w:ascii="宋体" w:eastAsia="宋体" w:hAnsi="宋体" w:cs="Times New Roman"/>
                <w:color w:val="000000"/>
                <w:sz w:val="24"/>
                <w:szCs w:val="24"/>
              </w:rPr>
              <w:t>工程专业教师</w:t>
            </w:r>
          </w:p>
        </w:tc>
      </w:tr>
      <w:tr w:rsidR="00CC3F69" w:rsidRPr="00CC3F69" w14:paraId="286ABA56" w14:textId="77777777" w:rsidTr="0097758B">
        <w:trPr>
          <w:trHeight w:val="836"/>
          <w:jc w:val="center"/>
        </w:trPr>
        <w:tc>
          <w:tcPr>
            <w:tcW w:w="1668" w:type="dxa"/>
            <w:shd w:val="clear" w:color="auto" w:fill="auto"/>
            <w:vAlign w:val="center"/>
          </w:tcPr>
          <w:p w14:paraId="6883E131"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大纲撰写人</w:t>
            </w:r>
          </w:p>
        </w:tc>
        <w:tc>
          <w:tcPr>
            <w:tcW w:w="2833" w:type="dxa"/>
            <w:shd w:val="clear" w:color="auto" w:fill="auto"/>
            <w:vAlign w:val="center"/>
          </w:tcPr>
          <w:p w14:paraId="2663026C" w14:textId="715FC2F2" w:rsidR="00CC3F69" w:rsidRPr="00CC3F69" w:rsidRDefault="00713DA2" w:rsidP="00CC3F69">
            <w:pPr>
              <w:spacing w:line="440" w:lineRule="exact"/>
              <w:jc w:val="center"/>
              <w:rPr>
                <w:rFonts w:ascii="宋体" w:eastAsia="宋体" w:hAnsi="宋体" w:cs="Times New Roman"/>
                <w:sz w:val="24"/>
                <w:szCs w:val="24"/>
              </w:rPr>
            </w:pPr>
            <w:r>
              <w:rPr>
                <w:rFonts w:ascii="Times New Roman" w:eastAsia="宋体" w:hAnsi="Times New Roman" w:cs="Times New Roman" w:hint="eastAsia"/>
                <w:sz w:val="24"/>
                <w:szCs w:val="24"/>
              </w:rPr>
              <w:t>朱慧明</w:t>
            </w:r>
          </w:p>
        </w:tc>
        <w:tc>
          <w:tcPr>
            <w:tcW w:w="1561" w:type="dxa"/>
            <w:shd w:val="clear" w:color="auto" w:fill="auto"/>
            <w:vAlign w:val="center"/>
          </w:tcPr>
          <w:p w14:paraId="3F60B91C"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大纲审核人</w:t>
            </w:r>
          </w:p>
        </w:tc>
        <w:tc>
          <w:tcPr>
            <w:tcW w:w="2941" w:type="dxa"/>
            <w:shd w:val="clear" w:color="auto" w:fill="auto"/>
            <w:vAlign w:val="center"/>
          </w:tcPr>
          <w:p w14:paraId="7CAA32C5" w14:textId="62733413" w:rsidR="00CC3F69" w:rsidRPr="00CC3F69" w:rsidRDefault="00374656" w:rsidP="00CC3F69">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何敬宇</w:t>
            </w:r>
          </w:p>
        </w:tc>
      </w:tr>
      <w:tr w:rsidR="00CC3F69" w:rsidRPr="00CC3F69" w14:paraId="65FBBF09" w14:textId="77777777" w:rsidTr="0097758B">
        <w:trPr>
          <w:trHeight w:val="848"/>
          <w:jc w:val="center"/>
        </w:trPr>
        <w:tc>
          <w:tcPr>
            <w:tcW w:w="1668" w:type="dxa"/>
            <w:shd w:val="clear" w:color="auto" w:fill="auto"/>
            <w:vAlign w:val="center"/>
          </w:tcPr>
          <w:p w14:paraId="217B3801"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先修课程</w:t>
            </w:r>
          </w:p>
        </w:tc>
        <w:tc>
          <w:tcPr>
            <w:tcW w:w="7335" w:type="dxa"/>
            <w:gridSpan w:val="3"/>
            <w:shd w:val="clear" w:color="auto" w:fill="auto"/>
            <w:vAlign w:val="center"/>
          </w:tcPr>
          <w:p w14:paraId="0F205223" w14:textId="36FDEAC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color w:val="000000"/>
                <w:sz w:val="24"/>
                <w:szCs w:val="24"/>
              </w:rPr>
              <w:t>所有</w:t>
            </w:r>
            <w:r w:rsidR="00374656">
              <w:rPr>
                <w:rFonts w:ascii="宋体" w:eastAsia="宋体" w:hAnsi="宋体" w:cs="Times New Roman" w:hint="eastAsia"/>
                <w:color w:val="000000"/>
                <w:sz w:val="24"/>
                <w:szCs w:val="24"/>
              </w:rPr>
              <w:t>制药</w:t>
            </w:r>
            <w:r w:rsidRPr="00CC3F69">
              <w:rPr>
                <w:rFonts w:ascii="宋体" w:eastAsia="宋体" w:hAnsi="宋体" w:cs="Times New Roman"/>
                <w:color w:val="000000"/>
                <w:sz w:val="24"/>
                <w:szCs w:val="24"/>
              </w:rPr>
              <w:t>工程核心课程</w:t>
            </w:r>
          </w:p>
        </w:tc>
      </w:tr>
      <w:tr w:rsidR="00CC3F69" w:rsidRPr="00CC3F69" w14:paraId="64D51843" w14:textId="77777777" w:rsidTr="0097758B">
        <w:trPr>
          <w:trHeight w:val="848"/>
          <w:jc w:val="center"/>
        </w:trPr>
        <w:tc>
          <w:tcPr>
            <w:tcW w:w="1668" w:type="dxa"/>
            <w:shd w:val="clear" w:color="auto" w:fill="auto"/>
            <w:vAlign w:val="center"/>
          </w:tcPr>
          <w:p w14:paraId="05DCB090"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课程网址</w:t>
            </w:r>
          </w:p>
        </w:tc>
        <w:tc>
          <w:tcPr>
            <w:tcW w:w="7335" w:type="dxa"/>
            <w:gridSpan w:val="3"/>
            <w:shd w:val="clear" w:color="auto" w:fill="auto"/>
            <w:vAlign w:val="center"/>
          </w:tcPr>
          <w:p w14:paraId="7E6E3430" w14:textId="77777777" w:rsidR="00CC3F69" w:rsidRPr="00CC3F69" w:rsidRDefault="00CC3F69" w:rsidP="00CC3F69">
            <w:pPr>
              <w:spacing w:line="440" w:lineRule="exact"/>
              <w:rPr>
                <w:rFonts w:ascii="宋体" w:eastAsia="宋体" w:hAnsi="宋体" w:cs="Times New Roman"/>
                <w:color w:val="FF0000"/>
                <w:sz w:val="24"/>
                <w:szCs w:val="24"/>
              </w:rPr>
            </w:pPr>
          </w:p>
        </w:tc>
      </w:tr>
    </w:tbl>
    <w:p w14:paraId="5E10A1DF"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二、课程学习目标及与毕业要求的对应关系</w:t>
      </w:r>
    </w:p>
    <w:p w14:paraId="3F1ED88E"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（一）课程学习目标</w:t>
      </w:r>
    </w:p>
    <w:p w14:paraId="1D6692A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通过本课程的学习，使学生达到以下目标：</w:t>
      </w:r>
    </w:p>
    <w:p w14:paraId="031607EA" w14:textId="6CE97B8D" w:rsidR="00CC3F69" w:rsidRPr="00CC3F69" w:rsidRDefault="00CC3F69" w:rsidP="00CC3F69">
      <w:pPr>
        <w:spacing w:beforeLines="50" w:before="156" w:line="360" w:lineRule="auto"/>
        <w:ind w:firstLineChars="100" w:firstLine="240"/>
        <w:rPr>
          <w:rFonts w:ascii="宋体" w:eastAsia="宋体" w:hAnsi="宋体" w:cs="Times New Roman"/>
          <w:sz w:val="24"/>
          <w:szCs w:val="24"/>
        </w:rPr>
      </w:pPr>
      <w:r w:rsidRPr="00CC3F69">
        <w:rPr>
          <w:rFonts w:ascii="宋体" w:eastAsia="宋体" w:hAnsi="宋体" w:cs="Times New Roman"/>
          <w:color w:val="000000"/>
          <w:sz w:val="24"/>
          <w:szCs w:val="24"/>
        </w:rPr>
        <w:t>1.</w:t>
      </w:r>
      <w:r w:rsidR="00F32EB6">
        <w:rPr>
          <w:rFonts w:ascii="宋体" w:eastAsia="宋体" w:hAnsi="宋体" w:cs="Times New Roman" w:hint="eastAsia"/>
          <w:sz w:val="24"/>
          <w:szCs w:val="24"/>
        </w:rPr>
        <w:t>能够运用制药</w:t>
      </w:r>
      <w:r w:rsidRPr="00CC3F69">
        <w:rPr>
          <w:rFonts w:ascii="宋体" w:eastAsia="宋体" w:hAnsi="宋体" w:cs="Times New Roman" w:hint="eastAsia"/>
          <w:sz w:val="24"/>
          <w:szCs w:val="24"/>
        </w:rPr>
        <w:t>工程专业基本原理，借助文献研究、试验等方法，分析</w:t>
      </w:r>
      <w:r w:rsidR="00F32EB6">
        <w:rPr>
          <w:rFonts w:ascii="宋体" w:eastAsia="宋体" w:hAnsi="宋体" w:cs="Times New Roman" w:hint="eastAsia"/>
          <w:sz w:val="24"/>
          <w:szCs w:val="24"/>
        </w:rPr>
        <w:t>制药工程</w:t>
      </w:r>
      <w:r w:rsidRPr="00CC3F69">
        <w:rPr>
          <w:rFonts w:ascii="宋体" w:eastAsia="宋体" w:hAnsi="宋体" w:cs="Times New Roman" w:hint="eastAsia"/>
          <w:sz w:val="24"/>
          <w:szCs w:val="24"/>
        </w:rPr>
        <w:t>领域复杂工程问题的影响因素与解决途径，并得出有效结论。</w:t>
      </w:r>
      <w:r w:rsidRPr="00CC3F69">
        <w:rPr>
          <w:rFonts w:ascii="宋体" w:eastAsia="宋体" w:hAnsi="宋体" w:cs="Times New Roman"/>
          <w:sz w:val="24"/>
          <w:szCs w:val="24"/>
        </w:rPr>
        <w:t>【毕业要求2.4问题分析】</w:t>
      </w:r>
    </w:p>
    <w:p w14:paraId="7F3A424B" w14:textId="73C5B187"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2.能够在细胞培养</w:t>
      </w:r>
      <w:r w:rsidRPr="00CC3F69">
        <w:rPr>
          <w:rFonts w:ascii="宋体" w:eastAsia="宋体" w:hAnsi="宋体" w:cs="Times New Roman" w:hint="eastAsia"/>
          <w:sz w:val="24"/>
          <w:szCs w:val="24"/>
        </w:rPr>
        <w:t>、</w:t>
      </w:r>
      <w:r w:rsidRPr="00CC3F69">
        <w:rPr>
          <w:rFonts w:ascii="宋体" w:eastAsia="宋体" w:hAnsi="宋体" w:cs="Times New Roman"/>
          <w:sz w:val="24"/>
          <w:szCs w:val="24"/>
        </w:rPr>
        <w:t>产物分离纯化等</w:t>
      </w:r>
      <w:r w:rsidR="00F32EB6">
        <w:rPr>
          <w:rFonts w:ascii="宋体" w:eastAsia="宋体" w:hAnsi="宋体" w:cs="Times New Roman"/>
          <w:sz w:val="24"/>
          <w:szCs w:val="24"/>
        </w:rPr>
        <w:t>制药工程</w:t>
      </w:r>
      <w:r w:rsidRPr="00CC3F69">
        <w:rPr>
          <w:rFonts w:ascii="宋体" w:eastAsia="宋体" w:hAnsi="宋体" w:cs="Times New Roman"/>
          <w:sz w:val="24"/>
          <w:szCs w:val="24"/>
        </w:rPr>
        <w:t>项目中设计方案并有效实施</w:t>
      </w:r>
      <w:r w:rsidRPr="00CC3F69">
        <w:rPr>
          <w:rFonts w:ascii="宋体" w:eastAsia="宋体" w:hAnsi="宋体" w:cs="Times New Roman" w:hint="eastAsia"/>
          <w:sz w:val="24"/>
          <w:szCs w:val="24"/>
        </w:rPr>
        <w:t>，</w:t>
      </w:r>
      <w:r w:rsidRPr="00CC3F69">
        <w:rPr>
          <w:rFonts w:ascii="宋体" w:eastAsia="宋体" w:hAnsi="宋体" w:cs="Times New Roman"/>
          <w:sz w:val="24"/>
          <w:szCs w:val="24"/>
        </w:rPr>
        <w:t>同时考虑社会、健康、安全、法律、文化及环境制约因素和边界条件。【毕业要求3.4设计/开发解决方案】</w:t>
      </w:r>
    </w:p>
    <w:p w14:paraId="790E307B" w14:textId="45AF3A88"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3.能够选择与使用恰当的仪器、信息资源、工程工具和专业模拟软件，</w:t>
      </w:r>
      <w:r w:rsidRPr="00CC3F69">
        <w:rPr>
          <w:rFonts w:ascii="Times New Roman" w:eastAsia="宋体" w:hAnsi="Times New Roman" w:cs="Times New Roman" w:hint="eastAsia"/>
          <w:sz w:val="24"/>
          <w:szCs w:val="24"/>
        </w:rPr>
        <w:t>对</w:t>
      </w:r>
      <w:r w:rsidR="00F32EB6">
        <w:rPr>
          <w:rFonts w:ascii="Times New Roman" w:eastAsia="宋体" w:hAnsi="Times New Roman" w:cs="Times New Roman" w:hint="eastAsia"/>
          <w:sz w:val="24"/>
          <w:szCs w:val="24"/>
        </w:rPr>
        <w:t>制药</w:t>
      </w:r>
      <w:r w:rsidR="00F32EB6">
        <w:rPr>
          <w:rFonts w:ascii="Times New Roman" w:eastAsia="宋体" w:hAnsi="Times New Roman" w:cs="Times New Roman" w:hint="eastAsia"/>
          <w:sz w:val="24"/>
          <w:szCs w:val="24"/>
        </w:rPr>
        <w:lastRenderedPageBreak/>
        <w:t>工程</w:t>
      </w:r>
      <w:r w:rsidRPr="00CC3F69">
        <w:rPr>
          <w:rFonts w:ascii="Times New Roman" w:eastAsia="宋体" w:hAnsi="Times New Roman" w:cs="Times New Roman" w:hint="eastAsia"/>
          <w:sz w:val="24"/>
          <w:szCs w:val="24"/>
        </w:rPr>
        <w:t>领域复杂工程问题进行分析、计算与设计</w:t>
      </w:r>
      <w:r w:rsidRPr="00CC3F69">
        <w:rPr>
          <w:rFonts w:ascii="宋体" w:eastAsia="宋体" w:hAnsi="宋体" w:cs="Times New Roman"/>
          <w:sz w:val="24"/>
          <w:szCs w:val="24"/>
        </w:rPr>
        <w:t>。【毕业要求5.2使用现代工具】</w:t>
      </w:r>
    </w:p>
    <w:p w14:paraId="3066CB8E" w14:textId="283C7305"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4.</w:t>
      </w:r>
      <w:r w:rsidRPr="00CC3F69">
        <w:rPr>
          <w:rFonts w:ascii="Times New Roman" w:eastAsia="宋体" w:hAnsi="Times New Roman" w:cs="Times New Roman" w:hint="eastAsia"/>
          <w:sz w:val="24"/>
          <w:szCs w:val="24"/>
        </w:rPr>
        <w:t>能够从工程师的角度，分析和评价</w:t>
      </w:r>
      <w:r w:rsidR="00F32EB6">
        <w:rPr>
          <w:rFonts w:ascii="Times New Roman" w:eastAsia="宋体" w:hAnsi="Times New Roman" w:cs="Times New Roman" w:hint="eastAsia"/>
          <w:sz w:val="24"/>
          <w:szCs w:val="24"/>
        </w:rPr>
        <w:t>制药工程</w:t>
      </w:r>
      <w:r w:rsidRPr="00CC3F69">
        <w:rPr>
          <w:rFonts w:ascii="Times New Roman" w:eastAsia="宋体" w:hAnsi="Times New Roman" w:cs="Times New Roman" w:hint="eastAsia"/>
          <w:sz w:val="24"/>
          <w:szCs w:val="24"/>
        </w:rPr>
        <w:t>实践对</w:t>
      </w:r>
      <w:r w:rsidRPr="00CC3F69">
        <w:rPr>
          <w:rFonts w:ascii="宋体" w:eastAsia="宋体" w:hAnsi="宋体" w:cs="Times New Roman"/>
          <w:sz w:val="24"/>
          <w:szCs w:val="24"/>
        </w:rPr>
        <w:t>社会、健康、安全、法律、文化的影响，以及这些因素对项目实施带来的影响，</w:t>
      </w:r>
      <w:r w:rsidRPr="00CC3F69">
        <w:rPr>
          <w:rFonts w:ascii="Times New Roman" w:eastAsia="宋体" w:hAnsi="Times New Roman" w:cs="Times New Roman" w:hint="eastAsia"/>
          <w:sz w:val="24"/>
          <w:szCs w:val="24"/>
        </w:rPr>
        <w:t>理解应当承担的责任</w:t>
      </w:r>
      <w:r w:rsidRPr="00CC3F69">
        <w:rPr>
          <w:rFonts w:ascii="宋体" w:eastAsia="宋体" w:hAnsi="宋体" w:cs="Times New Roman"/>
          <w:sz w:val="24"/>
          <w:szCs w:val="24"/>
        </w:rPr>
        <w:t>。【毕业要求6.2工程与社会】</w:t>
      </w:r>
    </w:p>
    <w:p w14:paraId="729BDD93" w14:textId="72788339"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5.</w:t>
      </w:r>
      <w:r w:rsidRPr="00CC3F69">
        <w:rPr>
          <w:rFonts w:ascii="Times New Roman" w:eastAsia="宋体" w:hAnsi="Times New Roman" w:cs="Times New Roman" w:hint="eastAsia"/>
          <w:sz w:val="24"/>
          <w:szCs w:val="24"/>
        </w:rPr>
        <w:t>能够站在环境保护和可持续发展的角度思考</w:t>
      </w:r>
      <w:r w:rsidR="00F32EB6">
        <w:rPr>
          <w:rFonts w:ascii="Times New Roman" w:eastAsia="宋体" w:hAnsi="Times New Roman" w:cs="Times New Roman" w:hint="eastAsia"/>
          <w:sz w:val="24"/>
          <w:szCs w:val="24"/>
        </w:rPr>
        <w:t>制药工程</w:t>
      </w:r>
      <w:r w:rsidRPr="00CC3F69">
        <w:rPr>
          <w:rFonts w:ascii="Times New Roman" w:eastAsia="宋体" w:hAnsi="Times New Roman" w:cs="Times New Roman" w:hint="eastAsia"/>
          <w:sz w:val="24"/>
          <w:szCs w:val="24"/>
        </w:rPr>
        <w:t>专业工程实践的可持续性，评价产品周期中可能对人类和环境造成的损害和隐患，以及其对环境和社会可持续发展的影响</w:t>
      </w:r>
      <w:r w:rsidRPr="00CC3F69">
        <w:rPr>
          <w:rFonts w:ascii="宋体" w:eastAsia="宋体" w:hAnsi="宋体" w:cs="Times New Roman"/>
          <w:sz w:val="24"/>
          <w:szCs w:val="24"/>
        </w:rPr>
        <w:t>。【毕业要求7.2：环境和可持续发展】</w:t>
      </w:r>
    </w:p>
    <w:p w14:paraId="60904C2F" w14:textId="4B326689"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6.</w:t>
      </w:r>
      <w:r w:rsidRPr="00CC3F69">
        <w:rPr>
          <w:rFonts w:ascii="Times New Roman" w:eastAsia="宋体" w:hAnsi="Times New Roman" w:cs="Times New Roman" w:hint="eastAsia"/>
          <w:sz w:val="24"/>
          <w:szCs w:val="24"/>
        </w:rPr>
        <w:t>了解</w:t>
      </w:r>
      <w:r w:rsidR="00F32EB6">
        <w:rPr>
          <w:rFonts w:ascii="Times New Roman" w:eastAsia="宋体" w:hAnsi="Times New Roman" w:cs="Times New Roman" w:hint="eastAsia"/>
          <w:sz w:val="24"/>
          <w:szCs w:val="24"/>
        </w:rPr>
        <w:t>制药工程</w:t>
      </w:r>
      <w:r w:rsidRPr="00CC3F69">
        <w:rPr>
          <w:rFonts w:ascii="Times New Roman" w:eastAsia="宋体" w:hAnsi="Times New Roman" w:cs="Times New Roman" w:hint="eastAsia"/>
          <w:sz w:val="24"/>
          <w:szCs w:val="24"/>
        </w:rPr>
        <w:t>领域的国际发展趋势、研究热点，理解和尊重世界不同文化的差异性和多样性；具备跨文化交流的语言和书面表达能力，能就</w:t>
      </w:r>
      <w:r w:rsidR="00F32EB6">
        <w:rPr>
          <w:rFonts w:ascii="Times New Roman" w:eastAsia="宋体" w:hAnsi="Times New Roman" w:cs="Times New Roman" w:hint="eastAsia"/>
          <w:sz w:val="24"/>
          <w:szCs w:val="24"/>
        </w:rPr>
        <w:t>制药工程</w:t>
      </w:r>
      <w:r w:rsidRPr="00CC3F69">
        <w:rPr>
          <w:rFonts w:ascii="Times New Roman" w:eastAsia="宋体" w:hAnsi="Times New Roman" w:cs="Times New Roman" w:hint="eastAsia"/>
          <w:sz w:val="24"/>
          <w:szCs w:val="24"/>
        </w:rPr>
        <w:t>领域的专业问题，在跨文化背景下进行基本沟通和交流</w:t>
      </w:r>
      <w:r w:rsidRPr="00CC3F69">
        <w:rPr>
          <w:rFonts w:ascii="宋体" w:eastAsia="宋体" w:hAnsi="宋体" w:cs="Times New Roman"/>
          <w:sz w:val="24"/>
          <w:szCs w:val="24"/>
        </w:rPr>
        <w:t>。【毕业要求10.2沟通】</w:t>
      </w:r>
    </w:p>
    <w:p w14:paraId="1AC7839D" w14:textId="77777777" w:rsidR="00CC3F69" w:rsidRPr="00CC3F69" w:rsidRDefault="00CC3F69" w:rsidP="00CC3F69">
      <w:pPr>
        <w:numPr>
          <w:ilvl w:val="0"/>
          <w:numId w:val="11"/>
        </w:numPr>
        <w:spacing w:beforeLines="50" w:before="156" w:afterLines="50" w:after="156" w:line="440" w:lineRule="exact"/>
        <w:rPr>
          <w:rFonts w:ascii="黑体" w:eastAsia="黑体" w:hAnsi="黑体" w:cs="Times New Roman"/>
          <w:sz w:val="28"/>
          <w:szCs w:val="28"/>
        </w:rPr>
      </w:pPr>
      <w:r w:rsidRPr="00CC3F69">
        <w:rPr>
          <w:rFonts w:ascii="黑体" w:eastAsia="黑体" w:hAnsi="黑体" w:cs="Times New Roman" w:hint="eastAsia"/>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CC3F69" w:rsidRPr="00CC3F69" w14:paraId="32F3DCE4" w14:textId="77777777" w:rsidTr="0097758B">
        <w:trPr>
          <w:trHeight w:val="815"/>
          <w:jc w:val="center"/>
        </w:trPr>
        <w:tc>
          <w:tcPr>
            <w:tcW w:w="1676" w:type="dxa"/>
            <w:vAlign w:val="center"/>
          </w:tcPr>
          <w:p w14:paraId="7310DE05"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毕业要求</w:t>
            </w:r>
          </w:p>
        </w:tc>
        <w:tc>
          <w:tcPr>
            <w:tcW w:w="5534" w:type="dxa"/>
            <w:vAlign w:val="center"/>
          </w:tcPr>
          <w:p w14:paraId="69226AA9"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毕业要求指标点</w:t>
            </w:r>
          </w:p>
        </w:tc>
        <w:tc>
          <w:tcPr>
            <w:tcW w:w="1959" w:type="dxa"/>
            <w:vAlign w:val="center"/>
          </w:tcPr>
          <w:p w14:paraId="6862D78B"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课程目标</w:t>
            </w:r>
          </w:p>
        </w:tc>
      </w:tr>
      <w:tr w:rsidR="00CC3F69" w:rsidRPr="00CC3F69" w14:paraId="7718DB37" w14:textId="77777777" w:rsidTr="0097758B">
        <w:trPr>
          <w:jc w:val="center"/>
        </w:trPr>
        <w:tc>
          <w:tcPr>
            <w:tcW w:w="1676" w:type="dxa"/>
          </w:tcPr>
          <w:p w14:paraId="506DF829"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Times New Roman" w:eastAsia="宋体" w:hAnsi="Times New Roman" w:cs="Times New Roman" w:hint="eastAsia"/>
                <w:sz w:val="24"/>
                <w:szCs w:val="24"/>
              </w:rPr>
              <w:t>2.</w:t>
            </w:r>
            <w:r w:rsidRPr="00CC3F69">
              <w:rPr>
                <w:rFonts w:ascii="Times New Roman" w:eastAsia="宋体" w:hAnsi="Times New Roman" w:cs="Times New Roman" w:hint="eastAsia"/>
                <w:sz w:val="24"/>
                <w:szCs w:val="24"/>
              </w:rPr>
              <w:t>问题分析（</w:t>
            </w:r>
            <w:r w:rsidRPr="00CC3F69">
              <w:rPr>
                <w:rFonts w:ascii="Times New Roman" w:eastAsia="宋体" w:hAnsi="Times New Roman" w:cs="Times New Roman" w:hint="eastAsia"/>
                <w:sz w:val="24"/>
                <w:szCs w:val="24"/>
              </w:rPr>
              <w:t>H</w:t>
            </w:r>
            <w:r w:rsidRPr="00CC3F69">
              <w:rPr>
                <w:rFonts w:ascii="Times New Roman" w:eastAsia="宋体" w:hAnsi="Times New Roman" w:cs="Times New Roman" w:hint="eastAsia"/>
                <w:sz w:val="24"/>
                <w:szCs w:val="24"/>
              </w:rPr>
              <w:t>）</w:t>
            </w:r>
          </w:p>
        </w:tc>
        <w:tc>
          <w:tcPr>
            <w:tcW w:w="5534" w:type="dxa"/>
            <w:vAlign w:val="center"/>
          </w:tcPr>
          <w:p w14:paraId="25D614DD" w14:textId="2C29E7A9" w:rsidR="00CC3F69" w:rsidRPr="00CC3F69" w:rsidRDefault="00CC3F69" w:rsidP="00CC3F69">
            <w:pPr>
              <w:spacing w:line="440" w:lineRule="exact"/>
              <w:jc w:val="left"/>
              <w:rPr>
                <w:rFonts w:ascii="宋体" w:eastAsia="宋体" w:hAnsi="宋体" w:cs="Times New Roman"/>
                <w:color w:val="FF0000"/>
                <w:sz w:val="24"/>
                <w:szCs w:val="24"/>
              </w:rPr>
            </w:pPr>
            <w:r w:rsidRPr="00CC3F69">
              <w:rPr>
                <w:rFonts w:ascii="宋体" w:eastAsia="宋体" w:hAnsi="宋体" w:cs="Times New Roman"/>
                <w:color w:val="000000"/>
                <w:sz w:val="24"/>
                <w:szCs w:val="24"/>
              </w:rPr>
              <w:t>2.4</w:t>
            </w:r>
            <w:r w:rsidRPr="00CC3F69">
              <w:rPr>
                <w:rFonts w:ascii="宋体" w:eastAsia="宋体" w:hAnsi="宋体" w:cs="Times New Roman" w:hint="eastAsia"/>
                <w:color w:val="000000"/>
                <w:sz w:val="24"/>
                <w:szCs w:val="24"/>
              </w:rPr>
              <w:t>能够运用</w:t>
            </w:r>
            <w:r w:rsidR="00F32EB6">
              <w:rPr>
                <w:rFonts w:ascii="宋体" w:eastAsia="宋体" w:hAnsi="宋体" w:cs="Times New Roman" w:hint="eastAsia"/>
                <w:color w:val="000000"/>
                <w:sz w:val="24"/>
                <w:szCs w:val="24"/>
              </w:rPr>
              <w:t>制药工程</w:t>
            </w:r>
            <w:r w:rsidRPr="00CC3F69">
              <w:rPr>
                <w:rFonts w:ascii="宋体" w:eastAsia="宋体" w:hAnsi="宋体" w:cs="Times New Roman" w:hint="eastAsia"/>
                <w:color w:val="000000"/>
                <w:sz w:val="24"/>
                <w:szCs w:val="24"/>
              </w:rPr>
              <w:t>专业基本原理，借助文献研究、试验等方法，分析</w:t>
            </w:r>
            <w:r w:rsidR="00F32EB6">
              <w:rPr>
                <w:rFonts w:ascii="宋体" w:eastAsia="宋体" w:hAnsi="宋体" w:cs="Times New Roman" w:hint="eastAsia"/>
                <w:color w:val="000000"/>
                <w:sz w:val="24"/>
                <w:szCs w:val="24"/>
              </w:rPr>
              <w:t>制药工程</w:t>
            </w:r>
            <w:r w:rsidRPr="00CC3F69">
              <w:rPr>
                <w:rFonts w:ascii="宋体" w:eastAsia="宋体" w:hAnsi="宋体" w:cs="Times New Roman" w:hint="eastAsia"/>
                <w:color w:val="000000"/>
                <w:sz w:val="24"/>
                <w:szCs w:val="24"/>
              </w:rPr>
              <w:t>领域复杂工程问题的影响因素与解决途径，并得出有效结论。</w:t>
            </w:r>
          </w:p>
        </w:tc>
        <w:tc>
          <w:tcPr>
            <w:tcW w:w="1959" w:type="dxa"/>
          </w:tcPr>
          <w:p w14:paraId="20EB1F34"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 w:val="24"/>
                <w:szCs w:val="24"/>
              </w:rPr>
              <w:t>课程目标</w:t>
            </w:r>
            <w:r w:rsidRPr="00CC3F69">
              <w:rPr>
                <w:rFonts w:ascii="Times New Roman" w:eastAsia="宋体" w:hAnsi="Times New Roman" w:cs="Times New Roman" w:hint="eastAsia"/>
                <w:sz w:val="24"/>
                <w:szCs w:val="24"/>
              </w:rPr>
              <w:t>1</w:t>
            </w:r>
          </w:p>
        </w:tc>
      </w:tr>
      <w:tr w:rsidR="00CC3F69" w:rsidRPr="00CC3F69" w14:paraId="591FA6A2" w14:textId="77777777" w:rsidTr="0097758B">
        <w:trPr>
          <w:jc w:val="center"/>
        </w:trPr>
        <w:tc>
          <w:tcPr>
            <w:tcW w:w="1676" w:type="dxa"/>
          </w:tcPr>
          <w:p w14:paraId="0F9EB835"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Times New Roman" w:eastAsia="宋体" w:hAnsi="Times New Roman" w:cs="Times New Roman" w:hint="eastAsia"/>
                <w:sz w:val="24"/>
                <w:szCs w:val="24"/>
              </w:rPr>
              <w:t>3.</w:t>
            </w:r>
            <w:r w:rsidRPr="00CC3F69">
              <w:rPr>
                <w:rFonts w:ascii="Times New Roman" w:eastAsia="宋体" w:hAnsi="Times New Roman" w:cs="Times New Roman" w:hint="eastAsia"/>
                <w:sz w:val="24"/>
                <w:szCs w:val="24"/>
              </w:rPr>
              <w:t>设计</w:t>
            </w:r>
            <w:r w:rsidRPr="00CC3F69">
              <w:rPr>
                <w:rFonts w:ascii="Times New Roman" w:eastAsia="宋体" w:hAnsi="Times New Roman" w:cs="Times New Roman" w:hint="eastAsia"/>
                <w:sz w:val="24"/>
                <w:szCs w:val="24"/>
              </w:rPr>
              <w:t>/</w:t>
            </w:r>
            <w:r w:rsidRPr="00CC3F69">
              <w:rPr>
                <w:rFonts w:ascii="Times New Roman" w:eastAsia="宋体" w:hAnsi="Times New Roman" w:cs="Times New Roman" w:hint="eastAsia"/>
                <w:sz w:val="24"/>
                <w:szCs w:val="24"/>
              </w:rPr>
              <w:t>开发解决方案（</w:t>
            </w:r>
            <w:r w:rsidRPr="00CC3F69">
              <w:rPr>
                <w:rFonts w:ascii="Times New Roman" w:eastAsia="宋体" w:hAnsi="Times New Roman" w:cs="Times New Roman" w:hint="eastAsia"/>
                <w:sz w:val="24"/>
                <w:szCs w:val="24"/>
              </w:rPr>
              <w:t>H</w:t>
            </w:r>
            <w:r w:rsidRPr="00CC3F69">
              <w:rPr>
                <w:rFonts w:ascii="Times New Roman" w:eastAsia="宋体" w:hAnsi="Times New Roman" w:cs="Times New Roman" w:hint="eastAsia"/>
                <w:sz w:val="24"/>
                <w:szCs w:val="24"/>
              </w:rPr>
              <w:t>）</w:t>
            </w:r>
          </w:p>
        </w:tc>
        <w:tc>
          <w:tcPr>
            <w:tcW w:w="5534" w:type="dxa"/>
            <w:vAlign w:val="center"/>
          </w:tcPr>
          <w:p w14:paraId="570D7A08" w14:textId="0BA407B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color w:val="000000"/>
                <w:sz w:val="24"/>
                <w:szCs w:val="24"/>
              </w:rPr>
              <w:t>3.4能够在细胞培养</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产物分离纯化等</w:t>
            </w:r>
            <w:r w:rsidR="00F32EB6">
              <w:rPr>
                <w:rFonts w:ascii="宋体" w:eastAsia="宋体" w:hAnsi="宋体" w:cs="Times New Roman"/>
                <w:color w:val="000000"/>
                <w:sz w:val="24"/>
                <w:szCs w:val="24"/>
              </w:rPr>
              <w:t>制药工程</w:t>
            </w:r>
            <w:r w:rsidRPr="00CC3F69">
              <w:rPr>
                <w:rFonts w:ascii="宋体" w:eastAsia="宋体" w:hAnsi="宋体" w:cs="Times New Roman"/>
                <w:color w:val="000000"/>
                <w:sz w:val="24"/>
                <w:szCs w:val="24"/>
              </w:rPr>
              <w:t>项目中设计方案并有效实施</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同时考虑社会、健康、安全、法律、文化及环境制约因素和边界条件。</w:t>
            </w:r>
          </w:p>
        </w:tc>
        <w:tc>
          <w:tcPr>
            <w:tcW w:w="1959" w:type="dxa"/>
          </w:tcPr>
          <w:p w14:paraId="3B0F684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 w:val="24"/>
                <w:szCs w:val="24"/>
              </w:rPr>
              <w:t>课程目标</w:t>
            </w:r>
            <w:r w:rsidRPr="00CC3F69">
              <w:rPr>
                <w:rFonts w:ascii="Times New Roman" w:eastAsia="宋体" w:hAnsi="Times New Roman" w:cs="Times New Roman" w:hint="eastAsia"/>
                <w:sz w:val="24"/>
                <w:szCs w:val="24"/>
              </w:rPr>
              <w:t>2</w:t>
            </w:r>
          </w:p>
        </w:tc>
      </w:tr>
      <w:tr w:rsidR="00CC3F69" w:rsidRPr="00CC3F69" w14:paraId="23B820F3" w14:textId="77777777" w:rsidTr="0097758B">
        <w:trPr>
          <w:jc w:val="center"/>
        </w:trPr>
        <w:tc>
          <w:tcPr>
            <w:tcW w:w="1676" w:type="dxa"/>
          </w:tcPr>
          <w:p w14:paraId="2E487BF4"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Times New Roman" w:eastAsia="宋体" w:hAnsi="Times New Roman" w:cs="Times New Roman" w:hint="eastAsia"/>
                <w:sz w:val="24"/>
                <w:szCs w:val="24"/>
              </w:rPr>
              <w:t>5.</w:t>
            </w:r>
            <w:r w:rsidRPr="00CC3F69">
              <w:rPr>
                <w:rFonts w:ascii="Times New Roman" w:eastAsia="宋体" w:hAnsi="Times New Roman" w:cs="Times New Roman" w:hint="eastAsia"/>
                <w:sz w:val="24"/>
                <w:szCs w:val="24"/>
              </w:rPr>
              <w:t>使用现代工具（</w:t>
            </w:r>
            <w:r w:rsidRPr="00CC3F69">
              <w:rPr>
                <w:rFonts w:ascii="Times New Roman" w:eastAsia="宋体" w:hAnsi="Times New Roman" w:cs="Times New Roman" w:hint="eastAsia"/>
                <w:sz w:val="24"/>
                <w:szCs w:val="24"/>
              </w:rPr>
              <w:t>M</w:t>
            </w:r>
            <w:r w:rsidRPr="00CC3F69">
              <w:rPr>
                <w:rFonts w:ascii="Times New Roman" w:eastAsia="宋体" w:hAnsi="Times New Roman" w:cs="Times New Roman" w:hint="eastAsia"/>
                <w:sz w:val="24"/>
                <w:szCs w:val="24"/>
              </w:rPr>
              <w:t>）</w:t>
            </w:r>
          </w:p>
        </w:tc>
        <w:tc>
          <w:tcPr>
            <w:tcW w:w="5534" w:type="dxa"/>
            <w:vAlign w:val="center"/>
          </w:tcPr>
          <w:p w14:paraId="2DC81715" w14:textId="39216C13"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sz w:val="24"/>
                <w:szCs w:val="24"/>
              </w:rPr>
              <w:t>5.2能够选择与使用恰当的仪器、信息资源、工程工具和专业模拟软件，</w:t>
            </w:r>
            <w:r w:rsidRPr="00CC3F69">
              <w:rPr>
                <w:rFonts w:ascii="宋体" w:eastAsia="宋体" w:hAnsi="宋体" w:cs="Times New Roman" w:hint="eastAsia"/>
                <w:sz w:val="24"/>
                <w:szCs w:val="24"/>
              </w:rPr>
              <w:t>对</w:t>
            </w:r>
            <w:r w:rsidR="00F32EB6">
              <w:rPr>
                <w:rFonts w:ascii="宋体" w:eastAsia="宋体" w:hAnsi="宋体" w:cs="Times New Roman" w:hint="eastAsia"/>
                <w:sz w:val="24"/>
                <w:szCs w:val="24"/>
              </w:rPr>
              <w:t>制药工程</w:t>
            </w:r>
            <w:r w:rsidRPr="00CC3F69">
              <w:rPr>
                <w:rFonts w:ascii="宋体" w:eastAsia="宋体" w:hAnsi="宋体" w:cs="Times New Roman" w:hint="eastAsia"/>
                <w:sz w:val="24"/>
                <w:szCs w:val="24"/>
              </w:rPr>
              <w:t>领域复杂工程问题进行分析、计算与设计</w:t>
            </w:r>
            <w:r w:rsidRPr="00CC3F69">
              <w:rPr>
                <w:rFonts w:ascii="宋体" w:eastAsia="宋体" w:hAnsi="宋体" w:cs="Times New Roman"/>
                <w:sz w:val="24"/>
                <w:szCs w:val="24"/>
              </w:rPr>
              <w:t>。</w:t>
            </w:r>
          </w:p>
        </w:tc>
        <w:tc>
          <w:tcPr>
            <w:tcW w:w="1959" w:type="dxa"/>
          </w:tcPr>
          <w:p w14:paraId="702A597E"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 w:val="24"/>
                <w:szCs w:val="24"/>
              </w:rPr>
              <w:t>课程目标</w:t>
            </w:r>
            <w:r w:rsidRPr="00CC3F69">
              <w:rPr>
                <w:rFonts w:ascii="Times New Roman" w:eastAsia="宋体" w:hAnsi="Times New Roman" w:cs="Times New Roman" w:hint="eastAsia"/>
                <w:sz w:val="24"/>
                <w:szCs w:val="24"/>
              </w:rPr>
              <w:t>3</w:t>
            </w:r>
          </w:p>
        </w:tc>
      </w:tr>
      <w:tr w:rsidR="00CC3F69" w:rsidRPr="00CC3F69" w14:paraId="1AACC085" w14:textId="77777777" w:rsidTr="0097758B">
        <w:trPr>
          <w:jc w:val="center"/>
        </w:trPr>
        <w:tc>
          <w:tcPr>
            <w:tcW w:w="1676" w:type="dxa"/>
          </w:tcPr>
          <w:p w14:paraId="69D4CC96"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hint="eastAsia"/>
                <w:sz w:val="24"/>
                <w:szCs w:val="24"/>
              </w:rPr>
              <w:t>6.</w:t>
            </w:r>
            <w:r w:rsidRPr="00CC3F69">
              <w:rPr>
                <w:rFonts w:ascii="Times New Roman" w:eastAsia="宋体" w:hAnsi="Times New Roman" w:cs="Times New Roman" w:hint="eastAsia"/>
                <w:sz w:val="24"/>
                <w:szCs w:val="24"/>
              </w:rPr>
              <w:t>工程与社会（</w:t>
            </w:r>
            <w:r w:rsidRPr="00CC3F69">
              <w:rPr>
                <w:rFonts w:ascii="Times New Roman" w:eastAsia="宋体" w:hAnsi="Times New Roman" w:cs="Times New Roman" w:hint="eastAsia"/>
                <w:sz w:val="24"/>
                <w:szCs w:val="24"/>
              </w:rPr>
              <w:t>M</w:t>
            </w:r>
            <w:r w:rsidRPr="00CC3F69">
              <w:rPr>
                <w:rFonts w:ascii="Times New Roman" w:eastAsia="宋体" w:hAnsi="Times New Roman" w:cs="Times New Roman" w:hint="eastAsia"/>
                <w:sz w:val="24"/>
                <w:szCs w:val="24"/>
              </w:rPr>
              <w:t>）</w:t>
            </w:r>
          </w:p>
        </w:tc>
        <w:tc>
          <w:tcPr>
            <w:tcW w:w="5534" w:type="dxa"/>
            <w:vAlign w:val="center"/>
          </w:tcPr>
          <w:p w14:paraId="23B98D2E" w14:textId="51BD8B9D" w:rsidR="00CC3F69" w:rsidRPr="00CC3F69" w:rsidRDefault="00CC3F69" w:rsidP="00CC3F69">
            <w:pPr>
              <w:spacing w:line="440" w:lineRule="exact"/>
              <w:jc w:val="left"/>
              <w:rPr>
                <w:rFonts w:ascii="宋体" w:eastAsia="宋体" w:hAnsi="宋体" w:cs="Times New Roman"/>
                <w:color w:val="000000"/>
                <w:sz w:val="24"/>
                <w:szCs w:val="24"/>
              </w:rPr>
            </w:pPr>
            <w:r w:rsidRPr="00CC3F69">
              <w:rPr>
                <w:rFonts w:ascii="宋体" w:eastAsia="宋体" w:hAnsi="宋体" w:cs="Times New Roman"/>
                <w:color w:val="000000"/>
                <w:sz w:val="24"/>
                <w:szCs w:val="24"/>
              </w:rPr>
              <w:t>6</w:t>
            </w:r>
            <w:r w:rsidRPr="00CC3F69">
              <w:rPr>
                <w:rFonts w:ascii="宋体" w:eastAsia="宋体" w:hAnsi="宋体" w:cs="Times New Roman"/>
                <w:sz w:val="24"/>
                <w:szCs w:val="24"/>
              </w:rPr>
              <w:t>.2</w:t>
            </w:r>
            <w:r w:rsidRPr="00CC3F69">
              <w:rPr>
                <w:rFonts w:ascii="宋体" w:eastAsia="宋体" w:hAnsi="宋体" w:cs="Times New Roman" w:hint="eastAsia"/>
                <w:sz w:val="24"/>
                <w:szCs w:val="24"/>
              </w:rPr>
              <w:t>能够从工程师的角度，分析和评价</w:t>
            </w:r>
            <w:r w:rsidR="00F32EB6">
              <w:rPr>
                <w:rFonts w:ascii="宋体" w:eastAsia="宋体" w:hAnsi="宋体" w:cs="Times New Roman" w:hint="eastAsia"/>
                <w:sz w:val="24"/>
                <w:szCs w:val="24"/>
              </w:rPr>
              <w:t>制药工程</w:t>
            </w:r>
            <w:r w:rsidRPr="00CC3F69">
              <w:rPr>
                <w:rFonts w:ascii="宋体" w:eastAsia="宋体" w:hAnsi="宋体" w:cs="Times New Roman" w:hint="eastAsia"/>
                <w:sz w:val="24"/>
                <w:szCs w:val="24"/>
              </w:rPr>
              <w:t>实践对</w:t>
            </w:r>
            <w:r w:rsidRPr="00CC3F69">
              <w:rPr>
                <w:rFonts w:ascii="宋体" w:eastAsia="宋体" w:hAnsi="宋体" w:cs="Times New Roman"/>
                <w:sz w:val="24"/>
                <w:szCs w:val="24"/>
              </w:rPr>
              <w:t>社会、健康、安全、法律、文化的影响，以及这些因素对项目实施带来的影响，</w:t>
            </w:r>
            <w:r w:rsidRPr="00CC3F69">
              <w:rPr>
                <w:rFonts w:ascii="宋体" w:eastAsia="宋体" w:hAnsi="宋体" w:cs="Times New Roman" w:hint="eastAsia"/>
                <w:sz w:val="24"/>
                <w:szCs w:val="24"/>
              </w:rPr>
              <w:t>理解应当承担的责任</w:t>
            </w:r>
            <w:r w:rsidRPr="00CC3F69">
              <w:rPr>
                <w:rFonts w:ascii="宋体" w:eastAsia="宋体" w:hAnsi="宋体" w:cs="Times New Roman"/>
                <w:sz w:val="24"/>
                <w:szCs w:val="24"/>
              </w:rPr>
              <w:t>。</w:t>
            </w:r>
          </w:p>
        </w:tc>
        <w:tc>
          <w:tcPr>
            <w:tcW w:w="1959" w:type="dxa"/>
          </w:tcPr>
          <w:p w14:paraId="2069ECC3"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hint="eastAsia"/>
                <w:sz w:val="24"/>
                <w:szCs w:val="24"/>
              </w:rPr>
              <w:t>课程目标</w:t>
            </w:r>
            <w:r w:rsidRPr="00CC3F69">
              <w:rPr>
                <w:rFonts w:ascii="Times New Roman" w:eastAsia="宋体" w:hAnsi="Times New Roman" w:cs="Times New Roman" w:hint="eastAsia"/>
                <w:sz w:val="24"/>
                <w:szCs w:val="24"/>
              </w:rPr>
              <w:t>4</w:t>
            </w:r>
          </w:p>
        </w:tc>
      </w:tr>
      <w:tr w:rsidR="00CC3F69" w:rsidRPr="00CC3F69" w14:paraId="06920C04" w14:textId="77777777" w:rsidTr="0097758B">
        <w:trPr>
          <w:jc w:val="center"/>
        </w:trPr>
        <w:tc>
          <w:tcPr>
            <w:tcW w:w="1676" w:type="dxa"/>
          </w:tcPr>
          <w:p w14:paraId="70627353"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hint="eastAsia"/>
                <w:sz w:val="24"/>
                <w:szCs w:val="24"/>
              </w:rPr>
              <w:t>7.</w:t>
            </w:r>
            <w:r w:rsidRPr="00CC3F69">
              <w:rPr>
                <w:rFonts w:ascii="Times New Roman" w:eastAsia="宋体" w:hAnsi="Times New Roman" w:cs="Times New Roman" w:hint="eastAsia"/>
                <w:sz w:val="24"/>
                <w:szCs w:val="24"/>
              </w:rPr>
              <w:t>环境和可持续发展（</w:t>
            </w:r>
            <w:r w:rsidRPr="00CC3F69">
              <w:rPr>
                <w:rFonts w:ascii="Times New Roman" w:eastAsia="宋体" w:hAnsi="Times New Roman" w:cs="Times New Roman" w:hint="eastAsia"/>
                <w:sz w:val="24"/>
                <w:szCs w:val="24"/>
              </w:rPr>
              <w:t>L</w:t>
            </w:r>
            <w:r w:rsidRPr="00CC3F69">
              <w:rPr>
                <w:rFonts w:ascii="Times New Roman" w:eastAsia="宋体" w:hAnsi="Times New Roman" w:cs="Times New Roman" w:hint="eastAsia"/>
                <w:sz w:val="24"/>
                <w:szCs w:val="24"/>
              </w:rPr>
              <w:t>）</w:t>
            </w:r>
          </w:p>
        </w:tc>
        <w:tc>
          <w:tcPr>
            <w:tcW w:w="5534" w:type="dxa"/>
            <w:vAlign w:val="center"/>
          </w:tcPr>
          <w:p w14:paraId="0BEF1C29" w14:textId="5328B67F" w:rsidR="00CC3F69" w:rsidRPr="00CC3F69" w:rsidRDefault="00CC3F69" w:rsidP="00CC3F69">
            <w:pPr>
              <w:spacing w:line="440" w:lineRule="exact"/>
              <w:jc w:val="left"/>
              <w:rPr>
                <w:rFonts w:ascii="宋体" w:eastAsia="宋体" w:hAnsi="宋体" w:cs="Times New Roman"/>
                <w:color w:val="000000"/>
                <w:sz w:val="24"/>
                <w:szCs w:val="24"/>
              </w:rPr>
            </w:pPr>
            <w:r w:rsidRPr="00CC3F69">
              <w:rPr>
                <w:rFonts w:ascii="宋体" w:eastAsia="宋体" w:hAnsi="宋体" w:cs="Times New Roman"/>
                <w:color w:val="000000"/>
                <w:sz w:val="24"/>
                <w:szCs w:val="24"/>
              </w:rPr>
              <w:t>7.2</w:t>
            </w:r>
            <w:r w:rsidRPr="00CC3F69">
              <w:rPr>
                <w:rFonts w:ascii="宋体" w:eastAsia="宋体" w:hAnsi="宋体" w:cs="Times New Roman" w:hint="eastAsia"/>
                <w:sz w:val="24"/>
                <w:szCs w:val="24"/>
              </w:rPr>
              <w:t>能够站在环境保护和可持续发展的角度思考</w:t>
            </w:r>
            <w:r w:rsidR="00F32EB6">
              <w:rPr>
                <w:rFonts w:ascii="宋体" w:eastAsia="宋体" w:hAnsi="宋体" w:cs="Times New Roman" w:hint="eastAsia"/>
                <w:sz w:val="24"/>
                <w:szCs w:val="24"/>
              </w:rPr>
              <w:t>制药工程</w:t>
            </w:r>
            <w:r w:rsidRPr="00CC3F69">
              <w:rPr>
                <w:rFonts w:ascii="宋体" w:eastAsia="宋体" w:hAnsi="宋体" w:cs="Times New Roman" w:hint="eastAsia"/>
                <w:sz w:val="24"/>
                <w:szCs w:val="24"/>
              </w:rPr>
              <w:t>专业工程实践的可持续性，评价产品周期中可能对人类和环境造成的损害和隐患，以及其对环境和社会可持续发展的影响</w:t>
            </w:r>
            <w:r w:rsidRPr="00CC3F69">
              <w:rPr>
                <w:rFonts w:ascii="宋体" w:eastAsia="宋体" w:hAnsi="宋体" w:cs="Times New Roman"/>
                <w:sz w:val="24"/>
                <w:szCs w:val="24"/>
              </w:rPr>
              <w:t>。</w:t>
            </w:r>
          </w:p>
        </w:tc>
        <w:tc>
          <w:tcPr>
            <w:tcW w:w="1959" w:type="dxa"/>
          </w:tcPr>
          <w:p w14:paraId="6F17FEAC"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hint="eastAsia"/>
                <w:sz w:val="24"/>
                <w:szCs w:val="24"/>
              </w:rPr>
              <w:t>课程目标</w:t>
            </w:r>
            <w:r w:rsidRPr="00CC3F69">
              <w:rPr>
                <w:rFonts w:ascii="Times New Roman" w:eastAsia="宋体" w:hAnsi="Times New Roman" w:cs="Times New Roman" w:hint="eastAsia"/>
                <w:sz w:val="24"/>
                <w:szCs w:val="24"/>
              </w:rPr>
              <w:t>5</w:t>
            </w:r>
          </w:p>
        </w:tc>
      </w:tr>
      <w:tr w:rsidR="00CC3F69" w:rsidRPr="00CC3F69" w14:paraId="799C8877" w14:textId="77777777" w:rsidTr="0097758B">
        <w:trPr>
          <w:jc w:val="center"/>
        </w:trPr>
        <w:tc>
          <w:tcPr>
            <w:tcW w:w="1676" w:type="dxa"/>
          </w:tcPr>
          <w:p w14:paraId="2BE3AEED"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hint="eastAsia"/>
                <w:sz w:val="24"/>
                <w:szCs w:val="24"/>
              </w:rPr>
              <w:lastRenderedPageBreak/>
              <w:t>10.</w:t>
            </w:r>
            <w:r w:rsidRPr="00CC3F69">
              <w:rPr>
                <w:rFonts w:ascii="Times New Roman" w:eastAsia="宋体" w:hAnsi="Times New Roman" w:cs="Times New Roman" w:hint="eastAsia"/>
                <w:sz w:val="24"/>
                <w:szCs w:val="24"/>
              </w:rPr>
              <w:t>沟通（</w:t>
            </w:r>
            <w:r w:rsidRPr="00CC3F69">
              <w:rPr>
                <w:rFonts w:ascii="Times New Roman" w:eastAsia="宋体" w:hAnsi="Times New Roman" w:cs="Times New Roman" w:hint="eastAsia"/>
                <w:sz w:val="24"/>
                <w:szCs w:val="24"/>
              </w:rPr>
              <w:t>H</w:t>
            </w:r>
            <w:r w:rsidRPr="00CC3F69">
              <w:rPr>
                <w:rFonts w:ascii="Times New Roman" w:eastAsia="宋体" w:hAnsi="Times New Roman" w:cs="Times New Roman" w:hint="eastAsia"/>
                <w:sz w:val="24"/>
                <w:szCs w:val="24"/>
              </w:rPr>
              <w:t>）</w:t>
            </w:r>
          </w:p>
        </w:tc>
        <w:tc>
          <w:tcPr>
            <w:tcW w:w="5534" w:type="dxa"/>
            <w:vAlign w:val="center"/>
          </w:tcPr>
          <w:p w14:paraId="58BA79C9" w14:textId="29D14D7E" w:rsidR="00CC3F69" w:rsidRPr="00CC3F69" w:rsidRDefault="00CC3F69" w:rsidP="00CC3F69">
            <w:pPr>
              <w:spacing w:line="440" w:lineRule="exact"/>
              <w:jc w:val="left"/>
              <w:rPr>
                <w:rFonts w:ascii="宋体" w:eastAsia="宋体" w:hAnsi="宋体" w:cs="Times New Roman"/>
                <w:color w:val="000000"/>
                <w:sz w:val="24"/>
                <w:szCs w:val="24"/>
              </w:rPr>
            </w:pPr>
            <w:r w:rsidRPr="00CC3F69">
              <w:rPr>
                <w:rFonts w:ascii="宋体" w:eastAsia="宋体" w:hAnsi="宋体" w:cs="Times New Roman"/>
                <w:color w:val="000000"/>
                <w:sz w:val="24"/>
                <w:szCs w:val="24"/>
              </w:rPr>
              <w:t>10.2</w:t>
            </w:r>
            <w:r w:rsidRPr="00CC3F69">
              <w:rPr>
                <w:rFonts w:ascii="宋体" w:eastAsia="宋体" w:hAnsi="宋体" w:cs="Times New Roman" w:hint="eastAsia"/>
                <w:color w:val="000000"/>
                <w:sz w:val="24"/>
                <w:szCs w:val="24"/>
              </w:rPr>
              <w:t>了解</w:t>
            </w:r>
            <w:r w:rsidR="00F32EB6">
              <w:rPr>
                <w:rFonts w:ascii="宋体" w:eastAsia="宋体" w:hAnsi="宋体" w:cs="Times New Roman" w:hint="eastAsia"/>
                <w:color w:val="000000"/>
                <w:sz w:val="24"/>
                <w:szCs w:val="24"/>
              </w:rPr>
              <w:t>制药工程</w:t>
            </w:r>
            <w:r w:rsidRPr="00CC3F69">
              <w:rPr>
                <w:rFonts w:ascii="宋体" w:eastAsia="宋体" w:hAnsi="宋体" w:cs="Times New Roman" w:hint="eastAsia"/>
                <w:color w:val="000000"/>
                <w:sz w:val="24"/>
                <w:szCs w:val="24"/>
              </w:rPr>
              <w:t>领域的国际发展趋势、研究热点，理解和尊重世界不同文化的差异性和多样性；具备跨文化交流的语言和书面表达能力，能就</w:t>
            </w:r>
            <w:r w:rsidR="00F32EB6">
              <w:rPr>
                <w:rFonts w:ascii="宋体" w:eastAsia="宋体" w:hAnsi="宋体" w:cs="Times New Roman" w:hint="eastAsia"/>
                <w:color w:val="000000"/>
                <w:sz w:val="24"/>
                <w:szCs w:val="24"/>
              </w:rPr>
              <w:t>制药工程</w:t>
            </w:r>
            <w:r w:rsidRPr="00CC3F69">
              <w:rPr>
                <w:rFonts w:ascii="宋体" w:eastAsia="宋体" w:hAnsi="宋体" w:cs="Times New Roman" w:hint="eastAsia"/>
                <w:color w:val="000000"/>
                <w:sz w:val="24"/>
                <w:szCs w:val="24"/>
              </w:rPr>
              <w:t>领域的专业问题，在跨文化背景下进行基本沟通和交流</w:t>
            </w:r>
            <w:r w:rsidRPr="00CC3F69">
              <w:rPr>
                <w:rFonts w:ascii="宋体" w:eastAsia="宋体" w:hAnsi="宋体" w:cs="Times New Roman"/>
                <w:color w:val="000000"/>
                <w:sz w:val="24"/>
                <w:szCs w:val="24"/>
              </w:rPr>
              <w:t>。</w:t>
            </w:r>
          </w:p>
        </w:tc>
        <w:tc>
          <w:tcPr>
            <w:tcW w:w="1959" w:type="dxa"/>
          </w:tcPr>
          <w:p w14:paraId="04DEFCFF"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hint="eastAsia"/>
                <w:sz w:val="24"/>
                <w:szCs w:val="24"/>
              </w:rPr>
              <w:t>课程目标</w:t>
            </w:r>
            <w:r w:rsidRPr="00CC3F69">
              <w:rPr>
                <w:rFonts w:ascii="Times New Roman" w:eastAsia="宋体" w:hAnsi="Times New Roman" w:cs="Times New Roman" w:hint="eastAsia"/>
                <w:sz w:val="24"/>
                <w:szCs w:val="24"/>
              </w:rPr>
              <w:t>6</w:t>
            </w:r>
          </w:p>
        </w:tc>
      </w:tr>
    </w:tbl>
    <w:p w14:paraId="052C4887"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三、课程学习内容及与课程学习目标的对应关系</w:t>
      </w:r>
    </w:p>
    <w:p w14:paraId="0EE709EF" w14:textId="77777777" w:rsidR="00CC3F69" w:rsidRPr="00CC3F69" w:rsidRDefault="00CC3F69" w:rsidP="00CC3F69">
      <w:pPr>
        <w:spacing w:beforeLines="50" w:before="156" w:afterLines="50" w:after="156" w:line="440" w:lineRule="exact"/>
        <w:ind w:firstLineChars="200" w:firstLine="562"/>
        <w:rPr>
          <w:rFonts w:ascii="黑体" w:eastAsia="黑体" w:hAnsi="黑体" w:cs="Times New Roman"/>
          <w:b/>
          <w:sz w:val="28"/>
          <w:szCs w:val="28"/>
        </w:rPr>
      </w:pPr>
      <w:r w:rsidRPr="00CC3F69">
        <w:rPr>
          <w:rFonts w:ascii="黑体" w:eastAsia="黑体" w:hAnsi="黑体" w:cs="Times New Roman" w:hint="eastAsia"/>
          <w:b/>
          <w:sz w:val="28"/>
          <w:szCs w:val="28"/>
        </w:rPr>
        <w:t>（一）课程学习内容</w:t>
      </w:r>
    </w:p>
    <w:p w14:paraId="5074D3B7" w14:textId="77777777" w:rsidR="00CC3F69" w:rsidRPr="00CC3F69" w:rsidRDefault="00CC3F69" w:rsidP="00CC3F69">
      <w:pPr>
        <w:spacing w:beforeLines="50" w:before="156" w:afterLines="50" w:after="156" w:line="360" w:lineRule="auto"/>
        <w:ind w:firstLineChars="200" w:firstLine="560"/>
        <w:jc w:val="center"/>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毕业论文</w:t>
      </w:r>
    </w:p>
    <w:p w14:paraId="2CEAEEAB" w14:textId="77777777" w:rsidR="00CC3F69" w:rsidRPr="00CC3F69" w:rsidRDefault="00CC3F69" w:rsidP="00CC3F69">
      <w:pPr>
        <w:autoSpaceDE w:val="0"/>
        <w:autoSpaceDN w:val="0"/>
        <w:adjustRightInd w:val="0"/>
        <w:snapToGrid w:val="0"/>
        <w:spacing w:line="360" w:lineRule="auto"/>
        <w:ind w:firstLineChars="200" w:firstLine="482"/>
        <w:rPr>
          <w:rFonts w:ascii="宋体" w:eastAsia="宋体" w:hAnsi="宋体" w:cs="宋体"/>
          <w:color w:val="000000"/>
          <w:sz w:val="24"/>
          <w:szCs w:val="24"/>
        </w:rPr>
      </w:pPr>
      <w:r w:rsidRPr="00CC3F69">
        <w:rPr>
          <w:rFonts w:ascii="宋体" w:eastAsia="宋体" w:hAnsi="宋体" w:cs="Times New Roman" w:hint="eastAsia"/>
          <w:b/>
          <w:color w:val="000000"/>
          <w:sz w:val="24"/>
          <w:szCs w:val="24"/>
        </w:rPr>
        <w:t>【学习目标】</w:t>
      </w:r>
      <w:r w:rsidRPr="00CC3F69">
        <w:rPr>
          <w:rFonts w:ascii="宋体" w:eastAsia="宋体" w:hAnsi="宋体" w:cs="宋体" w:hint="eastAsia"/>
          <w:color w:val="000000"/>
          <w:sz w:val="24"/>
          <w:szCs w:val="24"/>
        </w:rPr>
        <w:t>毕业论文目的是培养学生综合运用所学的基础理论、专业知识和基本技能，提高分析和解决实际问题的能力，培养学生的专业研究素养、创新精神和写作能力，使学生在知识、能力和素质方面得到综合训练、转化和提高。</w:t>
      </w:r>
    </w:p>
    <w:p w14:paraId="4BD2F222" w14:textId="19799D00"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Times New Roman" w:hint="eastAsia"/>
          <w:color w:val="000000"/>
          <w:sz w:val="24"/>
          <w:szCs w:val="24"/>
        </w:rPr>
        <w:t>通过查阅文献并进行文献研究，调研和分析</w:t>
      </w:r>
      <w:r w:rsidR="00A22160">
        <w:rPr>
          <w:rFonts w:ascii="宋体" w:eastAsia="宋体" w:hAnsi="宋体" w:cs="Times New Roman" w:hint="eastAsia"/>
          <w:color w:val="000000"/>
          <w:sz w:val="24"/>
          <w:szCs w:val="24"/>
        </w:rPr>
        <w:t>化学制药</w:t>
      </w:r>
      <w:r w:rsidRPr="00CC3F69">
        <w:rPr>
          <w:rFonts w:ascii="宋体" w:eastAsia="宋体" w:hAnsi="宋体" w:cs="Times New Roman" w:hint="eastAsia"/>
          <w:color w:val="000000"/>
          <w:sz w:val="24"/>
          <w:szCs w:val="24"/>
        </w:rPr>
        <w:t>复杂工程问题的解决方案，培养学生探索问题前沿和设计解决方案的能力；能够在设计的实验方案基础上选用合适的工具、仪器设备，构建问题研究的实验系统，并在安全的情况下开展实验，科学地采集数据，培养学生使用实验设备的动手能力，以及采集数据和分析数据的逻辑思维能力；通过具体</w:t>
      </w:r>
      <w:r w:rsidR="00A22160">
        <w:rPr>
          <w:rFonts w:ascii="宋体" w:eastAsia="宋体" w:hAnsi="宋体" w:cs="Times New Roman" w:hint="eastAsia"/>
          <w:color w:val="000000"/>
          <w:sz w:val="24"/>
          <w:szCs w:val="24"/>
        </w:rPr>
        <w:t>化学制药</w:t>
      </w:r>
      <w:r w:rsidRPr="00CC3F69">
        <w:rPr>
          <w:rFonts w:ascii="宋体" w:eastAsia="宋体" w:hAnsi="宋体" w:cs="Times New Roman" w:hint="eastAsia"/>
          <w:color w:val="000000"/>
          <w:sz w:val="24"/>
          <w:szCs w:val="24"/>
        </w:rPr>
        <w:t>工程等相关项目实验和实施，分析其资源利用效率、安全防范措施和社会效益，评价其对环境和社会可持续发展的影响，培养学生保护环境和树立社会可持续发展的责任感；通过文献研究和论文写作，掌握一门外语应能用于沟通；并能够基本了解</w:t>
      </w:r>
      <w:r w:rsidR="00A22160">
        <w:rPr>
          <w:rFonts w:ascii="宋体" w:eastAsia="宋体" w:hAnsi="宋体" w:cs="Times New Roman" w:hint="eastAsia"/>
          <w:color w:val="000000"/>
          <w:sz w:val="24"/>
          <w:szCs w:val="24"/>
        </w:rPr>
        <w:t>化学制药</w:t>
      </w:r>
      <w:r w:rsidRPr="00CC3F69">
        <w:rPr>
          <w:rFonts w:ascii="宋体" w:eastAsia="宋体" w:hAnsi="宋体" w:cs="Times New Roman" w:hint="eastAsia"/>
          <w:color w:val="000000"/>
          <w:sz w:val="24"/>
          <w:szCs w:val="24"/>
        </w:rPr>
        <w:t>国际国内发展状况，就专业领域里的复杂工程问题与业界同行及社会公众进行有效沟通和交流，培养学生沟通和写作能力。</w:t>
      </w:r>
    </w:p>
    <w:p w14:paraId="769FDE49" w14:textId="77777777" w:rsidR="00CC3F69" w:rsidRPr="00CC3F69" w:rsidRDefault="00CC3F69" w:rsidP="00CC3F69">
      <w:pPr>
        <w:autoSpaceDE w:val="0"/>
        <w:autoSpaceDN w:val="0"/>
        <w:adjustRightInd w:val="0"/>
        <w:snapToGrid w:val="0"/>
        <w:spacing w:line="360" w:lineRule="auto"/>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【学习内容】</w:t>
      </w:r>
    </w:p>
    <w:p w14:paraId="6E1F91D9" w14:textId="3E5FDE3C"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1</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在导师的指导下，培养学生开展科学研究工作的初步能力，培养学生</w:t>
      </w:r>
      <w:r w:rsidRPr="00CC3F69">
        <w:rPr>
          <w:rFonts w:ascii="宋体" w:eastAsia="宋体" w:hAnsi="宋体" w:cs="Times New Roman" w:hint="eastAsia"/>
          <w:color w:val="000000"/>
          <w:sz w:val="24"/>
          <w:szCs w:val="24"/>
        </w:rPr>
        <w:t>查阅文献并进行文献研究，调研和分析</w:t>
      </w:r>
      <w:r w:rsidR="00A22160">
        <w:rPr>
          <w:rFonts w:ascii="宋体" w:eastAsia="宋体" w:hAnsi="宋体" w:cs="Times New Roman" w:hint="eastAsia"/>
          <w:color w:val="000000"/>
          <w:sz w:val="24"/>
          <w:szCs w:val="24"/>
        </w:rPr>
        <w:t>化学制药</w:t>
      </w:r>
      <w:r w:rsidRPr="00CC3F69">
        <w:rPr>
          <w:rFonts w:ascii="宋体" w:eastAsia="宋体" w:hAnsi="宋体" w:cs="Times New Roman" w:hint="eastAsia"/>
          <w:color w:val="000000"/>
          <w:sz w:val="24"/>
          <w:szCs w:val="24"/>
        </w:rPr>
        <w:t>复杂工程问题的解决方案，培养学生探索问题前沿和设计解决方案的能力</w:t>
      </w:r>
      <w:r w:rsidRPr="00CC3F69">
        <w:rPr>
          <w:rFonts w:ascii="宋体" w:eastAsia="宋体" w:hAnsi="宋体" w:cs="宋体" w:hint="eastAsia"/>
          <w:color w:val="000000"/>
          <w:sz w:val="24"/>
          <w:szCs w:val="24"/>
        </w:rPr>
        <w:t>；</w:t>
      </w:r>
    </w:p>
    <w:p w14:paraId="4C2B316F"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宋体" w:cs="Times New Roman"/>
          <w:color w:val="000000"/>
          <w:sz w:val="24"/>
          <w:szCs w:val="24"/>
        </w:rPr>
      </w:pPr>
      <w:r w:rsidRPr="00CC3F69">
        <w:rPr>
          <w:rFonts w:ascii="宋体" w:eastAsia="宋体" w:hAnsi="宋体" w:cs="宋体"/>
          <w:color w:val="000000"/>
          <w:sz w:val="24"/>
          <w:szCs w:val="24"/>
        </w:rPr>
        <w:t>2</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通过文献资料研究，</w:t>
      </w:r>
      <w:r w:rsidRPr="00CC3F69">
        <w:rPr>
          <w:rFonts w:ascii="宋体" w:eastAsia="宋体" w:hAnsi="宋体" w:cs="Times New Roman" w:hint="eastAsia"/>
          <w:color w:val="000000"/>
          <w:sz w:val="24"/>
          <w:szCs w:val="24"/>
        </w:rPr>
        <w:t>能够在设计的实验方案基础上选用合适的工具、仪器设备，构建问题研究的实验系统，并在安全的情况下开展实验，科学地采集数据，培养学生使用实验设备的动手能力，以及采集数据和分析数据的逻辑思维能力；</w:t>
      </w:r>
    </w:p>
    <w:p w14:paraId="3014560D" w14:textId="0F890627" w:rsidR="00CC3F69" w:rsidRPr="00CC3F69" w:rsidRDefault="00CC3F69" w:rsidP="00CC3F69">
      <w:pPr>
        <w:autoSpaceDE w:val="0"/>
        <w:autoSpaceDN w:val="0"/>
        <w:adjustRightInd w:val="0"/>
        <w:snapToGrid w:val="0"/>
        <w:spacing w:line="360" w:lineRule="auto"/>
        <w:ind w:firstLineChars="200" w:firstLine="480"/>
        <w:rPr>
          <w:rFonts w:ascii="宋体" w:eastAsia="宋体" w:hAnsi="宋体" w:cs="Times New Roman"/>
          <w:color w:val="000000"/>
          <w:sz w:val="24"/>
          <w:szCs w:val="24"/>
        </w:rPr>
      </w:pPr>
      <w:r w:rsidRPr="00CC3F69">
        <w:rPr>
          <w:rFonts w:ascii="宋体" w:eastAsia="宋体" w:hAnsi="宋体" w:cs="宋体"/>
          <w:color w:val="000000"/>
          <w:sz w:val="24"/>
          <w:szCs w:val="24"/>
        </w:rPr>
        <w:lastRenderedPageBreak/>
        <w:t>3</w:t>
      </w:r>
      <w:r w:rsidRPr="00CC3F69">
        <w:rPr>
          <w:rFonts w:ascii="宋体" w:eastAsia="宋体" w:hAnsi="宋体" w:cs="Times New Roman" w:hint="eastAsia"/>
          <w:color w:val="000000"/>
          <w:sz w:val="24"/>
          <w:szCs w:val="24"/>
        </w:rPr>
        <w:t>.通过具体</w:t>
      </w:r>
      <w:r w:rsidR="00A22160">
        <w:rPr>
          <w:rFonts w:ascii="宋体" w:eastAsia="宋体" w:hAnsi="宋体" w:cs="Times New Roman" w:hint="eastAsia"/>
          <w:color w:val="000000"/>
          <w:sz w:val="24"/>
          <w:szCs w:val="24"/>
        </w:rPr>
        <w:t>化学制药</w:t>
      </w:r>
      <w:r w:rsidRPr="00CC3F69">
        <w:rPr>
          <w:rFonts w:ascii="宋体" w:eastAsia="宋体" w:hAnsi="宋体" w:cs="Times New Roman" w:hint="eastAsia"/>
          <w:color w:val="000000"/>
          <w:sz w:val="24"/>
          <w:szCs w:val="24"/>
        </w:rPr>
        <w:t>工程等相关项目的调查、实验和实施，分析其资源利用效率、安全防范措施和社会效益，评价其对环境和社会可持续发展的影响，培养学生保护环境和树立社会可持续发展的责任感；</w:t>
      </w:r>
    </w:p>
    <w:p w14:paraId="17360BB0" w14:textId="70BCC06A" w:rsidR="00CC3F69" w:rsidRPr="00CC3F69" w:rsidRDefault="00CC3F69" w:rsidP="00CC3F69">
      <w:pPr>
        <w:autoSpaceDE w:val="0"/>
        <w:autoSpaceDN w:val="0"/>
        <w:adjustRightInd w:val="0"/>
        <w:snapToGrid w:val="0"/>
        <w:spacing w:line="360" w:lineRule="auto"/>
        <w:ind w:firstLineChars="200" w:firstLine="480"/>
        <w:rPr>
          <w:rFonts w:ascii="宋体" w:eastAsia="宋体" w:hAnsi="宋体" w:cs="Times New Roman"/>
          <w:color w:val="000000"/>
          <w:sz w:val="24"/>
          <w:szCs w:val="24"/>
        </w:rPr>
      </w:pPr>
      <w:r w:rsidRPr="00CC3F69">
        <w:rPr>
          <w:rFonts w:ascii="宋体" w:eastAsia="宋体" w:hAnsi="宋体" w:cs="宋体"/>
          <w:color w:val="000000"/>
          <w:sz w:val="24"/>
          <w:szCs w:val="24"/>
        </w:rPr>
        <w:t>4</w:t>
      </w:r>
      <w:r w:rsidRPr="00CC3F69">
        <w:rPr>
          <w:rFonts w:ascii="宋体" w:eastAsia="宋体" w:hAnsi="宋体" w:cs="Times New Roman" w:hint="eastAsia"/>
          <w:color w:val="000000"/>
          <w:sz w:val="24"/>
          <w:szCs w:val="24"/>
        </w:rPr>
        <w:t>.通过文献研究和论文写作，掌握一门外语应能用于沟通；并能够基本了解</w:t>
      </w:r>
      <w:r w:rsidR="00F32EB6">
        <w:rPr>
          <w:rFonts w:ascii="宋体" w:eastAsia="宋体" w:hAnsi="宋体" w:cs="Times New Roman" w:hint="eastAsia"/>
          <w:color w:val="000000"/>
          <w:sz w:val="24"/>
          <w:szCs w:val="24"/>
        </w:rPr>
        <w:t>化学</w:t>
      </w:r>
      <w:r w:rsidRPr="00CC3F69">
        <w:rPr>
          <w:rFonts w:ascii="宋体" w:eastAsia="宋体" w:hAnsi="宋体" w:cs="Times New Roman" w:hint="eastAsia"/>
          <w:color w:val="000000"/>
          <w:sz w:val="24"/>
          <w:szCs w:val="24"/>
        </w:rPr>
        <w:t>制药国际国内发展状况，就专业领域里的复杂工程问题与业界同行及社会公众进有效沟通和交流，培养学生沟通和写作能力；</w:t>
      </w:r>
    </w:p>
    <w:p w14:paraId="0F6B260C"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Times New Roman" w:hint="eastAsia"/>
          <w:color w:val="000000"/>
          <w:sz w:val="24"/>
          <w:szCs w:val="24"/>
        </w:rPr>
        <w:t>5.通过实验操作、文献研究和论文撰写，具备终身学习的知识基础，掌握自主学习的方法，了解拓展知识和能力的途径。</w:t>
      </w:r>
    </w:p>
    <w:p w14:paraId="1C9F5C4C" w14:textId="77777777" w:rsidR="00CC3F69" w:rsidRPr="00CC3F69" w:rsidRDefault="00CC3F69" w:rsidP="00CC3F69">
      <w:pPr>
        <w:autoSpaceDE w:val="0"/>
        <w:autoSpaceDN w:val="0"/>
        <w:adjustRightInd w:val="0"/>
        <w:snapToGrid w:val="0"/>
        <w:spacing w:line="360" w:lineRule="auto"/>
        <w:ind w:firstLineChars="200" w:firstLine="482"/>
        <w:rPr>
          <w:rFonts w:ascii="宋体" w:eastAsia="宋体" w:hAnsi="Calibri" w:cs="Times New Roman"/>
          <w:color w:val="000000"/>
          <w:sz w:val="24"/>
          <w:szCs w:val="24"/>
        </w:rPr>
      </w:pPr>
      <w:r w:rsidRPr="00CC3F69">
        <w:rPr>
          <w:rFonts w:ascii="宋体" w:eastAsia="宋体" w:hAnsi="宋体" w:cs="Times New Roman" w:hint="eastAsia"/>
          <w:b/>
          <w:color w:val="000000"/>
          <w:sz w:val="24"/>
          <w:szCs w:val="24"/>
        </w:rPr>
        <w:t>【重点】</w:t>
      </w:r>
    </w:p>
    <w:p w14:paraId="28A4A375"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w:t>
      </w:r>
      <w:r w:rsidRPr="00CC3F69">
        <w:rPr>
          <w:rFonts w:ascii="宋体" w:eastAsia="宋体" w:hAnsi="宋体" w:cs="宋体" w:hint="eastAsia"/>
          <w:color w:val="000000"/>
          <w:sz w:val="24"/>
          <w:szCs w:val="24"/>
        </w:rPr>
        <w:t>毕业论文方案设计</w:t>
      </w:r>
    </w:p>
    <w:p w14:paraId="4F1F7CCB" w14:textId="77777777" w:rsidR="00CC3F69" w:rsidRPr="00CC3F69" w:rsidRDefault="00CC3F69" w:rsidP="00CC3F69">
      <w:pPr>
        <w:spacing w:line="360" w:lineRule="auto"/>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w:t>
      </w:r>
      <w:r w:rsidRPr="00CC3F69">
        <w:rPr>
          <w:rFonts w:ascii="宋体" w:eastAsia="宋体" w:hAnsi="宋体" w:cs="宋体" w:hint="eastAsia"/>
          <w:color w:val="000000"/>
          <w:sz w:val="24"/>
          <w:szCs w:val="24"/>
        </w:rPr>
        <w:t>毕业论文相关实验完成和论文撰写</w:t>
      </w:r>
    </w:p>
    <w:p w14:paraId="060367EB" w14:textId="77777777" w:rsidR="00CC3F69" w:rsidRPr="00CC3F69" w:rsidRDefault="00CC3F69" w:rsidP="00CC3F69">
      <w:pPr>
        <w:spacing w:line="360" w:lineRule="auto"/>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【难点】</w:t>
      </w:r>
    </w:p>
    <w:p w14:paraId="4BB652A0"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w:t>
      </w:r>
      <w:r w:rsidRPr="00CC3F69">
        <w:rPr>
          <w:rFonts w:ascii="宋体" w:eastAsia="宋体" w:hAnsi="宋体" w:cs="宋体" w:hint="eastAsia"/>
          <w:color w:val="000000"/>
          <w:sz w:val="24"/>
          <w:szCs w:val="24"/>
        </w:rPr>
        <w:t>毕业论文的创新性</w:t>
      </w:r>
    </w:p>
    <w:p w14:paraId="2C8C9D11" w14:textId="77777777" w:rsidR="00CC3F69" w:rsidRPr="00CC3F69" w:rsidRDefault="00CC3F69" w:rsidP="00CC3F69">
      <w:pPr>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.毕业论文的科学性</w:t>
      </w:r>
    </w:p>
    <w:p w14:paraId="29725FF5" w14:textId="77777777" w:rsidR="00CC3F69" w:rsidRPr="00CC3F69" w:rsidRDefault="00CC3F69" w:rsidP="00CC3F69">
      <w:pPr>
        <w:spacing w:line="360" w:lineRule="auto"/>
        <w:ind w:firstLineChars="200" w:firstLine="482"/>
        <w:rPr>
          <w:rFonts w:ascii="宋体" w:eastAsia="宋体" w:hAnsi="宋体" w:cs="Times New Roman"/>
          <w:color w:val="000000"/>
          <w:sz w:val="24"/>
          <w:szCs w:val="24"/>
        </w:rPr>
      </w:pPr>
      <w:r w:rsidRPr="00CC3F69">
        <w:rPr>
          <w:rFonts w:ascii="宋体" w:eastAsia="宋体" w:hAnsi="宋体" w:cs="Times New Roman" w:hint="eastAsia"/>
          <w:b/>
          <w:bCs/>
          <w:color w:val="000000"/>
          <w:sz w:val="24"/>
          <w:szCs w:val="24"/>
        </w:rPr>
        <w:t>【实施方式】</w:t>
      </w:r>
    </w:p>
    <w:p w14:paraId="23D7F81F" w14:textId="77777777" w:rsidR="00CC3F69" w:rsidRPr="00CC3F69" w:rsidRDefault="00CC3F69" w:rsidP="00CC3F69">
      <w:pPr>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问卷调查或者实验室研究</w:t>
      </w:r>
    </w:p>
    <w:p w14:paraId="2F5686FE" w14:textId="77777777" w:rsidR="00CC3F69" w:rsidRPr="00CC3F69" w:rsidRDefault="00CC3F69" w:rsidP="00CC3F69">
      <w:pPr>
        <w:autoSpaceDE w:val="0"/>
        <w:autoSpaceDN w:val="0"/>
        <w:adjustRightInd w:val="0"/>
        <w:snapToGrid w:val="0"/>
        <w:spacing w:line="360" w:lineRule="auto"/>
        <w:ind w:firstLineChars="200" w:firstLine="482"/>
        <w:rPr>
          <w:rFonts w:ascii="宋体" w:eastAsia="宋体" w:hAnsi="Calibri" w:cs="Times New Roman"/>
          <w:color w:val="000000"/>
          <w:sz w:val="24"/>
          <w:szCs w:val="24"/>
        </w:rPr>
      </w:pPr>
      <w:r w:rsidRPr="00CC3F69">
        <w:rPr>
          <w:rFonts w:ascii="宋体" w:eastAsia="宋体" w:hAnsi="宋体" w:cs="Times New Roman" w:hint="eastAsia"/>
          <w:b/>
          <w:color w:val="000000"/>
          <w:sz w:val="24"/>
          <w:szCs w:val="24"/>
        </w:rPr>
        <w:t>【学习要求】</w:t>
      </w:r>
      <w:r w:rsidRPr="00CC3F69">
        <w:rPr>
          <w:rFonts w:ascii="宋体" w:eastAsia="宋体" w:hAnsi="宋体" w:cs="宋体" w:hint="eastAsia"/>
          <w:color w:val="000000"/>
          <w:sz w:val="24"/>
          <w:szCs w:val="24"/>
        </w:rPr>
        <w:t>毕业论文分选题、开题报告、毕业论文写作、结题、评阅和答辩六个阶段。</w:t>
      </w:r>
    </w:p>
    <w:p w14:paraId="25858DED"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（一）选题原则与要求</w:t>
      </w:r>
    </w:p>
    <w:p w14:paraId="0FA273CC"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1</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选题必须符合专业培养目标，满足教学基本要求，体现本专业基本的训练内容，有利于巩固、深化和扩充学生所学知识，有利于综合能力的培养。</w:t>
      </w:r>
    </w:p>
    <w:p w14:paraId="66412383"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2</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选题要体现科学性、实践性、综合性、创新性和针对性，要切实做到与毕业实习、专业课学习结合起来，与科学研究、技术开发、经济建设与社会发展紧密结合。</w:t>
      </w:r>
    </w:p>
    <w:p w14:paraId="6BFC4097"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3</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选题类型可以多种多样，应贯彻因材施教的原则，使学生针对自己的情况选题，这样有利于发挥学生的积极性和创造性，也有利于课题成果的高质量。</w:t>
      </w:r>
    </w:p>
    <w:p w14:paraId="4746BF31"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4</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选题应力求有益于学生综合运用多学科的理论知识与技能，有利于培养学生的独立工作能力，应有意识地引导学生勇于接受综合性课题，以培养学生的综合能力、探索与钻研能力。</w:t>
      </w:r>
    </w:p>
    <w:p w14:paraId="002188A8"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5</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选题实行征题、审题制，按照“双向选择”的方式进行。指导教师提出候</w:t>
      </w:r>
      <w:r w:rsidRPr="00CC3F69">
        <w:rPr>
          <w:rFonts w:ascii="宋体" w:eastAsia="宋体" w:hAnsi="宋体" w:cs="宋体" w:hint="eastAsia"/>
          <w:color w:val="000000"/>
          <w:sz w:val="24"/>
          <w:szCs w:val="24"/>
        </w:rPr>
        <w:lastRenderedPageBreak/>
        <w:t>选课题，教研室进行审题，院系审查通过后确定为毕业论文选题并向学生公布；学生填报选题志愿，由教研室根据学生志愿和教师意见，确定学生的毕业论文题目，并报院系毕业论文工作领导小组审批。</w:t>
      </w:r>
    </w:p>
    <w:p w14:paraId="21843DF2"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6</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选题实行命题与自选相结合。鼓励学生自拟题目，但要在指导教师的指导下进行，并经院系毕业论文工作领导小组审核批准。</w:t>
      </w:r>
    </w:p>
    <w:p w14:paraId="69492722"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7</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毕业论文选题的难易程度要适当，必须是经过学生短期努力能够基本完成的课题。</w:t>
      </w:r>
    </w:p>
    <w:p w14:paraId="366F30BF"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8</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毕业论文的选题原则上是一人一题，独立完成。大课题可以由多人承担，但每个人的工作必须有所分工，论文内容不能相同。</w:t>
      </w:r>
    </w:p>
    <w:p w14:paraId="62ADF0B7"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（二）撰写要求</w:t>
      </w:r>
    </w:p>
    <w:p w14:paraId="45F89ACF"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1</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毕业论文一般由以下几部分组成：封面、中英文摘要、目录、关键词、正文、注释（脚注或尾注）、参考文献、附录、致谢等。</w:t>
      </w:r>
    </w:p>
    <w:p w14:paraId="6D57DA7A"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2</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毕业论文要求文字数为：理工类不少于</w:t>
      </w:r>
      <w:r w:rsidRPr="00CC3F69">
        <w:rPr>
          <w:rFonts w:ascii="宋体" w:eastAsia="宋体" w:hAnsi="宋体" w:cs="宋体"/>
          <w:color w:val="000000"/>
          <w:sz w:val="24"/>
          <w:szCs w:val="24"/>
        </w:rPr>
        <w:t>8000</w:t>
      </w:r>
      <w:r w:rsidRPr="00CC3F69">
        <w:rPr>
          <w:rFonts w:ascii="宋体" w:eastAsia="宋体" w:hAnsi="宋体" w:cs="宋体" w:hint="eastAsia"/>
          <w:color w:val="000000"/>
          <w:sz w:val="24"/>
          <w:szCs w:val="24"/>
        </w:rPr>
        <w:t>字。</w:t>
      </w:r>
    </w:p>
    <w:p w14:paraId="5E656E02"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3</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毕业论文必须按照《石家庄学院本科生毕业论文撰写基本规范》撰写。毕业论文应按以下次序装订成册：（</w:t>
      </w:r>
      <w:r w:rsidRPr="00CC3F69">
        <w:rPr>
          <w:rFonts w:ascii="宋体" w:eastAsia="宋体" w:hAnsi="宋体" w:cs="宋体"/>
          <w:color w:val="000000"/>
          <w:sz w:val="24"/>
          <w:szCs w:val="24"/>
        </w:rPr>
        <w:t>1</w:t>
      </w:r>
      <w:r w:rsidRPr="00CC3F69">
        <w:rPr>
          <w:rFonts w:ascii="宋体" w:eastAsia="宋体" w:hAnsi="宋体" w:cs="宋体" w:hint="eastAsia"/>
          <w:color w:val="000000"/>
          <w:sz w:val="24"/>
          <w:szCs w:val="24"/>
        </w:rPr>
        <w:t>）封面；（</w:t>
      </w:r>
      <w:r w:rsidRPr="00CC3F69">
        <w:rPr>
          <w:rFonts w:ascii="宋体" w:eastAsia="宋体" w:hAnsi="宋体" w:cs="宋体"/>
          <w:color w:val="000000"/>
          <w:sz w:val="24"/>
          <w:szCs w:val="24"/>
        </w:rPr>
        <w:t>2</w:t>
      </w:r>
      <w:r w:rsidRPr="00CC3F69">
        <w:rPr>
          <w:rFonts w:ascii="宋体" w:eastAsia="宋体" w:hAnsi="宋体" w:cs="宋体" w:hint="eastAsia"/>
          <w:color w:val="000000"/>
          <w:sz w:val="24"/>
          <w:szCs w:val="24"/>
        </w:rPr>
        <w:t>）中外文摘要及关键词；（</w:t>
      </w:r>
      <w:r w:rsidRPr="00CC3F69">
        <w:rPr>
          <w:rFonts w:ascii="宋体" w:eastAsia="宋体" w:hAnsi="宋体" w:cs="宋体"/>
          <w:color w:val="000000"/>
          <w:sz w:val="24"/>
          <w:szCs w:val="24"/>
        </w:rPr>
        <w:t>3</w:t>
      </w:r>
      <w:r w:rsidRPr="00CC3F69">
        <w:rPr>
          <w:rFonts w:ascii="宋体" w:eastAsia="宋体" w:hAnsi="宋体" w:cs="宋体" w:hint="eastAsia"/>
          <w:color w:val="000000"/>
          <w:sz w:val="24"/>
          <w:szCs w:val="24"/>
        </w:rPr>
        <w:t>）目录；（</w:t>
      </w:r>
      <w:r w:rsidRPr="00CC3F69">
        <w:rPr>
          <w:rFonts w:ascii="宋体" w:eastAsia="宋体" w:hAnsi="宋体" w:cs="宋体"/>
          <w:color w:val="000000"/>
          <w:sz w:val="24"/>
          <w:szCs w:val="24"/>
        </w:rPr>
        <w:t>4</w:t>
      </w:r>
      <w:r w:rsidRPr="00CC3F69">
        <w:rPr>
          <w:rFonts w:ascii="宋体" w:eastAsia="宋体" w:hAnsi="宋体" w:cs="宋体" w:hint="eastAsia"/>
          <w:color w:val="000000"/>
          <w:sz w:val="24"/>
          <w:szCs w:val="24"/>
        </w:rPr>
        <w:t>）前言（引言）；（</w:t>
      </w:r>
      <w:r w:rsidRPr="00CC3F69">
        <w:rPr>
          <w:rFonts w:ascii="宋体" w:eastAsia="宋体" w:hAnsi="宋体" w:cs="宋体"/>
          <w:color w:val="000000"/>
          <w:sz w:val="24"/>
          <w:szCs w:val="24"/>
        </w:rPr>
        <w:t>5</w:t>
      </w:r>
      <w:r w:rsidRPr="00CC3F69">
        <w:rPr>
          <w:rFonts w:ascii="宋体" w:eastAsia="宋体" w:hAnsi="宋体" w:cs="宋体" w:hint="eastAsia"/>
          <w:color w:val="000000"/>
          <w:sz w:val="24"/>
          <w:szCs w:val="24"/>
        </w:rPr>
        <w:t>）正文；（</w:t>
      </w:r>
      <w:r w:rsidRPr="00CC3F69">
        <w:rPr>
          <w:rFonts w:ascii="宋体" w:eastAsia="宋体" w:hAnsi="宋体" w:cs="宋体"/>
          <w:color w:val="000000"/>
          <w:sz w:val="24"/>
          <w:szCs w:val="24"/>
        </w:rPr>
        <w:t>6</w:t>
      </w:r>
      <w:r w:rsidRPr="00CC3F69">
        <w:rPr>
          <w:rFonts w:ascii="宋体" w:eastAsia="宋体" w:hAnsi="宋体" w:cs="宋体" w:hint="eastAsia"/>
          <w:color w:val="000000"/>
          <w:sz w:val="24"/>
          <w:szCs w:val="24"/>
        </w:rPr>
        <w:t>）参考文献（</w:t>
      </w:r>
      <w:r w:rsidRPr="00CC3F69">
        <w:rPr>
          <w:rFonts w:ascii="宋体" w:eastAsia="宋体" w:hAnsi="宋体" w:cs="宋体"/>
          <w:color w:val="000000"/>
          <w:sz w:val="24"/>
          <w:szCs w:val="24"/>
        </w:rPr>
        <w:t>15</w:t>
      </w:r>
      <w:r w:rsidRPr="00CC3F69">
        <w:rPr>
          <w:rFonts w:ascii="宋体" w:eastAsia="宋体" w:hAnsi="宋体" w:cs="宋体" w:hint="eastAsia"/>
          <w:color w:val="000000"/>
          <w:sz w:val="24"/>
          <w:szCs w:val="24"/>
        </w:rPr>
        <w:t>篇以上；条件具备的专业可要求其中外文文献的数量）；（</w:t>
      </w:r>
      <w:r w:rsidRPr="00CC3F69">
        <w:rPr>
          <w:rFonts w:ascii="宋体" w:eastAsia="宋体" w:hAnsi="宋体" w:cs="宋体"/>
          <w:color w:val="000000"/>
          <w:sz w:val="24"/>
          <w:szCs w:val="24"/>
        </w:rPr>
        <w:t>7</w:t>
      </w:r>
      <w:r w:rsidRPr="00CC3F69">
        <w:rPr>
          <w:rFonts w:ascii="宋体" w:eastAsia="宋体" w:hAnsi="宋体" w:cs="宋体" w:hint="eastAsia"/>
          <w:color w:val="000000"/>
          <w:sz w:val="24"/>
          <w:szCs w:val="24"/>
        </w:rPr>
        <w:t>）附录；（</w:t>
      </w:r>
      <w:r w:rsidRPr="00CC3F69">
        <w:rPr>
          <w:rFonts w:ascii="宋体" w:eastAsia="宋体" w:hAnsi="宋体" w:cs="宋体"/>
          <w:color w:val="000000"/>
          <w:sz w:val="24"/>
          <w:szCs w:val="24"/>
        </w:rPr>
        <w:t>8</w:t>
      </w:r>
      <w:r w:rsidRPr="00CC3F69">
        <w:rPr>
          <w:rFonts w:ascii="宋体" w:eastAsia="宋体" w:hAnsi="宋体" w:cs="宋体" w:hint="eastAsia"/>
          <w:color w:val="000000"/>
          <w:sz w:val="24"/>
          <w:szCs w:val="24"/>
        </w:rPr>
        <w:t>）致谢；</w:t>
      </w:r>
      <w:r w:rsidRPr="00CC3F69">
        <w:rPr>
          <w:rFonts w:ascii="宋体" w:eastAsia="宋体" w:hAnsi="宋体" w:cs="宋体"/>
          <w:color w:val="000000"/>
          <w:sz w:val="24"/>
          <w:szCs w:val="24"/>
        </w:rPr>
        <w:t xml:space="preserve">(9) </w:t>
      </w:r>
      <w:r w:rsidRPr="00CC3F69">
        <w:rPr>
          <w:rFonts w:ascii="宋体" w:eastAsia="宋体" w:hAnsi="宋体" w:cs="宋体" w:hint="eastAsia"/>
          <w:color w:val="000000"/>
          <w:sz w:val="24"/>
          <w:szCs w:val="24"/>
        </w:rPr>
        <w:t>指导教师和评阅人评分表；</w:t>
      </w:r>
      <w:r w:rsidRPr="00CC3F69">
        <w:rPr>
          <w:rFonts w:ascii="宋体" w:eastAsia="宋体" w:hAnsi="宋体" w:cs="宋体"/>
          <w:color w:val="000000"/>
          <w:sz w:val="24"/>
          <w:szCs w:val="24"/>
        </w:rPr>
        <w:t>(10)</w:t>
      </w:r>
      <w:r w:rsidRPr="00CC3F69">
        <w:rPr>
          <w:rFonts w:ascii="宋体" w:eastAsia="宋体" w:hAnsi="宋体" w:cs="宋体" w:hint="eastAsia"/>
          <w:color w:val="000000"/>
          <w:sz w:val="24"/>
          <w:szCs w:val="24"/>
        </w:rPr>
        <w:t>答辩评分表。</w:t>
      </w:r>
    </w:p>
    <w:p w14:paraId="743A2DF2"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（三）答辩要求</w:t>
      </w:r>
    </w:p>
    <w:p w14:paraId="77019A57"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1</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毕业论文答辩工作由各院系答辩委员会组织并主持，答辩委员会由院系领导和具有较强科研能力、讲师以上职称的教师</w:t>
      </w:r>
      <w:r w:rsidRPr="00CC3F69">
        <w:rPr>
          <w:rFonts w:ascii="宋体" w:eastAsia="宋体" w:hAnsi="宋体" w:cs="宋体"/>
          <w:color w:val="000000"/>
          <w:sz w:val="24"/>
          <w:szCs w:val="24"/>
        </w:rPr>
        <w:t>5-7</w:t>
      </w:r>
      <w:r w:rsidRPr="00CC3F69">
        <w:rPr>
          <w:rFonts w:ascii="宋体" w:eastAsia="宋体" w:hAnsi="宋体" w:cs="宋体" w:hint="eastAsia"/>
          <w:color w:val="000000"/>
          <w:sz w:val="24"/>
          <w:szCs w:val="24"/>
        </w:rPr>
        <w:t>人组成。根据需要，答辩委员会可决定组成若干答辩小组，答辩小组一般由</w:t>
      </w:r>
      <w:r w:rsidRPr="00CC3F69">
        <w:rPr>
          <w:rFonts w:ascii="宋体" w:eastAsia="宋体" w:hAnsi="宋体" w:cs="宋体"/>
          <w:color w:val="000000"/>
          <w:sz w:val="24"/>
          <w:szCs w:val="24"/>
        </w:rPr>
        <w:t>3-5</w:t>
      </w:r>
      <w:r w:rsidRPr="00CC3F69">
        <w:rPr>
          <w:rFonts w:ascii="宋体" w:eastAsia="宋体" w:hAnsi="宋体" w:cs="宋体" w:hint="eastAsia"/>
          <w:color w:val="000000"/>
          <w:sz w:val="24"/>
          <w:szCs w:val="24"/>
        </w:rPr>
        <w:t>人组成，具体负责答辩工作。答辩小组成员应具有讲师以上职称，小组组长应具有副教授以上职称。答辩小组负责向学生公布答辩小组教师名单和学生参加答辩的时间及地点。</w:t>
      </w:r>
    </w:p>
    <w:p w14:paraId="138AFE82"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2</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答辩程序和要求</w:t>
      </w:r>
    </w:p>
    <w:p w14:paraId="5652814A"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w:t>
      </w:r>
      <w:r w:rsidRPr="00CC3F69">
        <w:rPr>
          <w:rFonts w:ascii="宋体" w:eastAsia="宋体" w:hAnsi="宋体" w:cs="宋体"/>
          <w:color w:val="000000"/>
          <w:sz w:val="24"/>
          <w:szCs w:val="24"/>
        </w:rPr>
        <w:t>1</w:t>
      </w:r>
      <w:r w:rsidRPr="00CC3F69">
        <w:rPr>
          <w:rFonts w:ascii="宋体" w:eastAsia="宋体" w:hAnsi="宋体" w:cs="宋体" w:hint="eastAsia"/>
          <w:color w:val="000000"/>
          <w:sz w:val="24"/>
          <w:szCs w:val="24"/>
        </w:rPr>
        <w:t>）答辩小组组长向参加答辩的师生介绍答辩小组成员，公布答辩顺序，宣布答辩规则。</w:t>
      </w:r>
    </w:p>
    <w:p w14:paraId="3636D956"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w:t>
      </w:r>
      <w:r w:rsidRPr="00CC3F69">
        <w:rPr>
          <w:rFonts w:ascii="宋体" w:eastAsia="宋体" w:hAnsi="宋体" w:cs="宋体"/>
          <w:color w:val="000000"/>
          <w:sz w:val="24"/>
          <w:szCs w:val="24"/>
        </w:rPr>
        <w:t>2</w:t>
      </w:r>
      <w:r w:rsidRPr="00CC3F69">
        <w:rPr>
          <w:rFonts w:ascii="宋体" w:eastAsia="宋体" w:hAnsi="宋体" w:cs="宋体" w:hint="eastAsia"/>
          <w:color w:val="000000"/>
          <w:sz w:val="24"/>
          <w:szCs w:val="24"/>
        </w:rPr>
        <w:t>）答辩人报告毕业论文的主要内容，时间由答辩委员会统一限定，在</w:t>
      </w:r>
      <w:r w:rsidRPr="00CC3F69">
        <w:rPr>
          <w:rFonts w:ascii="宋体" w:eastAsia="宋体" w:hAnsi="宋体" w:cs="宋体"/>
          <w:color w:val="000000"/>
          <w:sz w:val="24"/>
          <w:szCs w:val="24"/>
        </w:rPr>
        <w:t>10</w:t>
      </w:r>
      <w:r w:rsidRPr="00CC3F69">
        <w:rPr>
          <w:rFonts w:ascii="宋体" w:eastAsia="宋体" w:hAnsi="宋体" w:cs="宋体" w:hint="eastAsia"/>
          <w:color w:val="000000"/>
          <w:sz w:val="24"/>
          <w:szCs w:val="24"/>
        </w:rPr>
        <w:t>分钟左右。同时答辩小组审查有关资料，准备提问的相关问题。</w:t>
      </w:r>
    </w:p>
    <w:p w14:paraId="713C8FD5"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w:t>
      </w:r>
      <w:r w:rsidRPr="00CC3F69">
        <w:rPr>
          <w:rFonts w:ascii="宋体" w:eastAsia="宋体" w:hAnsi="宋体" w:cs="宋体"/>
          <w:color w:val="000000"/>
          <w:sz w:val="24"/>
          <w:szCs w:val="24"/>
        </w:rPr>
        <w:t>3</w:t>
      </w:r>
      <w:r w:rsidRPr="00CC3F69">
        <w:rPr>
          <w:rFonts w:ascii="宋体" w:eastAsia="宋体" w:hAnsi="宋体" w:cs="宋体" w:hint="eastAsia"/>
          <w:color w:val="000000"/>
          <w:sz w:val="24"/>
          <w:szCs w:val="24"/>
        </w:rPr>
        <w:t>）答辩小组成员所提问题，应主要涉及基础理论和基本技能，创新精神</w:t>
      </w:r>
      <w:r w:rsidRPr="00CC3F69">
        <w:rPr>
          <w:rFonts w:ascii="宋体" w:eastAsia="宋体" w:hAnsi="宋体" w:cs="宋体" w:hint="eastAsia"/>
          <w:color w:val="000000"/>
          <w:sz w:val="24"/>
          <w:szCs w:val="24"/>
        </w:rPr>
        <w:lastRenderedPageBreak/>
        <w:t>和实践能力方面；也可根据专业培养目标拓宽思路，问题可不局限于某一选题。提问时间由答辩小组控制，在</w:t>
      </w:r>
      <w:r w:rsidRPr="00CC3F69">
        <w:rPr>
          <w:rFonts w:ascii="宋体" w:eastAsia="宋体" w:hAnsi="宋体" w:cs="宋体"/>
          <w:color w:val="000000"/>
          <w:sz w:val="24"/>
          <w:szCs w:val="24"/>
        </w:rPr>
        <w:t>5</w:t>
      </w:r>
      <w:r w:rsidRPr="00CC3F69">
        <w:rPr>
          <w:rFonts w:ascii="宋体" w:eastAsia="宋体" w:hAnsi="宋体" w:cs="宋体" w:hint="eastAsia"/>
          <w:color w:val="000000"/>
          <w:sz w:val="24"/>
          <w:szCs w:val="24"/>
        </w:rPr>
        <w:t>分钟左右。会议秘书做好记录。</w:t>
      </w:r>
    </w:p>
    <w:p w14:paraId="3B66C52E"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w:t>
      </w:r>
      <w:r w:rsidRPr="00CC3F69">
        <w:rPr>
          <w:rFonts w:ascii="宋体" w:eastAsia="宋体" w:hAnsi="宋体" w:cs="宋体"/>
          <w:color w:val="000000"/>
          <w:sz w:val="24"/>
          <w:szCs w:val="24"/>
        </w:rPr>
        <w:t>4</w:t>
      </w:r>
      <w:r w:rsidRPr="00CC3F69">
        <w:rPr>
          <w:rFonts w:ascii="宋体" w:eastAsia="宋体" w:hAnsi="宋体" w:cs="宋体" w:hint="eastAsia"/>
          <w:color w:val="000000"/>
          <w:sz w:val="24"/>
          <w:szCs w:val="24"/>
        </w:rPr>
        <w:t>）答辩小组根据答辩情况写出评语、确定成绩。答辩小组组长控制答辩节奏和进度，适时宣布答辩结束。</w:t>
      </w:r>
    </w:p>
    <w:p w14:paraId="70A757A4"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（四）评定和总结</w:t>
      </w:r>
    </w:p>
    <w:p w14:paraId="5EDA17ED"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1</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指导教师、评阅人和答辩人依据《石家庄学院本科毕业论文评分标准》按比例对毕业论文进行成绩评定，一般采用五级记分制：优秀、良好、中等、及格和不及格。</w:t>
      </w:r>
    </w:p>
    <w:p w14:paraId="6FD4C7EB"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2</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各院系在答辩结束后的两周内，按毕业生的</w:t>
      </w:r>
      <w:r w:rsidRPr="00CC3F69">
        <w:rPr>
          <w:rFonts w:ascii="宋体" w:eastAsia="宋体" w:hAnsi="宋体" w:cs="宋体"/>
          <w:color w:val="000000"/>
          <w:sz w:val="24"/>
          <w:szCs w:val="24"/>
        </w:rPr>
        <w:t>3%</w:t>
      </w:r>
      <w:r w:rsidRPr="00CC3F69">
        <w:rPr>
          <w:rFonts w:ascii="宋体" w:eastAsia="宋体" w:hAnsi="宋体" w:cs="宋体" w:hint="eastAsia"/>
          <w:color w:val="000000"/>
          <w:sz w:val="24"/>
          <w:szCs w:val="24"/>
        </w:rPr>
        <w:t>向学校推荐优秀毕业论文。毕业论文工作结束后，各院系及各专业应认真进行书面总结。总结的内容包括：毕业论文基本情况，本单位执行本办法的情况，毕业论文工作特色、存在问题及改进措施等。各专业、各院系将书面总结交教务处。</w:t>
      </w:r>
    </w:p>
    <w:p w14:paraId="510686FE"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（五）资料存档</w:t>
      </w:r>
    </w:p>
    <w:p w14:paraId="0275AB99"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1</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毕业论文答辩结束后，毕业论文原件、开题报告、文献综述、外文文献及译稿等附件，统一存入各院系资料室，保存期至少三年，其中优秀毕业论文长期保存。</w:t>
      </w:r>
    </w:p>
    <w:p w14:paraId="7744C094"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2</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毕业论文的知识产权属于学校。有关成果学生不得擅自发表，如需发表，须经指导教师推荐，报院系主管领导批准。</w:t>
      </w:r>
    </w:p>
    <w:p w14:paraId="239CF038" w14:textId="77777777" w:rsidR="00CC3F69" w:rsidRPr="00CC3F69" w:rsidRDefault="00CC3F69" w:rsidP="00CC3F69">
      <w:pPr>
        <w:spacing w:line="360" w:lineRule="auto"/>
        <w:ind w:firstLineChars="200" w:firstLine="482"/>
        <w:rPr>
          <w:rFonts w:ascii="宋体" w:eastAsia="宋体" w:hAnsi="宋体" w:cs="Times New Roman"/>
          <w:color w:val="000000"/>
          <w:sz w:val="24"/>
          <w:szCs w:val="24"/>
        </w:rPr>
      </w:pPr>
      <w:r w:rsidRPr="00CC3F69">
        <w:rPr>
          <w:rFonts w:ascii="宋体" w:eastAsia="宋体" w:hAnsi="宋体" w:cs="Times New Roman" w:hint="eastAsia"/>
          <w:b/>
          <w:color w:val="000000"/>
          <w:sz w:val="24"/>
          <w:szCs w:val="24"/>
        </w:rPr>
        <w:t>【实践要求】</w:t>
      </w:r>
    </w:p>
    <w:p w14:paraId="56B867E3" w14:textId="77777777" w:rsidR="00CC3F69" w:rsidRPr="00CC3F69" w:rsidRDefault="00CC3F69" w:rsidP="00CC3F69">
      <w:pPr>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1.实践属性：如调查研究型、综合训练型</w:t>
      </w:r>
    </w:p>
    <w:p w14:paraId="7B765D9B" w14:textId="77777777" w:rsidR="00CC3F69" w:rsidRPr="00CC3F69" w:rsidRDefault="00CC3F69" w:rsidP="00CC3F69">
      <w:pPr>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2.工作流程：查阅文献-设计实验（调查）方案-组织实验研究-收集数据-分析数据-论文框架设计-论文写作-论文评阅-论文答辩-成绩评定-论文相关材料整理</w:t>
      </w:r>
    </w:p>
    <w:p w14:paraId="06F203F7" w14:textId="77777777" w:rsidR="00CC3F69" w:rsidRPr="00CC3F69" w:rsidRDefault="00CC3F69" w:rsidP="00CC3F69">
      <w:pPr>
        <w:spacing w:line="360" w:lineRule="auto"/>
        <w:ind w:firstLineChars="200" w:firstLine="480"/>
        <w:rPr>
          <w:rFonts w:ascii="宋体" w:eastAsia="宋体" w:hAnsi="宋体" w:cs="宋体"/>
          <w:color w:val="000000"/>
          <w:sz w:val="24"/>
          <w:szCs w:val="24"/>
        </w:rPr>
      </w:pPr>
      <w:r w:rsidRPr="00CC3F69">
        <w:rPr>
          <w:rFonts w:ascii="宋体" w:eastAsia="宋体" w:hAnsi="宋体" w:cs="Times New Roman" w:hint="eastAsia"/>
          <w:color w:val="000000"/>
          <w:sz w:val="24"/>
          <w:szCs w:val="24"/>
        </w:rPr>
        <w:t>3.分组要求：</w:t>
      </w:r>
      <w:r w:rsidRPr="00CC3F69">
        <w:rPr>
          <w:rFonts w:ascii="宋体" w:eastAsia="宋体" w:hAnsi="宋体" w:cs="宋体" w:hint="eastAsia"/>
          <w:color w:val="000000"/>
          <w:sz w:val="24"/>
          <w:szCs w:val="24"/>
        </w:rPr>
        <w:t>毕业论文的选题原则上是一人一题，独立完成。大课题可以由多人承担，但每个人的工作必须有所分工，论文内容不能相同。</w:t>
      </w:r>
    </w:p>
    <w:p w14:paraId="0D8EC990" w14:textId="77777777" w:rsidR="00CC3F69" w:rsidRPr="00CC3F69" w:rsidRDefault="00CC3F69" w:rsidP="00CC3F69">
      <w:pPr>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4.实践准备：第七学期开始就布置论文相关任务，并把毕业论文的时间表、要求等进行通知，进行双向选择，尤其是实验周期长，需要多次重复的，要提前进入实验室进行熟悉仪器设备和适应。</w:t>
      </w:r>
    </w:p>
    <w:p w14:paraId="39D760F2"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Times New Roman" w:hint="eastAsia"/>
          <w:color w:val="000000"/>
          <w:sz w:val="24"/>
          <w:szCs w:val="24"/>
        </w:rPr>
        <w:t>5.时间安排：</w:t>
      </w:r>
      <w:r w:rsidRPr="00CC3F69">
        <w:rPr>
          <w:rFonts w:ascii="宋体" w:eastAsia="宋体" w:hAnsi="宋体" w:cs="宋体" w:hint="eastAsia"/>
          <w:color w:val="000000"/>
          <w:sz w:val="24"/>
          <w:szCs w:val="24"/>
        </w:rPr>
        <w:t>毕业论文统一安排在第七学期末和八学期进行，分选题、开题报告、毕业论文写作、结题、评阅和答辩六个阶段，最晚答辩和成绩评定不晚于</w:t>
      </w:r>
      <w:r w:rsidRPr="00CC3F69">
        <w:rPr>
          <w:rFonts w:ascii="宋体" w:eastAsia="宋体" w:hAnsi="宋体" w:cs="宋体" w:hint="eastAsia"/>
          <w:color w:val="000000"/>
          <w:sz w:val="24"/>
          <w:szCs w:val="24"/>
        </w:rPr>
        <w:lastRenderedPageBreak/>
        <w:t>五月底。</w:t>
      </w:r>
    </w:p>
    <w:p w14:paraId="16AEF045" w14:textId="77777777" w:rsidR="00CC3F69" w:rsidRPr="00CC3F69" w:rsidRDefault="00CC3F69" w:rsidP="00CC3F69">
      <w:pPr>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6.其他要求：毕业论文是综合能力培养，要求积极准备，制定计划，选题难易适中，按时完成。</w:t>
      </w:r>
    </w:p>
    <w:p w14:paraId="50443E10" w14:textId="77777777" w:rsidR="00CC3F69" w:rsidRPr="00CC3F69" w:rsidRDefault="00CC3F69" w:rsidP="00CC3F69">
      <w:pPr>
        <w:spacing w:beforeLines="50" w:before="156" w:afterLines="50" w:after="156" w:line="440" w:lineRule="exact"/>
        <w:ind w:left="561"/>
        <w:rPr>
          <w:rFonts w:ascii="仿宋" w:eastAsia="仿宋" w:hAnsi="仿宋" w:cs="Times New Roman"/>
          <w:sz w:val="24"/>
          <w:szCs w:val="24"/>
        </w:rPr>
      </w:pPr>
      <w:r w:rsidRPr="00CC3F69">
        <w:rPr>
          <w:rFonts w:ascii="黑体" w:eastAsia="黑体" w:hAnsi="黑体" w:cs="Times New Roman" w:hint="eastAsia"/>
          <w:sz w:val="28"/>
          <w:szCs w:val="28"/>
        </w:rPr>
        <w:t>（二）课程学习内容与课程学习目标的对应关系</w:t>
      </w:r>
      <w:r w:rsidRPr="00CC3F69">
        <w:rPr>
          <w:rFonts w:ascii="仿宋" w:eastAsia="仿宋" w:hAnsi="仿宋" w:cs="Times New Roman" w:hint="eastAsia"/>
          <w:sz w:val="24"/>
          <w:szCs w:val="24"/>
        </w:rPr>
        <w:t xml:space="preserve"> </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187"/>
        <w:gridCol w:w="1985"/>
        <w:gridCol w:w="1276"/>
      </w:tblGrid>
      <w:tr w:rsidR="00CC3F69" w:rsidRPr="00CC3F69" w14:paraId="27C4844B" w14:textId="77777777" w:rsidTr="0097758B">
        <w:trPr>
          <w:trHeight w:val="660"/>
          <w:jc w:val="center"/>
        </w:trPr>
        <w:tc>
          <w:tcPr>
            <w:tcW w:w="1984" w:type="dxa"/>
            <w:vAlign w:val="center"/>
          </w:tcPr>
          <w:p w14:paraId="650DD216"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实践内容</w:t>
            </w:r>
          </w:p>
        </w:tc>
        <w:tc>
          <w:tcPr>
            <w:tcW w:w="3187" w:type="dxa"/>
            <w:vAlign w:val="center"/>
          </w:tcPr>
          <w:p w14:paraId="5E4193DF"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实施方式</w:t>
            </w:r>
          </w:p>
        </w:tc>
        <w:tc>
          <w:tcPr>
            <w:tcW w:w="1985" w:type="dxa"/>
            <w:vAlign w:val="center"/>
          </w:tcPr>
          <w:p w14:paraId="14D2B1D9"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支撑的课程目标</w:t>
            </w:r>
          </w:p>
        </w:tc>
        <w:tc>
          <w:tcPr>
            <w:tcW w:w="1276" w:type="dxa"/>
            <w:vAlign w:val="center"/>
          </w:tcPr>
          <w:p w14:paraId="71FD9185"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学时安排</w:t>
            </w:r>
          </w:p>
        </w:tc>
      </w:tr>
      <w:tr w:rsidR="00CC3F69" w:rsidRPr="00CC3F69" w14:paraId="64C76D81" w14:textId="77777777" w:rsidTr="0097758B">
        <w:trPr>
          <w:trHeight w:val="514"/>
          <w:jc w:val="center"/>
        </w:trPr>
        <w:tc>
          <w:tcPr>
            <w:tcW w:w="1984" w:type="dxa"/>
            <w:vAlign w:val="center"/>
          </w:tcPr>
          <w:p w14:paraId="3913F72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Cs w:val="24"/>
              </w:rPr>
              <w:t>1</w:t>
            </w:r>
            <w:r w:rsidRPr="00CC3F69">
              <w:rPr>
                <w:rFonts w:ascii="Times New Roman" w:eastAsia="宋体" w:hAnsi="Times New Roman" w:cs="Times New Roman" w:hint="eastAsia"/>
                <w:szCs w:val="24"/>
              </w:rPr>
              <w:t>论文开题</w:t>
            </w:r>
          </w:p>
        </w:tc>
        <w:tc>
          <w:tcPr>
            <w:tcW w:w="3187" w:type="dxa"/>
            <w:vAlign w:val="center"/>
          </w:tcPr>
          <w:p w14:paraId="4DFD7F10"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color w:val="000000"/>
                <w:sz w:val="24"/>
                <w:szCs w:val="24"/>
              </w:rPr>
              <w:t>导师指导</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查阅资料</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设计调查和实验</w:t>
            </w:r>
          </w:p>
        </w:tc>
        <w:tc>
          <w:tcPr>
            <w:tcW w:w="1985" w:type="dxa"/>
            <w:vAlign w:val="center"/>
          </w:tcPr>
          <w:p w14:paraId="1100783C"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课程</w:t>
            </w:r>
            <w:r w:rsidRPr="00CC3F69">
              <w:rPr>
                <w:rFonts w:ascii="宋体" w:eastAsia="宋体" w:hAnsi="宋体" w:cs="Times New Roman"/>
                <w:color w:val="000000"/>
                <w:sz w:val="24"/>
                <w:szCs w:val="24"/>
              </w:rPr>
              <w:t>目标</w:t>
            </w:r>
            <w:r w:rsidRPr="00CC3F69">
              <w:rPr>
                <w:rFonts w:ascii="宋体" w:eastAsia="宋体" w:hAnsi="宋体" w:cs="Times New Roman" w:hint="eastAsia"/>
                <w:color w:val="000000"/>
                <w:sz w:val="24"/>
                <w:szCs w:val="24"/>
              </w:rPr>
              <w:t>1</w:t>
            </w:r>
          </w:p>
        </w:tc>
        <w:tc>
          <w:tcPr>
            <w:tcW w:w="1276" w:type="dxa"/>
            <w:vAlign w:val="center"/>
          </w:tcPr>
          <w:p w14:paraId="5A114D1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1</w:t>
            </w:r>
            <w:r w:rsidRPr="00CC3F69">
              <w:rPr>
                <w:rFonts w:ascii="宋体" w:eastAsia="宋体" w:hAnsi="宋体" w:cs="Times New Roman" w:hint="eastAsia"/>
                <w:sz w:val="24"/>
                <w:szCs w:val="24"/>
              </w:rPr>
              <w:t>周</w:t>
            </w:r>
          </w:p>
        </w:tc>
      </w:tr>
      <w:tr w:rsidR="00CC3F69" w:rsidRPr="00CC3F69" w14:paraId="2B2AEA9F" w14:textId="77777777" w:rsidTr="0097758B">
        <w:trPr>
          <w:trHeight w:val="90"/>
          <w:jc w:val="center"/>
        </w:trPr>
        <w:tc>
          <w:tcPr>
            <w:tcW w:w="1984" w:type="dxa"/>
            <w:vAlign w:val="center"/>
          </w:tcPr>
          <w:p w14:paraId="51C0DB42"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Cs w:val="24"/>
              </w:rPr>
              <w:t>2</w:t>
            </w:r>
            <w:r w:rsidRPr="00CC3F69">
              <w:rPr>
                <w:rFonts w:ascii="Times New Roman" w:eastAsia="宋体" w:hAnsi="Times New Roman" w:cs="Times New Roman" w:hint="eastAsia"/>
                <w:szCs w:val="24"/>
              </w:rPr>
              <w:t>实验研究</w:t>
            </w:r>
          </w:p>
        </w:tc>
        <w:tc>
          <w:tcPr>
            <w:tcW w:w="3187" w:type="dxa"/>
            <w:vAlign w:val="center"/>
          </w:tcPr>
          <w:p w14:paraId="6EA8544E"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color w:val="000000"/>
                <w:sz w:val="24"/>
                <w:szCs w:val="24"/>
              </w:rPr>
              <w:t>设计问题用于调查</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熟悉实验仪器设备</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并熟悉数据采集和处理方法</w:t>
            </w:r>
          </w:p>
        </w:tc>
        <w:tc>
          <w:tcPr>
            <w:tcW w:w="1985" w:type="dxa"/>
            <w:vAlign w:val="center"/>
          </w:tcPr>
          <w:p w14:paraId="4AB732AA"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2</w:t>
            </w:r>
          </w:p>
          <w:p w14:paraId="711F872F"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3</w:t>
            </w:r>
          </w:p>
          <w:p w14:paraId="619217B3"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4</w:t>
            </w:r>
          </w:p>
          <w:p w14:paraId="3CA41128"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5</w:t>
            </w:r>
          </w:p>
        </w:tc>
        <w:tc>
          <w:tcPr>
            <w:tcW w:w="1276" w:type="dxa"/>
            <w:vAlign w:val="center"/>
          </w:tcPr>
          <w:p w14:paraId="7D33114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4</w:t>
            </w:r>
            <w:r w:rsidRPr="00CC3F69">
              <w:rPr>
                <w:rFonts w:ascii="宋体" w:eastAsia="宋体" w:hAnsi="宋体" w:cs="Times New Roman" w:hint="eastAsia"/>
                <w:sz w:val="24"/>
                <w:szCs w:val="24"/>
              </w:rPr>
              <w:t>周</w:t>
            </w:r>
          </w:p>
        </w:tc>
      </w:tr>
      <w:tr w:rsidR="00CC3F69" w:rsidRPr="00CC3F69" w14:paraId="329F29C8" w14:textId="77777777" w:rsidTr="0097758B">
        <w:trPr>
          <w:jc w:val="center"/>
        </w:trPr>
        <w:tc>
          <w:tcPr>
            <w:tcW w:w="1984" w:type="dxa"/>
            <w:vAlign w:val="center"/>
          </w:tcPr>
          <w:p w14:paraId="2877AC2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Cs w:val="24"/>
              </w:rPr>
              <w:t>3</w:t>
            </w:r>
            <w:r w:rsidRPr="00CC3F69">
              <w:rPr>
                <w:rFonts w:ascii="Times New Roman" w:eastAsia="宋体" w:hAnsi="Times New Roman" w:cs="Times New Roman" w:hint="eastAsia"/>
                <w:szCs w:val="24"/>
              </w:rPr>
              <w:t>论文撰写</w:t>
            </w:r>
          </w:p>
        </w:tc>
        <w:tc>
          <w:tcPr>
            <w:tcW w:w="3187" w:type="dxa"/>
            <w:vAlign w:val="center"/>
          </w:tcPr>
          <w:p w14:paraId="12143E92"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hint="eastAsia"/>
                <w:color w:val="000000"/>
                <w:sz w:val="24"/>
                <w:szCs w:val="24"/>
              </w:rPr>
              <w:t>按照要求撰写论文，并综述中外文文献</w:t>
            </w:r>
          </w:p>
        </w:tc>
        <w:tc>
          <w:tcPr>
            <w:tcW w:w="1985" w:type="dxa"/>
            <w:vAlign w:val="center"/>
          </w:tcPr>
          <w:p w14:paraId="2DB117D2"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2</w:t>
            </w:r>
          </w:p>
          <w:p w14:paraId="7DEB9047"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3</w:t>
            </w:r>
          </w:p>
          <w:p w14:paraId="510AEE73"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4</w:t>
            </w:r>
          </w:p>
          <w:p w14:paraId="2B6A98F5"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5</w:t>
            </w:r>
          </w:p>
          <w:p w14:paraId="337AA70D"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6</w:t>
            </w:r>
          </w:p>
        </w:tc>
        <w:tc>
          <w:tcPr>
            <w:tcW w:w="1276" w:type="dxa"/>
            <w:vAlign w:val="center"/>
          </w:tcPr>
          <w:p w14:paraId="0367727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2</w:t>
            </w:r>
            <w:r w:rsidRPr="00CC3F69">
              <w:rPr>
                <w:rFonts w:ascii="宋体" w:eastAsia="宋体" w:hAnsi="宋体" w:cs="Times New Roman" w:hint="eastAsia"/>
                <w:sz w:val="24"/>
                <w:szCs w:val="24"/>
              </w:rPr>
              <w:t>周</w:t>
            </w:r>
          </w:p>
        </w:tc>
      </w:tr>
      <w:tr w:rsidR="00CC3F69" w:rsidRPr="00CC3F69" w14:paraId="69889AF4" w14:textId="77777777" w:rsidTr="0097758B">
        <w:trPr>
          <w:jc w:val="center"/>
        </w:trPr>
        <w:tc>
          <w:tcPr>
            <w:tcW w:w="1984" w:type="dxa"/>
            <w:vAlign w:val="center"/>
          </w:tcPr>
          <w:p w14:paraId="1F129C60" w14:textId="77777777" w:rsidR="00CC3F69" w:rsidRPr="00CC3F69" w:rsidRDefault="00CC3F69" w:rsidP="00CC3F69">
            <w:pPr>
              <w:spacing w:line="440" w:lineRule="exact"/>
              <w:jc w:val="center"/>
              <w:rPr>
                <w:rFonts w:ascii="宋体" w:eastAsia="宋体" w:hAnsi="宋体" w:cs="Times New Roman"/>
                <w:szCs w:val="21"/>
              </w:rPr>
            </w:pPr>
            <w:r w:rsidRPr="00CC3F69">
              <w:rPr>
                <w:rFonts w:ascii="Times New Roman" w:eastAsia="宋体" w:hAnsi="Times New Roman" w:cs="Times New Roman" w:hint="eastAsia"/>
                <w:szCs w:val="24"/>
              </w:rPr>
              <w:t>4</w:t>
            </w:r>
            <w:r w:rsidRPr="00CC3F69">
              <w:rPr>
                <w:rFonts w:ascii="Times New Roman" w:eastAsia="宋体" w:hAnsi="Times New Roman" w:cs="Times New Roman" w:hint="eastAsia"/>
                <w:szCs w:val="24"/>
              </w:rPr>
              <w:t>答辩</w:t>
            </w:r>
          </w:p>
        </w:tc>
        <w:tc>
          <w:tcPr>
            <w:tcW w:w="3187" w:type="dxa"/>
            <w:vAlign w:val="center"/>
          </w:tcPr>
          <w:p w14:paraId="2805C3A0"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准备答辩PPT，按要求答辩并回答相关科学问题</w:t>
            </w:r>
          </w:p>
        </w:tc>
        <w:tc>
          <w:tcPr>
            <w:tcW w:w="1985" w:type="dxa"/>
            <w:vAlign w:val="center"/>
          </w:tcPr>
          <w:p w14:paraId="002EA62C"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2</w:t>
            </w:r>
          </w:p>
          <w:p w14:paraId="18A99FAF"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3</w:t>
            </w:r>
          </w:p>
          <w:p w14:paraId="3E5FAACF"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6</w:t>
            </w:r>
          </w:p>
        </w:tc>
        <w:tc>
          <w:tcPr>
            <w:tcW w:w="1276" w:type="dxa"/>
            <w:vAlign w:val="center"/>
          </w:tcPr>
          <w:p w14:paraId="77288BD0"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1周</w:t>
            </w:r>
          </w:p>
        </w:tc>
      </w:tr>
      <w:tr w:rsidR="00CC3F69" w:rsidRPr="00CC3F69" w14:paraId="62E796A5" w14:textId="77777777" w:rsidTr="0097758B">
        <w:trPr>
          <w:jc w:val="center"/>
        </w:trPr>
        <w:tc>
          <w:tcPr>
            <w:tcW w:w="7156" w:type="dxa"/>
            <w:gridSpan w:val="3"/>
            <w:vAlign w:val="center"/>
          </w:tcPr>
          <w:p w14:paraId="38AD6E2A"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合计</w:t>
            </w:r>
          </w:p>
        </w:tc>
        <w:tc>
          <w:tcPr>
            <w:tcW w:w="1276" w:type="dxa"/>
            <w:vAlign w:val="center"/>
          </w:tcPr>
          <w:p w14:paraId="70680DD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8周</w:t>
            </w:r>
          </w:p>
        </w:tc>
      </w:tr>
    </w:tbl>
    <w:p w14:paraId="698B11EE"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sz w:val="24"/>
          <w:szCs w:val="24"/>
        </w:rPr>
      </w:pPr>
      <w:r w:rsidRPr="00CC3F69">
        <w:rPr>
          <w:rFonts w:ascii="黑体" w:eastAsia="黑体" w:hAnsi="黑体" w:cs="Times New Roman" w:hint="eastAsia"/>
          <w:sz w:val="28"/>
          <w:szCs w:val="28"/>
        </w:rPr>
        <w:t>四、课程考核及与课程学习目标的对应关系</w:t>
      </w:r>
    </w:p>
    <w:p w14:paraId="173BB712"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CC3F69" w:rsidRPr="00CC3F69" w14:paraId="22E6D0FA" w14:textId="77777777" w:rsidTr="0097758B">
        <w:trPr>
          <w:trHeight w:val="515"/>
          <w:jc w:val="center"/>
        </w:trPr>
        <w:tc>
          <w:tcPr>
            <w:tcW w:w="1422" w:type="dxa"/>
          </w:tcPr>
          <w:p w14:paraId="68EAFEAF"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课程目标</w:t>
            </w:r>
          </w:p>
        </w:tc>
        <w:tc>
          <w:tcPr>
            <w:tcW w:w="5376" w:type="dxa"/>
            <w:vAlign w:val="center"/>
          </w:tcPr>
          <w:p w14:paraId="1A3974EA"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考核内容</w:t>
            </w:r>
          </w:p>
        </w:tc>
        <w:tc>
          <w:tcPr>
            <w:tcW w:w="2542" w:type="dxa"/>
            <w:vAlign w:val="center"/>
          </w:tcPr>
          <w:p w14:paraId="2946F9B8"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考核方式</w:t>
            </w:r>
          </w:p>
        </w:tc>
      </w:tr>
      <w:tr w:rsidR="00CC3F69" w:rsidRPr="00CC3F69" w14:paraId="7DB7FFBF" w14:textId="77777777" w:rsidTr="0097758B">
        <w:trPr>
          <w:jc w:val="center"/>
        </w:trPr>
        <w:tc>
          <w:tcPr>
            <w:tcW w:w="1422" w:type="dxa"/>
            <w:vAlign w:val="center"/>
          </w:tcPr>
          <w:p w14:paraId="0BEBC517"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课程目标1</w:t>
            </w:r>
          </w:p>
        </w:tc>
        <w:tc>
          <w:tcPr>
            <w:tcW w:w="5376" w:type="dxa"/>
            <w:vAlign w:val="center"/>
          </w:tcPr>
          <w:p w14:paraId="6EF4B4A8" w14:textId="77777777" w:rsidR="00CC3F69" w:rsidRPr="00CC3F69" w:rsidRDefault="00CC3F69" w:rsidP="00CC3F69">
            <w:pPr>
              <w:spacing w:line="360" w:lineRule="auto"/>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1.1文献阅读和综述写作</w:t>
            </w:r>
          </w:p>
          <w:p w14:paraId="3CC37ECD"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1.2实验方案或者调查问卷设计</w:t>
            </w:r>
          </w:p>
        </w:tc>
        <w:tc>
          <w:tcPr>
            <w:tcW w:w="2542" w:type="dxa"/>
            <w:vAlign w:val="center"/>
          </w:tcPr>
          <w:p w14:paraId="32E45C5C"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指导教师和评阅教师打分；答辩综合评价</w:t>
            </w:r>
          </w:p>
        </w:tc>
      </w:tr>
      <w:tr w:rsidR="00CC3F69" w:rsidRPr="00CC3F69" w14:paraId="47234058" w14:textId="77777777" w:rsidTr="0097758B">
        <w:trPr>
          <w:jc w:val="center"/>
        </w:trPr>
        <w:tc>
          <w:tcPr>
            <w:tcW w:w="1422" w:type="dxa"/>
            <w:vAlign w:val="center"/>
          </w:tcPr>
          <w:p w14:paraId="16DB49C9"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课程目标2</w:t>
            </w:r>
          </w:p>
        </w:tc>
        <w:tc>
          <w:tcPr>
            <w:tcW w:w="5376" w:type="dxa"/>
            <w:vAlign w:val="center"/>
          </w:tcPr>
          <w:p w14:paraId="75AA602F" w14:textId="77777777" w:rsidR="00CC3F69" w:rsidRPr="00CC3F69" w:rsidRDefault="00CC3F69" w:rsidP="00CC3F69">
            <w:pPr>
              <w:spacing w:line="360" w:lineRule="auto"/>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2.1 实验方案设计</w:t>
            </w:r>
          </w:p>
          <w:p w14:paraId="2438E5CF"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2.2 实验仪器使用</w:t>
            </w:r>
          </w:p>
        </w:tc>
        <w:tc>
          <w:tcPr>
            <w:tcW w:w="2542" w:type="dxa"/>
            <w:vAlign w:val="center"/>
          </w:tcPr>
          <w:p w14:paraId="35D4FE0E"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指导教师和评阅教师打分；答辩综合评价</w:t>
            </w:r>
          </w:p>
        </w:tc>
      </w:tr>
      <w:tr w:rsidR="00CC3F69" w:rsidRPr="00CC3F69" w14:paraId="746A7405" w14:textId="77777777" w:rsidTr="0097758B">
        <w:trPr>
          <w:jc w:val="center"/>
        </w:trPr>
        <w:tc>
          <w:tcPr>
            <w:tcW w:w="1422" w:type="dxa"/>
            <w:vAlign w:val="center"/>
          </w:tcPr>
          <w:p w14:paraId="2E6840F8"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课程目标3</w:t>
            </w:r>
          </w:p>
        </w:tc>
        <w:tc>
          <w:tcPr>
            <w:tcW w:w="5376" w:type="dxa"/>
            <w:vAlign w:val="center"/>
          </w:tcPr>
          <w:p w14:paraId="70912B21" w14:textId="77777777" w:rsidR="00CC3F69" w:rsidRPr="00CC3F69" w:rsidRDefault="00CC3F69" w:rsidP="00CC3F69">
            <w:pPr>
              <w:spacing w:line="360" w:lineRule="auto"/>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3</w:t>
            </w:r>
            <w:r w:rsidRPr="00CC3F69">
              <w:rPr>
                <w:rFonts w:ascii="宋体" w:eastAsia="宋体" w:hAnsi="宋体" w:cs="Times New Roman" w:hint="eastAsia"/>
                <w:bCs/>
                <w:color w:val="000000"/>
                <w:sz w:val="24"/>
                <w:szCs w:val="24"/>
              </w:rPr>
              <w:t>.1 实验设备选择和使用</w:t>
            </w:r>
          </w:p>
          <w:p w14:paraId="0C30844E"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bCs/>
                <w:color w:val="000000"/>
                <w:sz w:val="24"/>
                <w:szCs w:val="24"/>
              </w:rPr>
              <w:t>3</w:t>
            </w:r>
            <w:r w:rsidRPr="00CC3F69">
              <w:rPr>
                <w:rFonts w:ascii="宋体" w:eastAsia="宋体" w:hAnsi="宋体" w:cs="Times New Roman" w:hint="eastAsia"/>
                <w:bCs/>
                <w:color w:val="000000"/>
                <w:sz w:val="24"/>
                <w:szCs w:val="24"/>
              </w:rPr>
              <w:t>.2 数据收集和分析</w:t>
            </w:r>
          </w:p>
        </w:tc>
        <w:tc>
          <w:tcPr>
            <w:tcW w:w="2542" w:type="dxa"/>
            <w:vAlign w:val="center"/>
          </w:tcPr>
          <w:p w14:paraId="3C506CCB"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指导教师和评阅教师打分；答辩综合评价</w:t>
            </w:r>
          </w:p>
        </w:tc>
      </w:tr>
      <w:tr w:rsidR="00CC3F69" w:rsidRPr="00CC3F69" w14:paraId="58131702" w14:textId="77777777" w:rsidTr="0097758B">
        <w:trPr>
          <w:jc w:val="center"/>
        </w:trPr>
        <w:tc>
          <w:tcPr>
            <w:tcW w:w="1422" w:type="dxa"/>
            <w:vAlign w:val="center"/>
          </w:tcPr>
          <w:p w14:paraId="32F1E093"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color w:val="000000"/>
                <w:sz w:val="24"/>
                <w:szCs w:val="24"/>
              </w:rPr>
              <w:t>课程目标4</w:t>
            </w:r>
          </w:p>
        </w:tc>
        <w:tc>
          <w:tcPr>
            <w:tcW w:w="5376" w:type="dxa"/>
            <w:vAlign w:val="center"/>
          </w:tcPr>
          <w:p w14:paraId="04412B84"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w:t>
            </w:r>
            <w:r w:rsidRPr="00CC3F69">
              <w:rPr>
                <w:rFonts w:ascii="宋体" w:eastAsia="宋体" w:hAnsi="宋体" w:cs="Times New Roman"/>
                <w:bCs/>
                <w:color w:val="000000"/>
                <w:sz w:val="24"/>
                <w:szCs w:val="24"/>
              </w:rPr>
              <w:t xml:space="preserve">.1 </w:t>
            </w:r>
            <w:r w:rsidRPr="00CC3F69">
              <w:rPr>
                <w:rFonts w:ascii="宋体" w:eastAsia="宋体" w:hAnsi="宋体" w:cs="Times New Roman" w:hint="eastAsia"/>
                <w:bCs/>
                <w:color w:val="000000"/>
                <w:sz w:val="24"/>
                <w:szCs w:val="24"/>
              </w:rPr>
              <w:t>分析工程实践对社会、文化、环境、法律、安全、健康的影响</w:t>
            </w:r>
          </w:p>
          <w:p w14:paraId="532F1EB3"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lastRenderedPageBreak/>
              <w:t>4</w:t>
            </w:r>
            <w:r w:rsidRPr="00CC3F69">
              <w:rPr>
                <w:rFonts w:ascii="宋体" w:eastAsia="宋体" w:hAnsi="宋体" w:cs="Times New Roman"/>
                <w:bCs/>
                <w:color w:val="000000"/>
                <w:sz w:val="24"/>
                <w:szCs w:val="24"/>
              </w:rPr>
              <w:t xml:space="preserve">.2 </w:t>
            </w:r>
            <w:r w:rsidRPr="00CC3F69">
              <w:rPr>
                <w:rFonts w:ascii="宋体" w:eastAsia="宋体" w:hAnsi="宋体" w:cs="Times New Roman" w:hint="eastAsia"/>
                <w:sz w:val="24"/>
                <w:szCs w:val="24"/>
              </w:rPr>
              <w:t>工程实践</w:t>
            </w:r>
            <w:r w:rsidRPr="00CC3F69">
              <w:rPr>
                <w:rFonts w:ascii="宋体" w:eastAsia="宋体" w:hAnsi="宋体" w:cs="Times New Roman"/>
                <w:sz w:val="24"/>
                <w:szCs w:val="24"/>
              </w:rPr>
              <w:t>实施带来的影响，</w:t>
            </w:r>
            <w:r w:rsidRPr="00CC3F69">
              <w:rPr>
                <w:rFonts w:ascii="Times New Roman" w:eastAsia="宋体" w:hAnsi="Times New Roman" w:cs="Times New Roman" w:hint="eastAsia"/>
                <w:sz w:val="24"/>
                <w:szCs w:val="24"/>
              </w:rPr>
              <w:t>理解应当承担的责任</w:t>
            </w:r>
          </w:p>
        </w:tc>
        <w:tc>
          <w:tcPr>
            <w:tcW w:w="2542" w:type="dxa"/>
            <w:vAlign w:val="center"/>
          </w:tcPr>
          <w:p w14:paraId="51B99843"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lastRenderedPageBreak/>
              <w:t>指导教师和评阅教师打分；答辩综合评价</w:t>
            </w:r>
          </w:p>
        </w:tc>
      </w:tr>
      <w:tr w:rsidR="00CC3F69" w:rsidRPr="00CC3F69" w14:paraId="4172CB32" w14:textId="77777777" w:rsidTr="0097758B">
        <w:trPr>
          <w:trHeight w:val="1089"/>
          <w:jc w:val="center"/>
        </w:trPr>
        <w:tc>
          <w:tcPr>
            <w:tcW w:w="1422" w:type="dxa"/>
            <w:vAlign w:val="center"/>
          </w:tcPr>
          <w:p w14:paraId="6F668B4E"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color w:val="000000"/>
                <w:sz w:val="24"/>
                <w:szCs w:val="24"/>
              </w:rPr>
              <w:lastRenderedPageBreak/>
              <w:t>课程目标</w:t>
            </w:r>
            <w:r w:rsidRPr="00CC3F69">
              <w:rPr>
                <w:rFonts w:ascii="宋体" w:eastAsia="宋体" w:hAnsi="宋体" w:cs="Times New Roman"/>
                <w:bCs/>
                <w:color w:val="000000"/>
                <w:sz w:val="24"/>
                <w:szCs w:val="24"/>
              </w:rPr>
              <w:t>5</w:t>
            </w:r>
          </w:p>
        </w:tc>
        <w:tc>
          <w:tcPr>
            <w:tcW w:w="5376" w:type="dxa"/>
            <w:vAlign w:val="center"/>
          </w:tcPr>
          <w:p w14:paraId="4BFB1889" w14:textId="77777777" w:rsidR="00CC3F69" w:rsidRPr="00CC3F69" w:rsidRDefault="00CC3F69" w:rsidP="00CC3F69">
            <w:pPr>
              <w:spacing w:line="360" w:lineRule="auto"/>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r w:rsidRPr="00CC3F69">
              <w:rPr>
                <w:rFonts w:ascii="宋体" w:eastAsia="宋体" w:hAnsi="宋体" w:cs="Times New Roman" w:hint="eastAsia"/>
                <w:bCs/>
                <w:color w:val="000000"/>
                <w:sz w:val="24"/>
                <w:szCs w:val="24"/>
              </w:rPr>
              <w:t>.1 环境评估</w:t>
            </w:r>
          </w:p>
          <w:p w14:paraId="7AE91A81"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r w:rsidRPr="00CC3F69">
              <w:rPr>
                <w:rFonts w:ascii="宋体" w:eastAsia="宋体" w:hAnsi="宋体" w:cs="Times New Roman" w:hint="eastAsia"/>
                <w:bCs/>
                <w:color w:val="000000"/>
                <w:sz w:val="24"/>
                <w:szCs w:val="24"/>
              </w:rPr>
              <w:t>.2 可持续发展内容</w:t>
            </w:r>
          </w:p>
        </w:tc>
        <w:tc>
          <w:tcPr>
            <w:tcW w:w="2542" w:type="dxa"/>
            <w:vAlign w:val="center"/>
          </w:tcPr>
          <w:p w14:paraId="5BAAC5CA"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指导教师和评阅教师打分；答辩综合评价</w:t>
            </w:r>
          </w:p>
        </w:tc>
      </w:tr>
      <w:tr w:rsidR="00CC3F69" w:rsidRPr="00CC3F69" w14:paraId="514C159F" w14:textId="77777777" w:rsidTr="0097758B">
        <w:trPr>
          <w:jc w:val="center"/>
        </w:trPr>
        <w:tc>
          <w:tcPr>
            <w:tcW w:w="1422" w:type="dxa"/>
            <w:vAlign w:val="center"/>
          </w:tcPr>
          <w:p w14:paraId="6BEA1DD2"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color w:val="000000"/>
                <w:sz w:val="24"/>
                <w:szCs w:val="24"/>
              </w:rPr>
              <w:t>课程目标6</w:t>
            </w:r>
          </w:p>
        </w:tc>
        <w:tc>
          <w:tcPr>
            <w:tcW w:w="5376" w:type="dxa"/>
            <w:vAlign w:val="center"/>
          </w:tcPr>
          <w:p w14:paraId="0F86E745" w14:textId="77777777" w:rsidR="00CC3F69" w:rsidRPr="00CC3F69" w:rsidRDefault="00CC3F69" w:rsidP="00CC3F69">
            <w:pPr>
              <w:spacing w:line="360" w:lineRule="auto"/>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6</w:t>
            </w:r>
            <w:r w:rsidRPr="00CC3F69">
              <w:rPr>
                <w:rFonts w:ascii="宋体" w:eastAsia="宋体" w:hAnsi="宋体" w:cs="Times New Roman" w:hint="eastAsia"/>
                <w:bCs/>
                <w:color w:val="000000"/>
                <w:sz w:val="24"/>
                <w:szCs w:val="24"/>
              </w:rPr>
              <w:t>.1 英文文献翻译水平</w:t>
            </w:r>
          </w:p>
          <w:p w14:paraId="4562FDC9" w14:textId="77777777" w:rsidR="00CC3F69" w:rsidRPr="00CC3F69" w:rsidRDefault="00CC3F69" w:rsidP="00CC3F69">
            <w:pPr>
              <w:spacing w:line="360" w:lineRule="auto"/>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6</w:t>
            </w:r>
            <w:r w:rsidRPr="00CC3F69">
              <w:rPr>
                <w:rFonts w:ascii="宋体" w:eastAsia="宋体" w:hAnsi="宋体" w:cs="Times New Roman" w:hint="eastAsia"/>
                <w:bCs/>
                <w:color w:val="000000"/>
                <w:sz w:val="24"/>
                <w:szCs w:val="24"/>
              </w:rPr>
              <w:t>.2 论文写作规范和内容</w:t>
            </w:r>
          </w:p>
          <w:p w14:paraId="01AED8F2"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6</w:t>
            </w:r>
            <w:r w:rsidRPr="00CC3F69">
              <w:rPr>
                <w:rFonts w:ascii="宋体" w:eastAsia="宋体" w:hAnsi="宋体" w:cs="Times New Roman" w:hint="eastAsia"/>
                <w:bCs/>
                <w:color w:val="000000"/>
                <w:sz w:val="24"/>
                <w:szCs w:val="24"/>
              </w:rPr>
              <w:t>.3 答辩情况考核</w:t>
            </w:r>
          </w:p>
        </w:tc>
        <w:tc>
          <w:tcPr>
            <w:tcW w:w="2542" w:type="dxa"/>
            <w:vAlign w:val="center"/>
          </w:tcPr>
          <w:p w14:paraId="2BC575FC"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指导教师和评阅教师打分；答辩综合评价</w:t>
            </w:r>
          </w:p>
        </w:tc>
      </w:tr>
    </w:tbl>
    <w:p w14:paraId="6EE653C5" w14:textId="77777777" w:rsidR="00CC3F69" w:rsidRPr="00CC3F69" w:rsidRDefault="00CC3F69" w:rsidP="00CC3F69">
      <w:pPr>
        <w:spacing w:beforeLines="50" w:before="156" w:afterLines="50" w:after="156" w:line="360" w:lineRule="auto"/>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2355"/>
        <w:gridCol w:w="1843"/>
        <w:gridCol w:w="2073"/>
        <w:gridCol w:w="1559"/>
      </w:tblGrid>
      <w:tr w:rsidR="00CC3F69" w:rsidRPr="00CC3F69" w14:paraId="1BDAE6C7" w14:textId="77777777" w:rsidTr="0097758B">
        <w:trPr>
          <w:trHeight w:val="540"/>
          <w:jc w:val="center"/>
        </w:trPr>
        <w:tc>
          <w:tcPr>
            <w:tcW w:w="1422" w:type="dxa"/>
            <w:vMerge w:val="restart"/>
            <w:vAlign w:val="center"/>
          </w:tcPr>
          <w:p w14:paraId="152892B2" w14:textId="77777777" w:rsidR="00CC3F69" w:rsidRPr="00CC3F69" w:rsidRDefault="00CC3F69" w:rsidP="00CC3F69">
            <w:pPr>
              <w:spacing w:line="360" w:lineRule="auto"/>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课程目标</w:t>
            </w:r>
          </w:p>
        </w:tc>
        <w:tc>
          <w:tcPr>
            <w:tcW w:w="6271" w:type="dxa"/>
            <w:gridSpan w:val="3"/>
            <w:vAlign w:val="center"/>
          </w:tcPr>
          <w:p w14:paraId="50908051" w14:textId="77777777" w:rsidR="00CC3F69" w:rsidRPr="00CC3F69" w:rsidRDefault="00CC3F69" w:rsidP="00CC3F69">
            <w:pPr>
              <w:spacing w:line="360" w:lineRule="auto"/>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考核方式及成绩比例（%）</w:t>
            </w:r>
          </w:p>
        </w:tc>
        <w:tc>
          <w:tcPr>
            <w:tcW w:w="1559" w:type="dxa"/>
            <w:vMerge w:val="restart"/>
            <w:vAlign w:val="center"/>
          </w:tcPr>
          <w:p w14:paraId="52979278" w14:textId="77777777" w:rsidR="00CC3F69" w:rsidRPr="00CC3F69" w:rsidRDefault="00CC3F69" w:rsidP="00CC3F69">
            <w:pPr>
              <w:spacing w:line="360" w:lineRule="auto"/>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合计</w:t>
            </w:r>
          </w:p>
        </w:tc>
      </w:tr>
      <w:tr w:rsidR="00CC3F69" w:rsidRPr="00CC3F69" w14:paraId="605C7917" w14:textId="77777777" w:rsidTr="0097758B">
        <w:trPr>
          <w:trHeight w:val="578"/>
          <w:jc w:val="center"/>
        </w:trPr>
        <w:tc>
          <w:tcPr>
            <w:tcW w:w="1422" w:type="dxa"/>
            <w:vMerge/>
            <w:vAlign w:val="center"/>
          </w:tcPr>
          <w:p w14:paraId="37D42A53" w14:textId="77777777" w:rsidR="00CC3F69" w:rsidRPr="00CC3F69" w:rsidRDefault="00CC3F69" w:rsidP="00CC3F69">
            <w:pPr>
              <w:spacing w:line="360" w:lineRule="auto"/>
              <w:jc w:val="center"/>
              <w:rPr>
                <w:rFonts w:ascii="宋体" w:eastAsia="宋体" w:hAnsi="宋体" w:cs="Times New Roman"/>
                <w:b/>
                <w:color w:val="000000"/>
                <w:sz w:val="24"/>
                <w:szCs w:val="24"/>
              </w:rPr>
            </w:pPr>
          </w:p>
        </w:tc>
        <w:tc>
          <w:tcPr>
            <w:tcW w:w="2355" w:type="dxa"/>
            <w:vAlign w:val="center"/>
          </w:tcPr>
          <w:p w14:paraId="6168774F"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指导教师40%</w:t>
            </w:r>
          </w:p>
        </w:tc>
        <w:tc>
          <w:tcPr>
            <w:tcW w:w="1843" w:type="dxa"/>
            <w:vAlign w:val="center"/>
          </w:tcPr>
          <w:p w14:paraId="7FB604A3"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评阅老师20%</w:t>
            </w:r>
          </w:p>
        </w:tc>
        <w:tc>
          <w:tcPr>
            <w:tcW w:w="2073" w:type="dxa"/>
            <w:vAlign w:val="center"/>
          </w:tcPr>
          <w:p w14:paraId="04DCD37C"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论文答辩40%</w:t>
            </w:r>
          </w:p>
        </w:tc>
        <w:tc>
          <w:tcPr>
            <w:tcW w:w="1559" w:type="dxa"/>
            <w:vMerge/>
          </w:tcPr>
          <w:p w14:paraId="26A9EFAD" w14:textId="77777777" w:rsidR="00CC3F69" w:rsidRPr="00CC3F69" w:rsidRDefault="00CC3F69" w:rsidP="00CC3F69">
            <w:pPr>
              <w:spacing w:line="360" w:lineRule="auto"/>
              <w:jc w:val="center"/>
              <w:rPr>
                <w:rFonts w:ascii="宋体" w:eastAsia="宋体" w:hAnsi="宋体" w:cs="Times New Roman"/>
                <w:b/>
                <w:color w:val="000000"/>
                <w:sz w:val="24"/>
                <w:szCs w:val="24"/>
              </w:rPr>
            </w:pPr>
          </w:p>
        </w:tc>
      </w:tr>
      <w:tr w:rsidR="00CC3F69" w:rsidRPr="00CC3F69" w14:paraId="45EA873F" w14:textId="77777777" w:rsidTr="0097758B">
        <w:trPr>
          <w:jc w:val="center"/>
        </w:trPr>
        <w:tc>
          <w:tcPr>
            <w:tcW w:w="1422" w:type="dxa"/>
            <w:vAlign w:val="center"/>
          </w:tcPr>
          <w:p w14:paraId="569E5EDD"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课程目标1</w:t>
            </w:r>
          </w:p>
        </w:tc>
        <w:tc>
          <w:tcPr>
            <w:tcW w:w="2355" w:type="dxa"/>
            <w:vAlign w:val="center"/>
          </w:tcPr>
          <w:p w14:paraId="14AA39A0"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10</w:t>
            </w:r>
          </w:p>
        </w:tc>
        <w:tc>
          <w:tcPr>
            <w:tcW w:w="1843" w:type="dxa"/>
            <w:vAlign w:val="center"/>
          </w:tcPr>
          <w:p w14:paraId="617173D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2073" w:type="dxa"/>
            <w:vAlign w:val="center"/>
          </w:tcPr>
          <w:p w14:paraId="5875A1DF"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p>
        </w:tc>
        <w:tc>
          <w:tcPr>
            <w:tcW w:w="1559" w:type="dxa"/>
          </w:tcPr>
          <w:p w14:paraId="33CFCCA4"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20</w:t>
            </w:r>
          </w:p>
        </w:tc>
      </w:tr>
      <w:tr w:rsidR="00CC3F69" w:rsidRPr="00CC3F69" w14:paraId="4A111783" w14:textId="77777777" w:rsidTr="0097758B">
        <w:trPr>
          <w:jc w:val="center"/>
        </w:trPr>
        <w:tc>
          <w:tcPr>
            <w:tcW w:w="1422" w:type="dxa"/>
            <w:vAlign w:val="center"/>
          </w:tcPr>
          <w:p w14:paraId="5153434B"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课程目标2</w:t>
            </w:r>
          </w:p>
        </w:tc>
        <w:tc>
          <w:tcPr>
            <w:tcW w:w="2355" w:type="dxa"/>
            <w:vAlign w:val="center"/>
          </w:tcPr>
          <w:p w14:paraId="0249720F"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p>
        </w:tc>
        <w:tc>
          <w:tcPr>
            <w:tcW w:w="1843" w:type="dxa"/>
            <w:vAlign w:val="center"/>
          </w:tcPr>
          <w:p w14:paraId="56A96CCF"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4</w:t>
            </w:r>
          </w:p>
        </w:tc>
        <w:tc>
          <w:tcPr>
            <w:tcW w:w="2073" w:type="dxa"/>
            <w:vAlign w:val="center"/>
          </w:tcPr>
          <w:p w14:paraId="3CC0265B"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10</w:t>
            </w:r>
          </w:p>
        </w:tc>
        <w:tc>
          <w:tcPr>
            <w:tcW w:w="1559" w:type="dxa"/>
          </w:tcPr>
          <w:p w14:paraId="328C43C8"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19</w:t>
            </w:r>
          </w:p>
        </w:tc>
      </w:tr>
      <w:tr w:rsidR="00CC3F69" w:rsidRPr="00CC3F69" w14:paraId="38BE2094" w14:textId="77777777" w:rsidTr="0097758B">
        <w:trPr>
          <w:jc w:val="center"/>
        </w:trPr>
        <w:tc>
          <w:tcPr>
            <w:tcW w:w="1422" w:type="dxa"/>
            <w:vAlign w:val="center"/>
          </w:tcPr>
          <w:p w14:paraId="0CBFDDDA"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课程目标3</w:t>
            </w:r>
          </w:p>
        </w:tc>
        <w:tc>
          <w:tcPr>
            <w:tcW w:w="2355" w:type="dxa"/>
            <w:vAlign w:val="center"/>
          </w:tcPr>
          <w:p w14:paraId="37AE9ED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843" w:type="dxa"/>
            <w:vAlign w:val="center"/>
          </w:tcPr>
          <w:p w14:paraId="4110126B"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2</w:t>
            </w:r>
          </w:p>
        </w:tc>
        <w:tc>
          <w:tcPr>
            <w:tcW w:w="2073" w:type="dxa"/>
            <w:vAlign w:val="center"/>
          </w:tcPr>
          <w:p w14:paraId="209F5FD3"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559" w:type="dxa"/>
          </w:tcPr>
          <w:p w14:paraId="1D2BEA09"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12</w:t>
            </w:r>
          </w:p>
        </w:tc>
      </w:tr>
      <w:tr w:rsidR="00CC3F69" w:rsidRPr="00CC3F69" w14:paraId="5E7607C0" w14:textId="77777777" w:rsidTr="0097758B">
        <w:trPr>
          <w:jc w:val="center"/>
        </w:trPr>
        <w:tc>
          <w:tcPr>
            <w:tcW w:w="1422" w:type="dxa"/>
            <w:vAlign w:val="center"/>
          </w:tcPr>
          <w:p w14:paraId="70F4A847"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课程目标4</w:t>
            </w:r>
          </w:p>
        </w:tc>
        <w:tc>
          <w:tcPr>
            <w:tcW w:w="2355" w:type="dxa"/>
            <w:vAlign w:val="center"/>
          </w:tcPr>
          <w:p w14:paraId="74E895D0"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0</w:t>
            </w:r>
          </w:p>
        </w:tc>
        <w:tc>
          <w:tcPr>
            <w:tcW w:w="1843" w:type="dxa"/>
            <w:vAlign w:val="center"/>
          </w:tcPr>
          <w:p w14:paraId="19C84DAB"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3</w:t>
            </w:r>
          </w:p>
        </w:tc>
        <w:tc>
          <w:tcPr>
            <w:tcW w:w="2073" w:type="dxa"/>
            <w:vAlign w:val="center"/>
          </w:tcPr>
          <w:p w14:paraId="34584B66"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0</w:t>
            </w:r>
          </w:p>
        </w:tc>
        <w:tc>
          <w:tcPr>
            <w:tcW w:w="1559" w:type="dxa"/>
          </w:tcPr>
          <w:p w14:paraId="3A515D53"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23</w:t>
            </w:r>
          </w:p>
        </w:tc>
      </w:tr>
      <w:tr w:rsidR="00CC3F69" w:rsidRPr="00CC3F69" w14:paraId="7FE2FC15" w14:textId="77777777" w:rsidTr="0097758B">
        <w:trPr>
          <w:jc w:val="center"/>
        </w:trPr>
        <w:tc>
          <w:tcPr>
            <w:tcW w:w="1422" w:type="dxa"/>
            <w:vAlign w:val="center"/>
          </w:tcPr>
          <w:p w14:paraId="71143F57"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w:t>
            </w:r>
            <w:r w:rsidRPr="00CC3F69">
              <w:rPr>
                <w:rFonts w:ascii="宋体" w:eastAsia="宋体" w:hAnsi="宋体" w:cs="Times New Roman"/>
                <w:bCs/>
                <w:color w:val="000000"/>
                <w:sz w:val="24"/>
                <w:szCs w:val="24"/>
              </w:rPr>
              <w:t>5</w:t>
            </w:r>
          </w:p>
        </w:tc>
        <w:tc>
          <w:tcPr>
            <w:tcW w:w="2355" w:type="dxa"/>
            <w:vAlign w:val="center"/>
          </w:tcPr>
          <w:p w14:paraId="30CEF0B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843" w:type="dxa"/>
            <w:vAlign w:val="center"/>
          </w:tcPr>
          <w:p w14:paraId="0DF50C39"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w:t>
            </w:r>
          </w:p>
        </w:tc>
        <w:tc>
          <w:tcPr>
            <w:tcW w:w="2073" w:type="dxa"/>
            <w:vAlign w:val="center"/>
          </w:tcPr>
          <w:p w14:paraId="0CE2B097"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559" w:type="dxa"/>
          </w:tcPr>
          <w:p w14:paraId="6F9D4813"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3</w:t>
            </w:r>
          </w:p>
        </w:tc>
      </w:tr>
      <w:tr w:rsidR="00CC3F69" w:rsidRPr="00CC3F69" w14:paraId="012080C7" w14:textId="77777777" w:rsidTr="0097758B">
        <w:trPr>
          <w:jc w:val="center"/>
        </w:trPr>
        <w:tc>
          <w:tcPr>
            <w:tcW w:w="1422" w:type="dxa"/>
            <w:vAlign w:val="center"/>
          </w:tcPr>
          <w:p w14:paraId="41EDA32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课程目标6</w:t>
            </w:r>
          </w:p>
        </w:tc>
        <w:tc>
          <w:tcPr>
            <w:tcW w:w="2355" w:type="dxa"/>
            <w:vAlign w:val="center"/>
          </w:tcPr>
          <w:p w14:paraId="5498A379"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843" w:type="dxa"/>
            <w:vAlign w:val="center"/>
          </w:tcPr>
          <w:p w14:paraId="7EC43B69"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w:t>
            </w:r>
          </w:p>
        </w:tc>
        <w:tc>
          <w:tcPr>
            <w:tcW w:w="2073" w:type="dxa"/>
            <w:vAlign w:val="center"/>
          </w:tcPr>
          <w:p w14:paraId="49281EE9"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559" w:type="dxa"/>
          </w:tcPr>
          <w:p w14:paraId="23369C8D"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3</w:t>
            </w:r>
          </w:p>
        </w:tc>
      </w:tr>
      <w:tr w:rsidR="00CC3F69" w:rsidRPr="00CC3F69" w14:paraId="2540B8E8" w14:textId="77777777" w:rsidTr="0097758B">
        <w:trPr>
          <w:jc w:val="center"/>
        </w:trPr>
        <w:tc>
          <w:tcPr>
            <w:tcW w:w="1422" w:type="dxa"/>
            <w:vAlign w:val="center"/>
          </w:tcPr>
          <w:p w14:paraId="56F90492"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合计</w:t>
            </w:r>
          </w:p>
        </w:tc>
        <w:tc>
          <w:tcPr>
            <w:tcW w:w="2355" w:type="dxa"/>
            <w:vAlign w:val="center"/>
          </w:tcPr>
          <w:p w14:paraId="2A312A4F"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40</w:t>
            </w:r>
          </w:p>
        </w:tc>
        <w:tc>
          <w:tcPr>
            <w:tcW w:w="1843" w:type="dxa"/>
            <w:vAlign w:val="center"/>
          </w:tcPr>
          <w:p w14:paraId="3B30F2C3"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20</w:t>
            </w:r>
          </w:p>
        </w:tc>
        <w:tc>
          <w:tcPr>
            <w:tcW w:w="2073" w:type="dxa"/>
            <w:vAlign w:val="center"/>
          </w:tcPr>
          <w:p w14:paraId="5FDE096A"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40</w:t>
            </w:r>
          </w:p>
        </w:tc>
        <w:tc>
          <w:tcPr>
            <w:tcW w:w="1559" w:type="dxa"/>
          </w:tcPr>
          <w:p w14:paraId="641C1AE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100</w:t>
            </w:r>
          </w:p>
        </w:tc>
      </w:tr>
    </w:tbl>
    <w:p w14:paraId="3F025D78" w14:textId="77777777" w:rsidR="00CC3F69" w:rsidRPr="00CC3F69" w:rsidRDefault="00CC3F69" w:rsidP="00CC3F69">
      <w:pPr>
        <w:spacing w:beforeLines="50" w:before="156" w:afterLines="50" w:after="156" w:line="360" w:lineRule="auto"/>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五、成绩评定</w:t>
      </w:r>
    </w:p>
    <w:p w14:paraId="58C89F7B" w14:textId="77777777" w:rsidR="00CC3F69" w:rsidRPr="00CC3F69" w:rsidRDefault="00CC3F69" w:rsidP="00CC3F69">
      <w:pPr>
        <w:spacing w:beforeLines="50" w:before="156" w:afterLines="50" w:after="156" w:line="360" w:lineRule="auto"/>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（一）总成绩评定</w:t>
      </w:r>
    </w:p>
    <w:p w14:paraId="239B1830" w14:textId="77777777" w:rsidR="00CC3F69" w:rsidRPr="00CC3F69" w:rsidRDefault="00CC3F69" w:rsidP="00CC3F69">
      <w:pPr>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总成绩=评阅老师20%+指导教师40%+答辩成绩40%</w:t>
      </w:r>
    </w:p>
    <w:p w14:paraId="0FFBAF80" w14:textId="77777777" w:rsidR="00CC3F69" w:rsidRPr="00CC3F69" w:rsidRDefault="00CC3F69" w:rsidP="00CC3F69">
      <w:pPr>
        <w:spacing w:beforeLines="50" w:before="156" w:afterLines="50" w:after="156" w:line="360" w:lineRule="auto"/>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（二）答辩资格成绩评定</w:t>
      </w:r>
    </w:p>
    <w:p w14:paraId="45886E9B" w14:textId="77777777" w:rsidR="00CC3F69" w:rsidRPr="00CC3F69" w:rsidRDefault="00CC3F69" w:rsidP="00CC3F69">
      <w:pPr>
        <w:spacing w:beforeLines="50" w:before="156" w:afterLines="50" w:after="156"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答辩前成绩=评阅老师20%+指导教师40%</w:t>
      </w:r>
    </w:p>
    <w:p w14:paraId="1E08177D" w14:textId="77777777" w:rsidR="00CC3F69" w:rsidRPr="00CC3F69" w:rsidRDefault="00CC3F69" w:rsidP="00CC3F69">
      <w:pPr>
        <w:spacing w:beforeLines="50" w:before="156" w:afterLines="50" w:after="156" w:line="360" w:lineRule="auto"/>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（三）答辩成绩评定</w:t>
      </w:r>
    </w:p>
    <w:p w14:paraId="3779CE75" w14:textId="77777777" w:rsidR="00CC3F69" w:rsidRPr="00CC3F69" w:rsidRDefault="00CC3F69" w:rsidP="00CC3F69">
      <w:pPr>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答辩成绩40%</w:t>
      </w:r>
    </w:p>
    <w:p w14:paraId="56F2333F" w14:textId="77777777" w:rsidR="00CC3F69" w:rsidRPr="00CC3F69" w:rsidRDefault="00CC3F69" w:rsidP="00CC3F69">
      <w:pPr>
        <w:spacing w:beforeLines="50" w:before="156" w:afterLines="50" w:after="156" w:line="360" w:lineRule="auto"/>
        <w:ind w:firstLineChars="200" w:firstLine="560"/>
        <w:rPr>
          <w:rFonts w:ascii="宋体" w:eastAsia="宋体" w:hAnsi="宋体" w:cs="Times New Roman"/>
          <w:color w:val="000000"/>
          <w:sz w:val="24"/>
          <w:szCs w:val="24"/>
        </w:rPr>
      </w:pPr>
      <w:r w:rsidRPr="00CC3F69">
        <w:rPr>
          <w:rFonts w:ascii="黑体" w:eastAsia="黑体" w:hAnsi="黑体" w:cs="Times New Roman" w:hint="eastAsia"/>
          <w:color w:val="000000"/>
          <w:sz w:val="28"/>
          <w:szCs w:val="28"/>
        </w:rPr>
        <w:lastRenderedPageBreak/>
        <w:t>六、课程资源</w:t>
      </w:r>
    </w:p>
    <w:p w14:paraId="24A4E270"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[1]</w:t>
      </w:r>
      <w:r w:rsidRPr="00CC3F69">
        <w:rPr>
          <w:rFonts w:ascii="宋体" w:eastAsia="宋体" w:hAnsi="宋体" w:cs="宋体" w:hint="eastAsia"/>
          <w:color w:val="000000"/>
          <w:sz w:val="24"/>
          <w:szCs w:val="24"/>
        </w:rPr>
        <w:t>石家庄学院毕业设计（论文）管理暂行办法</w:t>
      </w:r>
    </w:p>
    <w:p w14:paraId="648FA167"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[2]</w:t>
      </w:r>
      <w:r w:rsidRPr="00CC3F69">
        <w:rPr>
          <w:rFonts w:ascii="宋体" w:eastAsia="宋体" w:hAnsi="宋体" w:cs="宋体" w:hint="eastAsia"/>
          <w:color w:val="000000"/>
          <w:sz w:val="24"/>
          <w:szCs w:val="24"/>
        </w:rPr>
        <w:t>石家庄学院毕业设计（论文）撰写规范</w:t>
      </w:r>
    </w:p>
    <w:p w14:paraId="752FC787"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七、课程大纲制定依据</w:t>
      </w:r>
    </w:p>
    <w:p w14:paraId="45068173" w14:textId="6F4E66D5" w:rsidR="00CC3F69" w:rsidRPr="00CC3F69" w:rsidRDefault="00CC3F69" w:rsidP="00CC3F69">
      <w:pPr>
        <w:spacing w:line="440" w:lineRule="exact"/>
        <w:ind w:firstLineChars="200" w:firstLine="480"/>
        <w:rPr>
          <w:rFonts w:ascii="宋体" w:eastAsia="宋体" w:hAnsi="宋体" w:cs="宋体"/>
          <w:color w:val="000000"/>
          <w:sz w:val="24"/>
          <w:szCs w:val="24"/>
        </w:rPr>
      </w:pPr>
      <w:r w:rsidRPr="00CC3F69">
        <w:rPr>
          <w:rFonts w:ascii="宋体" w:eastAsia="宋体" w:hAnsi="宋体" w:cs="宋体" w:hint="eastAsia"/>
          <w:color w:val="000000"/>
          <w:sz w:val="24"/>
          <w:szCs w:val="24"/>
        </w:rPr>
        <w:t>本课程大纲依据2</w:t>
      </w:r>
      <w:r w:rsidRPr="00CC3F69">
        <w:rPr>
          <w:rFonts w:ascii="宋体" w:eastAsia="宋体" w:hAnsi="宋体" w:cs="宋体"/>
          <w:color w:val="000000"/>
          <w:sz w:val="24"/>
          <w:szCs w:val="24"/>
        </w:rPr>
        <w:t>023</w:t>
      </w:r>
      <w:r w:rsidRPr="00CC3F69">
        <w:rPr>
          <w:rFonts w:ascii="宋体" w:eastAsia="宋体" w:hAnsi="宋体" w:cs="宋体" w:hint="eastAsia"/>
          <w:color w:val="000000"/>
          <w:sz w:val="24"/>
          <w:szCs w:val="24"/>
        </w:rPr>
        <w:t>年</w:t>
      </w:r>
      <w:r w:rsidR="00F32EB6">
        <w:rPr>
          <w:rFonts w:ascii="宋体" w:eastAsia="宋体" w:hAnsi="宋体" w:cs="宋体" w:hint="eastAsia"/>
          <w:color w:val="000000"/>
          <w:sz w:val="24"/>
          <w:szCs w:val="24"/>
        </w:rPr>
        <w:t>制药工程</w:t>
      </w:r>
      <w:r w:rsidRPr="00CC3F69">
        <w:rPr>
          <w:rFonts w:ascii="宋体" w:eastAsia="宋体" w:hAnsi="宋体" w:cs="宋体" w:hint="eastAsia"/>
          <w:color w:val="000000"/>
          <w:sz w:val="24"/>
          <w:szCs w:val="24"/>
        </w:rPr>
        <w:t>专业人才培养方案制定。</w:t>
      </w:r>
    </w:p>
    <w:p w14:paraId="5E009493" w14:textId="77777777" w:rsidR="00E2671C" w:rsidRPr="00CC3F69" w:rsidRDefault="00E2671C" w:rsidP="00E2671C">
      <w:pPr>
        <w:rPr>
          <w:rFonts w:ascii="Times New Roman" w:eastAsia="宋体" w:hAnsi="Times New Roman" w:cs="Times New Roman"/>
          <w:sz w:val="28"/>
          <w:szCs w:val="28"/>
        </w:rPr>
      </w:pPr>
    </w:p>
    <w:sectPr w:rsidR="00E2671C" w:rsidRPr="00CC3F69" w:rsidSect="00203486">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86174" w14:textId="77777777" w:rsidR="000F3E2D" w:rsidRDefault="000F3E2D" w:rsidP="00120B9B">
      <w:r>
        <w:separator/>
      </w:r>
    </w:p>
  </w:endnote>
  <w:endnote w:type="continuationSeparator" w:id="0">
    <w:p w14:paraId="0DC3F122" w14:textId="77777777" w:rsidR="000F3E2D" w:rsidRDefault="000F3E2D" w:rsidP="0012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8D8B" w14:textId="119496EA" w:rsidR="007D4AFA" w:rsidRDefault="007D4AFA">
    <w:pPr>
      <w:pStyle w:val="a5"/>
      <w:jc w:val="center"/>
    </w:pPr>
  </w:p>
  <w:p w14:paraId="2CB9F4B8" w14:textId="77777777" w:rsidR="007D4AFA" w:rsidRDefault="007D4AF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7714"/>
      <w:docPartObj>
        <w:docPartGallery w:val="Page Numbers (Bottom of Page)"/>
        <w:docPartUnique/>
      </w:docPartObj>
    </w:sdtPr>
    <w:sdtContent>
      <w:p w14:paraId="12382240" w14:textId="221122E2" w:rsidR="007D4AFA" w:rsidRDefault="007D4AFA">
        <w:pPr>
          <w:pStyle w:val="a5"/>
          <w:jc w:val="center"/>
        </w:pPr>
        <w:r>
          <w:fldChar w:fldCharType="begin"/>
        </w:r>
        <w:r>
          <w:instrText>PAGE   \* MERGEFORMAT</w:instrText>
        </w:r>
        <w:r>
          <w:fldChar w:fldCharType="separate"/>
        </w:r>
        <w:r w:rsidR="00C2311F" w:rsidRPr="00C2311F">
          <w:rPr>
            <w:noProof/>
            <w:lang w:val="zh-CN"/>
          </w:rPr>
          <w:t>1</w:t>
        </w:r>
        <w:r>
          <w:fldChar w:fldCharType="end"/>
        </w:r>
      </w:p>
    </w:sdtContent>
  </w:sdt>
  <w:p w14:paraId="5E196085" w14:textId="77777777" w:rsidR="007D4AFA" w:rsidRDefault="007D4AF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8E3F6" w14:textId="77777777" w:rsidR="000F3E2D" w:rsidRDefault="000F3E2D" w:rsidP="00120B9B">
      <w:r>
        <w:separator/>
      </w:r>
    </w:p>
  </w:footnote>
  <w:footnote w:type="continuationSeparator" w:id="0">
    <w:p w14:paraId="4BDB6622" w14:textId="77777777" w:rsidR="000F3E2D" w:rsidRDefault="000F3E2D" w:rsidP="00120B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0C254D"/>
    <w:multiLevelType w:val="singleLevel"/>
    <w:tmpl w:val="840C254D"/>
    <w:lvl w:ilvl="0">
      <w:start w:val="1"/>
      <w:numFmt w:val="decimal"/>
      <w:suff w:val="space"/>
      <w:lvlText w:val="%1."/>
      <w:lvlJc w:val="left"/>
    </w:lvl>
  </w:abstractNum>
  <w:abstractNum w:abstractNumId="1" w15:restartNumberingAfterBreak="0">
    <w:nsid w:val="A98232F3"/>
    <w:multiLevelType w:val="singleLevel"/>
    <w:tmpl w:val="A98232F3"/>
    <w:lvl w:ilvl="0">
      <w:start w:val="2"/>
      <w:numFmt w:val="chineseCounting"/>
      <w:suff w:val="nothing"/>
      <w:lvlText w:val="（%1）"/>
      <w:lvlJc w:val="left"/>
      <w:rPr>
        <w:rFonts w:hint="eastAsia"/>
      </w:rPr>
    </w:lvl>
  </w:abstractNum>
  <w:abstractNum w:abstractNumId="2" w15:restartNumberingAfterBreak="0">
    <w:nsid w:val="AEBC6E0B"/>
    <w:multiLevelType w:val="singleLevel"/>
    <w:tmpl w:val="AEBC6E0B"/>
    <w:lvl w:ilvl="0">
      <w:start w:val="1"/>
      <w:numFmt w:val="decimal"/>
      <w:suff w:val="space"/>
      <w:lvlText w:val="%1."/>
      <w:lvlJc w:val="left"/>
    </w:lvl>
  </w:abstractNum>
  <w:abstractNum w:abstractNumId="3" w15:restartNumberingAfterBreak="0">
    <w:nsid w:val="C1749BAE"/>
    <w:multiLevelType w:val="singleLevel"/>
    <w:tmpl w:val="C1749BAE"/>
    <w:lvl w:ilvl="0">
      <w:start w:val="1"/>
      <w:numFmt w:val="decimal"/>
      <w:suff w:val="space"/>
      <w:lvlText w:val="%1."/>
      <w:lvlJc w:val="left"/>
      <w:rPr>
        <w:rFonts w:cs="Times New Roman"/>
      </w:rPr>
    </w:lvl>
  </w:abstractNum>
  <w:abstractNum w:abstractNumId="4" w15:restartNumberingAfterBreak="0">
    <w:nsid w:val="C5F83FCC"/>
    <w:multiLevelType w:val="singleLevel"/>
    <w:tmpl w:val="C5F83FCC"/>
    <w:lvl w:ilvl="0">
      <w:start w:val="2"/>
      <w:numFmt w:val="chineseCounting"/>
      <w:suff w:val="nothing"/>
      <w:lvlText w:val="（%1）"/>
      <w:lvlJc w:val="left"/>
      <w:rPr>
        <w:rFonts w:hint="eastAsia"/>
      </w:rPr>
    </w:lvl>
  </w:abstractNum>
  <w:abstractNum w:abstractNumId="5" w15:restartNumberingAfterBreak="0">
    <w:nsid w:val="0F0A2057"/>
    <w:multiLevelType w:val="hybridMultilevel"/>
    <w:tmpl w:val="480C4522"/>
    <w:lvl w:ilvl="0" w:tplc="C602BE5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159D619D"/>
    <w:multiLevelType w:val="singleLevel"/>
    <w:tmpl w:val="A98232F3"/>
    <w:lvl w:ilvl="0">
      <w:start w:val="2"/>
      <w:numFmt w:val="chineseCounting"/>
      <w:suff w:val="nothing"/>
      <w:lvlText w:val="（%1）"/>
      <w:lvlJc w:val="left"/>
      <w:rPr>
        <w:rFonts w:hint="eastAsia"/>
      </w:rPr>
    </w:lvl>
  </w:abstractNum>
  <w:abstractNum w:abstractNumId="7" w15:restartNumberingAfterBreak="0">
    <w:nsid w:val="20272566"/>
    <w:multiLevelType w:val="singleLevel"/>
    <w:tmpl w:val="A98232F3"/>
    <w:lvl w:ilvl="0">
      <w:start w:val="2"/>
      <w:numFmt w:val="chineseCounting"/>
      <w:suff w:val="nothing"/>
      <w:lvlText w:val="（%1）"/>
      <w:lvlJc w:val="left"/>
      <w:rPr>
        <w:rFonts w:hint="eastAsia"/>
      </w:rPr>
    </w:lvl>
  </w:abstractNum>
  <w:abstractNum w:abstractNumId="8" w15:restartNumberingAfterBreak="0">
    <w:nsid w:val="212123FF"/>
    <w:multiLevelType w:val="hybridMultilevel"/>
    <w:tmpl w:val="8F4A90B0"/>
    <w:lvl w:ilvl="0" w:tplc="46B4D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515D7A"/>
    <w:multiLevelType w:val="singleLevel"/>
    <w:tmpl w:val="A98232F3"/>
    <w:lvl w:ilvl="0">
      <w:start w:val="2"/>
      <w:numFmt w:val="chineseCounting"/>
      <w:suff w:val="nothing"/>
      <w:lvlText w:val="（%1）"/>
      <w:lvlJc w:val="left"/>
      <w:rPr>
        <w:rFonts w:hint="eastAsia"/>
      </w:rPr>
    </w:lvl>
  </w:abstractNum>
  <w:abstractNum w:abstractNumId="10" w15:restartNumberingAfterBreak="0">
    <w:nsid w:val="2B163011"/>
    <w:multiLevelType w:val="singleLevel"/>
    <w:tmpl w:val="A98232F3"/>
    <w:lvl w:ilvl="0">
      <w:start w:val="2"/>
      <w:numFmt w:val="chineseCounting"/>
      <w:suff w:val="nothing"/>
      <w:lvlText w:val="（%1）"/>
      <w:lvlJc w:val="left"/>
      <w:rPr>
        <w:rFonts w:hint="eastAsia"/>
      </w:rPr>
    </w:lvl>
  </w:abstractNum>
  <w:abstractNum w:abstractNumId="11" w15:restartNumberingAfterBreak="0">
    <w:nsid w:val="2DA960E6"/>
    <w:multiLevelType w:val="singleLevel"/>
    <w:tmpl w:val="A98232F3"/>
    <w:lvl w:ilvl="0">
      <w:start w:val="2"/>
      <w:numFmt w:val="chineseCounting"/>
      <w:suff w:val="nothing"/>
      <w:lvlText w:val="（%1）"/>
      <w:lvlJc w:val="left"/>
      <w:rPr>
        <w:rFonts w:hint="eastAsia"/>
      </w:rPr>
    </w:lvl>
  </w:abstractNum>
  <w:abstractNum w:abstractNumId="12" w15:restartNumberingAfterBreak="0">
    <w:nsid w:val="38FC4E8D"/>
    <w:multiLevelType w:val="singleLevel"/>
    <w:tmpl w:val="A98232F3"/>
    <w:lvl w:ilvl="0">
      <w:start w:val="2"/>
      <w:numFmt w:val="chineseCounting"/>
      <w:suff w:val="nothing"/>
      <w:lvlText w:val="（%1）"/>
      <w:lvlJc w:val="left"/>
      <w:rPr>
        <w:rFonts w:hint="eastAsia"/>
      </w:rPr>
    </w:lvl>
  </w:abstractNum>
  <w:abstractNum w:abstractNumId="13" w15:restartNumberingAfterBreak="0">
    <w:nsid w:val="3CC09C94"/>
    <w:multiLevelType w:val="singleLevel"/>
    <w:tmpl w:val="3CC09C94"/>
    <w:lvl w:ilvl="0">
      <w:start w:val="1"/>
      <w:numFmt w:val="decimal"/>
      <w:suff w:val="space"/>
      <w:lvlText w:val="%1."/>
      <w:lvlJc w:val="left"/>
    </w:lvl>
  </w:abstractNum>
  <w:abstractNum w:abstractNumId="14" w15:restartNumberingAfterBreak="0">
    <w:nsid w:val="4B357EB3"/>
    <w:multiLevelType w:val="hybridMultilevel"/>
    <w:tmpl w:val="4AF63ADE"/>
    <w:lvl w:ilvl="0" w:tplc="6B40CD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61CFF565"/>
    <w:multiLevelType w:val="singleLevel"/>
    <w:tmpl w:val="61CFF565"/>
    <w:lvl w:ilvl="0">
      <w:start w:val="6"/>
      <w:numFmt w:val="chineseCounting"/>
      <w:suff w:val="nothing"/>
      <w:lvlText w:val="%1、"/>
      <w:lvlJc w:val="left"/>
      <w:rPr>
        <w:rFonts w:hint="eastAsia"/>
      </w:rPr>
    </w:lvl>
  </w:abstractNum>
  <w:abstractNum w:abstractNumId="16" w15:restartNumberingAfterBreak="0">
    <w:nsid w:val="63EA628C"/>
    <w:multiLevelType w:val="hybridMultilevel"/>
    <w:tmpl w:val="A05A0EE0"/>
    <w:lvl w:ilvl="0" w:tplc="129EB3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64959E3"/>
    <w:multiLevelType w:val="hybridMultilevel"/>
    <w:tmpl w:val="0C905D54"/>
    <w:lvl w:ilvl="0" w:tplc="8B50DEB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1"/>
  </w:num>
  <w:num w:numId="3">
    <w:abstractNumId w:val="10"/>
  </w:num>
  <w:num w:numId="4">
    <w:abstractNumId w:val="12"/>
  </w:num>
  <w:num w:numId="5">
    <w:abstractNumId w:val="7"/>
  </w:num>
  <w:num w:numId="6">
    <w:abstractNumId w:val="17"/>
  </w:num>
  <w:num w:numId="7">
    <w:abstractNumId w:val="16"/>
  </w:num>
  <w:num w:numId="8">
    <w:abstractNumId w:val="14"/>
  </w:num>
  <w:num w:numId="9">
    <w:abstractNumId w:val="8"/>
  </w:num>
  <w:num w:numId="10">
    <w:abstractNumId w:val="11"/>
  </w:num>
  <w:num w:numId="11">
    <w:abstractNumId w:val="9"/>
  </w:num>
  <w:num w:numId="12">
    <w:abstractNumId w:val="13"/>
  </w:num>
  <w:num w:numId="13">
    <w:abstractNumId w:val="4"/>
  </w:num>
  <w:num w:numId="14">
    <w:abstractNumId w:val="3"/>
  </w:num>
  <w:num w:numId="15">
    <w:abstractNumId w:val="2"/>
  </w:num>
  <w:num w:numId="16">
    <w:abstractNumId w:val="6"/>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0MGUzYmQwNWFjZjQ2ZTEyZmYzYjJhMjNmMzgzNDgifQ=="/>
  </w:docVars>
  <w:rsids>
    <w:rsidRoot w:val="00256BB6"/>
    <w:rsid w:val="000D6C1F"/>
    <w:rsid w:val="000F3E2D"/>
    <w:rsid w:val="00120B9B"/>
    <w:rsid w:val="00203486"/>
    <w:rsid w:val="0024041E"/>
    <w:rsid w:val="00245A55"/>
    <w:rsid w:val="00256BB6"/>
    <w:rsid w:val="002A2A0B"/>
    <w:rsid w:val="002A601C"/>
    <w:rsid w:val="002B3412"/>
    <w:rsid w:val="002B4DBC"/>
    <w:rsid w:val="00374656"/>
    <w:rsid w:val="00380D1B"/>
    <w:rsid w:val="00480592"/>
    <w:rsid w:val="00492F64"/>
    <w:rsid w:val="00587F16"/>
    <w:rsid w:val="005C4BB6"/>
    <w:rsid w:val="005D6CF4"/>
    <w:rsid w:val="005F0431"/>
    <w:rsid w:val="00713DA2"/>
    <w:rsid w:val="00726670"/>
    <w:rsid w:val="00742BDA"/>
    <w:rsid w:val="007A571A"/>
    <w:rsid w:val="007D4AFA"/>
    <w:rsid w:val="007E794E"/>
    <w:rsid w:val="0097758B"/>
    <w:rsid w:val="00977F0B"/>
    <w:rsid w:val="009947D5"/>
    <w:rsid w:val="00A05864"/>
    <w:rsid w:val="00A22160"/>
    <w:rsid w:val="00AC40FF"/>
    <w:rsid w:val="00AE3F00"/>
    <w:rsid w:val="00B0504A"/>
    <w:rsid w:val="00B87968"/>
    <w:rsid w:val="00C11301"/>
    <w:rsid w:val="00C2311F"/>
    <w:rsid w:val="00C259AE"/>
    <w:rsid w:val="00C35193"/>
    <w:rsid w:val="00C96B5F"/>
    <w:rsid w:val="00CA3916"/>
    <w:rsid w:val="00CC3F69"/>
    <w:rsid w:val="00DC6C84"/>
    <w:rsid w:val="00E23FED"/>
    <w:rsid w:val="00E2671C"/>
    <w:rsid w:val="00F15E36"/>
    <w:rsid w:val="00F32EB6"/>
    <w:rsid w:val="00F472DF"/>
    <w:rsid w:val="00FF63A6"/>
    <w:rsid w:val="25883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79EF2"/>
  <w15:docId w15:val="{0E78BA37-463A-4AAB-9DA8-BD5597DF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71C"/>
    <w:pPr>
      <w:widowControl w:val="0"/>
      <w:jc w:val="both"/>
    </w:pPr>
    <w:rPr>
      <w:kern w:val="2"/>
      <w:sz w:val="21"/>
      <w:szCs w:val="22"/>
    </w:rPr>
  </w:style>
  <w:style w:type="paragraph" w:styleId="1">
    <w:name w:val="heading 1"/>
    <w:basedOn w:val="a"/>
    <w:next w:val="a"/>
    <w:link w:val="11"/>
    <w:qFormat/>
    <w:rsid w:val="00120B9B"/>
    <w:pPr>
      <w:keepNext/>
      <w:keepLines/>
      <w:spacing w:beforeLines="100" w:before="312" w:afterLines="100" w:after="312" w:line="578" w:lineRule="auto"/>
      <w:jc w:val="center"/>
      <w:outlineLvl w:val="0"/>
    </w:pPr>
    <w:rPr>
      <w:rFonts w:ascii="黑体" w:eastAsia="黑体" w:hAnsi="黑体" w:cs="Times New Roman"/>
      <w:b/>
      <w:bCs/>
      <w:kern w:val="44"/>
      <w:sz w:val="36"/>
      <w:szCs w:val="36"/>
    </w:rPr>
  </w:style>
  <w:style w:type="paragraph" w:styleId="2">
    <w:name w:val="heading 2"/>
    <w:basedOn w:val="a"/>
    <w:next w:val="a"/>
    <w:link w:val="21"/>
    <w:qFormat/>
    <w:rsid w:val="00120B9B"/>
    <w:pPr>
      <w:spacing w:beforeLines="50" w:before="156" w:afterLines="50" w:after="156" w:line="440" w:lineRule="exact"/>
      <w:ind w:firstLineChars="200" w:firstLine="560"/>
      <w:outlineLvl w:val="1"/>
    </w:pPr>
    <w:rPr>
      <w:rFonts w:ascii="黑体" w:eastAsia="黑体" w:hAnsi="黑体" w:cs="Times New Roman"/>
      <w:sz w:val="28"/>
      <w:szCs w:val="28"/>
    </w:rPr>
  </w:style>
  <w:style w:type="paragraph" w:styleId="3">
    <w:name w:val="heading 3"/>
    <w:basedOn w:val="a"/>
    <w:next w:val="a"/>
    <w:link w:val="31"/>
    <w:qFormat/>
    <w:rsid w:val="00120B9B"/>
    <w:pPr>
      <w:spacing w:beforeLines="50" w:before="156" w:afterLines="50" w:after="156" w:line="440" w:lineRule="exact"/>
      <w:ind w:firstLineChars="200" w:firstLine="560"/>
      <w:outlineLvl w:val="2"/>
    </w:pPr>
    <w:rPr>
      <w:rFonts w:ascii="黑体" w:eastAsia="黑体" w:hAnsi="黑体"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 w:type="character" w:customStyle="1" w:styleId="10">
    <w:name w:val="标题 1 字符"/>
    <w:basedOn w:val="a0"/>
    <w:uiPriority w:val="9"/>
    <w:rsid w:val="00120B9B"/>
    <w:rPr>
      <w:b/>
      <w:bCs/>
      <w:kern w:val="44"/>
      <w:sz w:val="44"/>
      <w:szCs w:val="44"/>
    </w:rPr>
  </w:style>
  <w:style w:type="character" w:customStyle="1" w:styleId="20">
    <w:name w:val="标题 2 字符"/>
    <w:basedOn w:val="a0"/>
    <w:uiPriority w:val="9"/>
    <w:semiHidden/>
    <w:rsid w:val="00120B9B"/>
    <w:rPr>
      <w:rFonts w:asciiTheme="majorHAnsi" w:eastAsiaTheme="majorEastAsia" w:hAnsiTheme="majorHAnsi" w:cstheme="majorBidi"/>
      <w:b/>
      <w:bCs/>
      <w:kern w:val="2"/>
      <w:sz w:val="32"/>
      <w:szCs w:val="32"/>
    </w:rPr>
  </w:style>
  <w:style w:type="character" w:customStyle="1" w:styleId="30">
    <w:name w:val="标题 3 字符"/>
    <w:basedOn w:val="a0"/>
    <w:uiPriority w:val="9"/>
    <w:semiHidden/>
    <w:rsid w:val="00120B9B"/>
    <w:rPr>
      <w:b/>
      <w:bCs/>
      <w:kern w:val="2"/>
      <w:sz w:val="32"/>
      <w:szCs w:val="32"/>
    </w:rPr>
  </w:style>
  <w:style w:type="character" w:customStyle="1" w:styleId="21">
    <w:name w:val="标题 2 字符1"/>
    <w:link w:val="2"/>
    <w:rsid w:val="00120B9B"/>
    <w:rPr>
      <w:rFonts w:ascii="黑体" w:eastAsia="黑体" w:hAnsi="黑体" w:cs="Times New Roman"/>
      <w:kern w:val="2"/>
      <w:sz w:val="28"/>
      <w:szCs w:val="28"/>
    </w:rPr>
  </w:style>
  <w:style w:type="character" w:customStyle="1" w:styleId="31">
    <w:name w:val="标题 3 字符1"/>
    <w:link w:val="3"/>
    <w:rsid w:val="00120B9B"/>
    <w:rPr>
      <w:rFonts w:ascii="黑体" w:eastAsia="黑体" w:hAnsi="黑体" w:cs="Times New Roman"/>
      <w:kern w:val="2"/>
      <w:sz w:val="28"/>
      <w:szCs w:val="28"/>
    </w:rPr>
  </w:style>
  <w:style w:type="character" w:customStyle="1" w:styleId="11">
    <w:name w:val="标题 1 字符1"/>
    <w:link w:val="1"/>
    <w:rsid w:val="00120B9B"/>
    <w:rPr>
      <w:rFonts w:ascii="黑体" w:eastAsia="黑体" w:hAnsi="黑体" w:cs="Times New Roman"/>
      <w:b/>
      <w:bCs/>
      <w:kern w:val="44"/>
      <w:sz w:val="36"/>
      <w:szCs w:val="36"/>
    </w:rPr>
  </w:style>
  <w:style w:type="paragraph" w:styleId="a9">
    <w:name w:val="Body Text Indent"/>
    <w:basedOn w:val="a"/>
    <w:link w:val="12"/>
    <w:uiPriority w:val="99"/>
    <w:qFormat/>
    <w:rsid w:val="00120B9B"/>
    <w:pPr>
      <w:ind w:firstLineChars="200" w:firstLine="420"/>
    </w:pPr>
    <w:rPr>
      <w:rFonts w:ascii="Times New Roman" w:eastAsia="宋体" w:hAnsi="Times New Roman" w:cs="Times New Roman"/>
      <w:szCs w:val="21"/>
    </w:rPr>
  </w:style>
  <w:style w:type="character" w:customStyle="1" w:styleId="aa">
    <w:name w:val="正文文本缩进 字符"/>
    <w:basedOn w:val="a0"/>
    <w:uiPriority w:val="99"/>
    <w:semiHidden/>
    <w:rsid w:val="00120B9B"/>
    <w:rPr>
      <w:kern w:val="2"/>
      <w:sz w:val="21"/>
      <w:szCs w:val="22"/>
    </w:rPr>
  </w:style>
  <w:style w:type="character" w:customStyle="1" w:styleId="12">
    <w:name w:val="正文文本缩进 字符1"/>
    <w:link w:val="a9"/>
    <w:uiPriority w:val="99"/>
    <w:qFormat/>
    <w:rsid w:val="00120B9B"/>
    <w:rPr>
      <w:rFonts w:ascii="Times New Roman" w:eastAsia="宋体" w:hAnsi="Times New Roman" w:cs="Times New Roman"/>
      <w:kern w:val="2"/>
      <w:sz w:val="21"/>
      <w:szCs w:val="21"/>
    </w:rPr>
  </w:style>
  <w:style w:type="paragraph" w:customStyle="1" w:styleId="bigfont">
    <w:name w:val="bigfont"/>
    <w:basedOn w:val="a"/>
    <w:rsid w:val="00120B9B"/>
    <w:pPr>
      <w:widowControl/>
      <w:spacing w:before="100" w:beforeAutospacing="1" w:after="100" w:afterAutospacing="1"/>
      <w:jc w:val="left"/>
    </w:pPr>
    <w:rPr>
      <w:rFonts w:ascii="宋体" w:eastAsia="宋体" w:hAnsi="宋体" w:cs="Times New Roman"/>
      <w:kern w:val="0"/>
      <w:szCs w:val="21"/>
    </w:rPr>
  </w:style>
  <w:style w:type="character" w:customStyle="1" w:styleId="datatitle1">
    <w:name w:val="datatitle1"/>
    <w:rsid w:val="00120B9B"/>
    <w:rPr>
      <w:b/>
      <w:bCs/>
      <w:color w:val="10619F"/>
      <w:sz w:val="21"/>
      <w:szCs w:val="21"/>
    </w:rPr>
  </w:style>
  <w:style w:type="paragraph" w:customStyle="1" w:styleId="Default">
    <w:name w:val="Default"/>
    <w:rsid w:val="00120B9B"/>
    <w:pPr>
      <w:widowControl w:val="0"/>
      <w:autoSpaceDE w:val="0"/>
      <w:autoSpaceDN w:val="0"/>
      <w:adjustRightInd w:val="0"/>
    </w:pPr>
    <w:rPr>
      <w:rFonts w:ascii="Times New Roman" w:eastAsia="宋体" w:hAnsi="Times New Roman" w:cs="Times New Roman"/>
      <w:color w:val="000000"/>
      <w:sz w:val="24"/>
      <w:szCs w:val="24"/>
    </w:rPr>
  </w:style>
  <w:style w:type="numbering" w:customStyle="1" w:styleId="13">
    <w:name w:val="无列表1"/>
    <w:next w:val="a2"/>
    <w:uiPriority w:val="99"/>
    <w:semiHidden/>
    <w:unhideWhenUsed/>
    <w:rsid w:val="00E2671C"/>
  </w:style>
  <w:style w:type="character" w:styleId="ab">
    <w:name w:val="Hyperlink"/>
    <w:uiPriority w:val="99"/>
    <w:rsid w:val="00E2671C"/>
    <w:rPr>
      <w:rFonts w:ascii="ˎ̥" w:hAnsi="ˎ̥" w:hint="default"/>
      <w:color w:val="3F5094"/>
      <w:sz w:val="24"/>
      <w:szCs w:val="24"/>
      <w:u w:val="single"/>
    </w:rPr>
  </w:style>
  <w:style w:type="character" w:styleId="ac">
    <w:name w:val="page number"/>
    <w:basedOn w:val="a0"/>
    <w:rsid w:val="00E2671C"/>
  </w:style>
  <w:style w:type="character" w:customStyle="1" w:styleId="14">
    <w:name w:val="批注框文本 字符1"/>
    <w:link w:val="ad"/>
    <w:rsid w:val="00E2671C"/>
    <w:rPr>
      <w:kern w:val="2"/>
      <w:sz w:val="18"/>
      <w:szCs w:val="18"/>
    </w:rPr>
  </w:style>
  <w:style w:type="character" w:customStyle="1" w:styleId="2Char">
    <w:name w:val="标题 2 Char"/>
    <w:rsid w:val="00E2671C"/>
    <w:rPr>
      <w:rFonts w:ascii="黑体" w:eastAsia="黑体" w:hAnsi="黑体"/>
      <w:kern w:val="2"/>
      <w:sz w:val="28"/>
      <w:szCs w:val="28"/>
    </w:rPr>
  </w:style>
  <w:style w:type="character" w:customStyle="1" w:styleId="3Char">
    <w:name w:val="标题 3 Char"/>
    <w:rsid w:val="00E2671C"/>
    <w:rPr>
      <w:rFonts w:ascii="黑体" w:eastAsia="黑体" w:hAnsi="黑体"/>
      <w:kern w:val="2"/>
      <w:sz w:val="28"/>
      <w:szCs w:val="28"/>
    </w:rPr>
  </w:style>
  <w:style w:type="character" w:customStyle="1" w:styleId="1Char">
    <w:name w:val="标题 1 Char"/>
    <w:rsid w:val="00E2671C"/>
    <w:rPr>
      <w:rFonts w:ascii="黑体" w:eastAsia="黑体" w:hAnsi="黑体"/>
      <w:b/>
      <w:bCs/>
      <w:kern w:val="44"/>
      <w:sz w:val="36"/>
      <w:szCs w:val="36"/>
    </w:rPr>
  </w:style>
  <w:style w:type="character" w:customStyle="1" w:styleId="Char">
    <w:name w:val="页眉 Char"/>
    <w:rsid w:val="00E2671C"/>
    <w:rPr>
      <w:kern w:val="2"/>
      <w:sz w:val="18"/>
      <w:szCs w:val="18"/>
    </w:rPr>
  </w:style>
  <w:style w:type="paragraph" w:styleId="ad">
    <w:name w:val="Balloon Text"/>
    <w:basedOn w:val="a"/>
    <w:link w:val="14"/>
    <w:rsid w:val="00E2671C"/>
    <w:rPr>
      <w:sz w:val="18"/>
      <w:szCs w:val="18"/>
    </w:rPr>
  </w:style>
  <w:style w:type="character" w:customStyle="1" w:styleId="ae">
    <w:name w:val="批注框文本 字符"/>
    <w:basedOn w:val="a0"/>
    <w:uiPriority w:val="99"/>
    <w:semiHidden/>
    <w:rsid w:val="00E2671C"/>
    <w:rPr>
      <w:kern w:val="2"/>
      <w:sz w:val="18"/>
      <w:szCs w:val="18"/>
    </w:rPr>
  </w:style>
  <w:style w:type="paragraph" w:styleId="af">
    <w:name w:val="Plain Text"/>
    <w:basedOn w:val="a"/>
    <w:link w:val="af0"/>
    <w:rsid w:val="00E2671C"/>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af0">
    <w:name w:val="纯文本 字符"/>
    <w:basedOn w:val="a0"/>
    <w:link w:val="af"/>
    <w:rsid w:val="00E2671C"/>
    <w:rPr>
      <w:rFonts w:ascii="宋体" w:eastAsia="宋体" w:hAnsi="宋体" w:cs="宋体"/>
      <w:color w:val="000000"/>
      <w:sz w:val="24"/>
      <w:szCs w:val="24"/>
    </w:rPr>
  </w:style>
  <w:style w:type="paragraph" w:styleId="af1">
    <w:name w:val="Normal (Web)"/>
    <w:basedOn w:val="a"/>
    <w:rsid w:val="00E2671C"/>
    <w:pPr>
      <w:widowControl/>
      <w:spacing w:before="100" w:beforeAutospacing="1" w:after="100" w:afterAutospacing="1"/>
      <w:jc w:val="left"/>
    </w:pPr>
    <w:rPr>
      <w:rFonts w:ascii="宋体" w:eastAsia="宋体" w:hAnsi="宋体" w:cs="宋体"/>
      <w:color w:val="000000"/>
      <w:kern w:val="0"/>
      <w:sz w:val="24"/>
      <w:szCs w:val="24"/>
    </w:rPr>
  </w:style>
  <w:style w:type="table" w:styleId="af2">
    <w:name w:val="Table Grid"/>
    <w:basedOn w:val="a1"/>
    <w:uiPriority w:val="59"/>
    <w:qFormat/>
    <w:rsid w:val="00E2671C"/>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文本缩进 Char"/>
    <w:uiPriority w:val="99"/>
    <w:qFormat/>
    <w:rsid w:val="00E2671C"/>
    <w:rPr>
      <w:kern w:val="2"/>
      <w:sz w:val="21"/>
      <w:szCs w:val="21"/>
    </w:rPr>
  </w:style>
  <w:style w:type="table" w:customStyle="1" w:styleId="5">
    <w:name w:val="网格型5"/>
    <w:basedOn w:val="a1"/>
    <w:uiPriority w:val="59"/>
    <w:qFormat/>
    <w:rsid w:val="00FF63A6"/>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a1"/>
    <w:next w:val="af2"/>
    <w:uiPriority w:val="59"/>
    <w:qFormat/>
    <w:rsid w:val="00FF63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2"/>
    <w:uiPriority w:val="59"/>
    <w:qFormat/>
    <w:rsid w:val="00FF63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203486"/>
    <w:pPr>
      <w:widowControl/>
      <w:spacing w:beforeLines="0" w:before="240" w:afterLines="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6">
    <w:name w:val="toc 1"/>
    <w:basedOn w:val="a"/>
    <w:next w:val="a"/>
    <w:autoRedefine/>
    <w:uiPriority w:val="39"/>
    <w:unhideWhenUsed/>
    <w:rsid w:val="00203486"/>
  </w:style>
  <w:style w:type="paragraph" w:styleId="23">
    <w:name w:val="toc 2"/>
    <w:basedOn w:val="a"/>
    <w:next w:val="a"/>
    <w:autoRedefine/>
    <w:uiPriority w:val="39"/>
    <w:unhideWhenUsed/>
    <w:rsid w:val="00203486"/>
    <w:pPr>
      <w:ind w:leftChars="200" w:left="420"/>
    </w:pPr>
  </w:style>
  <w:style w:type="paragraph" w:styleId="32">
    <w:name w:val="toc 3"/>
    <w:basedOn w:val="a"/>
    <w:next w:val="a"/>
    <w:autoRedefine/>
    <w:uiPriority w:val="39"/>
    <w:unhideWhenUsed/>
    <w:rsid w:val="00203486"/>
    <w:pPr>
      <w:ind w:leftChars="400" w:left="840"/>
    </w:pPr>
  </w:style>
  <w:style w:type="table" w:customStyle="1" w:styleId="210">
    <w:name w:val="网格型21"/>
    <w:basedOn w:val="a1"/>
    <w:qFormat/>
    <w:rsid w:val="00977F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441D-4D8C-4E03-9A90-6D0E0466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107</Pages>
  <Words>9713</Words>
  <Characters>55368</Characters>
  <Application>Microsoft Office Word</Application>
  <DocSecurity>0</DocSecurity>
  <Lines>461</Lines>
  <Paragraphs>129</Paragraphs>
  <ScaleCrop>false</ScaleCrop>
  <Company/>
  <LinksUpToDate>false</LinksUpToDate>
  <CharactersWithSpaces>64952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俊奇</dc:creator>
  <cp:lastModifiedBy>46573</cp:lastModifiedBy>
  <cp:revision>24</cp:revision>
  <dcterms:created xsi:type="dcterms:W3CDTF">2020-05-10T11:00:00Z</dcterms:created>
  <dcterms:modified xsi:type="dcterms:W3CDTF">2023-11-02T13:13:00Z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CF59123C8CFE4C51ABB6CD48D37E7121</vt:lpwstr>
  </property>
</Properties>
</file>