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32"/>
          <w:szCs w:val="32"/>
        </w:rPr>
      </w:pPr>
      <w:bookmarkStart w:id="0" w:name="OLE_LINK2"/>
      <w:bookmarkStart w:id="1" w:name="OLE_LINK3"/>
      <w:r>
        <w:rPr>
          <w:rFonts w:hint="eastAsia" w:ascii="黑体" w:hAnsi="黑体" w:eastAsia="黑体" w:cs="黑体"/>
          <w:b w:val="0"/>
          <w:bCs w:val="0"/>
          <w:sz w:val="32"/>
          <w:szCs w:val="32"/>
        </w:rPr>
        <w:t>关于进一步规范教学类校企合作协议</w:t>
      </w: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签订、审核与备案管理的通知</w:t>
      </w:r>
    </w:p>
    <w:bookmarkEnd w:id="0"/>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jc w:val="both"/>
        <w:textAlignment w:val="auto"/>
        <w:rPr>
          <w:rFonts w:hint="eastAsia" w:ascii="黑体" w:hAnsi="黑体" w:eastAsia="黑体" w:cs="黑体"/>
          <w:b w:val="0"/>
          <w:bCs w:val="0"/>
          <w:sz w:val="28"/>
          <w:szCs w:val="28"/>
          <w:lang w:eastAsia="zh-CN"/>
        </w:rPr>
      </w:pPr>
      <w:bookmarkStart w:id="2" w:name="OLE_LINK1"/>
      <w:r>
        <w:rPr>
          <w:rFonts w:hint="eastAsia" w:ascii="黑体" w:hAnsi="黑体" w:eastAsia="黑体" w:cs="黑体"/>
          <w:b w:val="0"/>
          <w:bCs w:val="0"/>
          <w:sz w:val="28"/>
          <w:szCs w:val="28"/>
          <w:lang w:eastAsia="zh-CN"/>
        </w:rPr>
        <w:t>各学院：</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为深化产教融合、校企合作，规范各类教学类校企合作项目管理，完善实践教学基地建设运行机制，明晰权责边界，防范合作风险，提升应用型人才培养质量，依据《石家庄学院实践教学基地建设与管理办法》（石院政〔2021〕46号）及上级有关文件精神，现就我校教学类校企合作</w:t>
      </w:r>
      <w:r>
        <w:rPr>
          <w:rFonts w:hint="eastAsia"/>
          <w:sz w:val="28"/>
          <w:szCs w:val="28"/>
          <w:lang w:val="en-US" w:eastAsia="zh-CN"/>
        </w:rPr>
        <w:t>协议</w:t>
      </w:r>
      <w:r>
        <w:rPr>
          <w:rFonts w:hint="eastAsia" w:eastAsiaTheme="minorEastAsia"/>
          <w:sz w:val="28"/>
          <w:szCs w:val="28"/>
          <w:lang w:eastAsia="zh-CN"/>
        </w:rPr>
        <w:t>（仅限与专业建设、课程</w:t>
      </w:r>
      <w:r>
        <w:rPr>
          <w:rFonts w:hint="eastAsia"/>
          <w:sz w:val="28"/>
          <w:szCs w:val="28"/>
          <w:lang w:val="en-US" w:eastAsia="zh-CN"/>
        </w:rPr>
        <w:t>建设</w:t>
      </w:r>
      <w:r>
        <w:rPr>
          <w:rFonts w:hint="eastAsia" w:eastAsiaTheme="minorEastAsia"/>
          <w:sz w:val="28"/>
          <w:szCs w:val="28"/>
          <w:lang w:eastAsia="zh-CN"/>
        </w:rPr>
        <w:t>、</w:t>
      </w:r>
      <w:r>
        <w:rPr>
          <w:rFonts w:hint="eastAsia"/>
          <w:sz w:val="28"/>
          <w:szCs w:val="28"/>
          <w:lang w:val="en-US" w:eastAsia="zh-CN"/>
        </w:rPr>
        <w:t>实习实训、产教融合</w:t>
      </w:r>
      <w:r>
        <w:rPr>
          <w:rFonts w:hint="eastAsia" w:eastAsiaTheme="minorEastAsia"/>
          <w:sz w:val="28"/>
          <w:szCs w:val="28"/>
          <w:lang w:eastAsia="zh-CN"/>
        </w:rPr>
        <w:t>等教学</w:t>
      </w:r>
      <w:r>
        <w:rPr>
          <w:rFonts w:hint="eastAsia"/>
          <w:sz w:val="28"/>
          <w:szCs w:val="28"/>
          <w:lang w:val="en-US" w:eastAsia="zh-CN"/>
        </w:rPr>
        <w:t>活动开展的</w:t>
      </w:r>
      <w:r>
        <w:rPr>
          <w:rFonts w:hint="eastAsia" w:eastAsiaTheme="minorEastAsia"/>
          <w:sz w:val="28"/>
          <w:szCs w:val="28"/>
          <w:lang w:eastAsia="zh-CN"/>
        </w:rPr>
        <w:t>合作协议）的签订、审核、备案管理有关事项通知如下：</w:t>
      </w:r>
    </w:p>
    <w:bookmarkEnd w:id="1"/>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560" w:firstLineChars="200"/>
        <w:jc w:val="both"/>
        <w:textAlignment w:val="auto"/>
        <w:rPr>
          <w:rFonts w:hint="eastAsia" w:ascii="黑体" w:hAnsi="黑体" w:eastAsia="黑体" w:cs="黑体"/>
          <w:b w:val="0"/>
          <w:bCs w:val="0"/>
          <w:sz w:val="28"/>
          <w:szCs w:val="28"/>
          <w:lang w:eastAsia="zh-CN"/>
        </w:rPr>
      </w:pPr>
      <w:bookmarkStart w:id="3" w:name="OLE_LINK4"/>
      <w:r>
        <w:rPr>
          <w:rFonts w:hint="eastAsia" w:ascii="黑体" w:hAnsi="黑体" w:eastAsia="黑体" w:cs="黑体"/>
          <w:b w:val="0"/>
          <w:bCs w:val="0"/>
          <w:sz w:val="28"/>
          <w:szCs w:val="28"/>
          <w:lang w:eastAsia="zh-CN"/>
        </w:rPr>
        <w:t>一、压实</w:t>
      </w:r>
      <w:r>
        <w:rPr>
          <w:rFonts w:hint="eastAsia" w:ascii="黑体" w:hAnsi="黑体" w:eastAsia="黑体" w:cs="黑体"/>
          <w:b w:val="0"/>
          <w:bCs w:val="0"/>
          <w:sz w:val="28"/>
          <w:szCs w:val="28"/>
          <w:lang w:val="en-US" w:eastAsia="zh-CN"/>
        </w:rPr>
        <w:t>二级学院</w:t>
      </w:r>
      <w:r>
        <w:rPr>
          <w:rFonts w:hint="eastAsia" w:ascii="黑体" w:hAnsi="黑体" w:eastAsia="黑体" w:cs="黑体"/>
          <w:b w:val="0"/>
          <w:bCs w:val="0"/>
          <w:sz w:val="28"/>
          <w:szCs w:val="28"/>
          <w:lang w:eastAsia="zh-CN"/>
        </w:rPr>
        <w:t>主体审核责任</w:t>
      </w:r>
    </w:p>
    <w:bookmarkEnd w:id="3"/>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（一）明确责任主体</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各学院是教学类校企合作协议管理的第一责任主体，院长为第一责任人。学院须健全协议审核把关机制，对本学院所有教学类校企合作协议认真审阅、严格审定、规范把关，坚决杜绝不经审核、草率签约、流于形式等问题。</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（二）严格合作方审核</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合作单位须具备独立法人资格，管理规范、信用良好，具备满足实践教学需求的场地、设施、安全保障条件与专业指导能力。接收学生实习的，应具备与实习规模相匹配的实习岗位、指导力量和安全管理条件。严禁与无资质、有不良信用记录、存在安全隐患及重大法律风险的单位开展合作。</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（三）从严审核协议内容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重点审核合作事项与专业建设、实践教学、实习实训的关联性；协议条款须符合国家法律法规、教育主管部门规定及学校管理制度要求；双方权利义务、合作期限、合作内容、知识产权、安全责任、违约责任、权益保障等关键条款应完整清晰、公平对等。</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涉及学生实习实训的，须明确实习岗位、实习内容、实习人数、实习时间、安全保障、日常管理、权益保护、实习保险等事项，确保合作内容可落地、过程可监管、责任可追溯。</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（四）严控不合规协议签约</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对内容缺失、权责不清、条款显失公平、存在法律风险与安全隐患的协议，一律不得签订、不得推进实施。</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560" w:firstLineChars="200"/>
        <w:jc w:val="both"/>
        <w:textAlignment w:val="auto"/>
        <w:rPr>
          <w:rFonts w:hint="eastAsia" w:ascii="黑体" w:hAnsi="黑体" w:eastAsia="黑体" w:cs="黑体"/>
          <w:b w:val="0"/>
          <w:bCs w:val="0"/>
          <w:sz w:val="28"/>
          <w:szCs w:val="28"/>
          <w:lang w:eastAsia="zh-CN"/>
        </w:rPr>
      </w:pPr>
      <w:bookmarkStart w:id="4" w:name="OLE_LINK5"/>
      <w:r>
        <w:rPr>
          <w:rFonts w:hint="eastAsia" w:ascii="黑体" w:hAnsi="黑体" w:eastAsia="黑体" w:cs="黑体"/>
          <w:b w:val="0"/>
          <w:bCs w:val="0"/>
          <w:sz w:val="28"/>
          <w:szCs w:val="28"/>
          <w:lang w:eastAsia="zh-CN"/>
        </w:rPr>
        <w:t>二、规范</w:t>
      </w:r>
      <w:r>
        <w:rPr>
          <w:rFonts w:hint="eastAsia" w:ascii="黑体" w:hAnsi="黑体" w:eastAsia="黑体" w:cs="黑体"/>
          <w:b w:val="0"/>
          <w:bCs w:val="0"/>
          <w:sz w:val="28"/>
          <w:szCs w:val="28"/>
          <w:lang w:val="en-US" w:eastAsia="zh-CN"/>
        </w:rPr>
        <w:t>合作协议签订</w:t>
      </w:r>
      <w:r>
        <w:rPr>
          <w:rFonts w:hint="eastAsia" w:ascii="黑体" w:hAnsi="黑体" w:eastAsia="黑体" w:cs="黑体"/>
          <w:b w:val="0"/>
          <w:bCs w:val="0"/>
          <w:sz w:val="28"/>
          <w:szCs w:val="28"/>
          <w:lang w:eastAsia="zh-CN"/>
        </w:rPr>
        <w:t>流程</w:t>
      </w:r>
    </w:p>
    <w:bookmarkEnd w:id="4"/>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（一）规范协议文本编制</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各学院</w:t>
      </w:r>
      <w:r>
        <w:rPr>
          <w:rFonts w:hint="eastAsia"/>
          <w:sz w:val="28"/>
          <w:szCs w:val="28"/>
          <w:lang w:val="en-US" w:eastAsia="zh-CN"/>
        </w:rPr>
        <w:t>可</w:t>
      </w:r>
      <w:r>
        <w:rPr>
          <w:rFonts w:hint="eastAsia" w:eastAsiaTheme="minorEastAsia"/>
          <w:sz w:val="28"/>
          <w:szCs w:val="28"/>
          <w:lang w:eastAsia="zh-CN"/>
        </w:rPr>
        <w:t>参照学校发布的校企合作、实践教学基地协议示范文本起草协议，完善合作内容、权责划分、安全保障、知识产权、违约责任等核心条款，确保协议内容完整、权责清晰，不得出现损害学校及学生合法权益的条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（二）坚持先签约后合作</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所有校企合作须在合作事项启动前完成协议签订工作，严禁先开展合作、后补签协议，杜绝倒签日期、期限空白、时间冲突等不规范行为。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（三）严格规范签约权限</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严格按照学校授权及合同管理规定履行签约程序，未经学校批准，任何单位和个人不得以学校或学院名义对外签订具有法律约束力的合作协议。</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560" w:firstLineChars="200"/>
        <w:jc w:val="both"/>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三、强化备案与台账管理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（一）实行应备尽备制度</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各二级学院签订的所有教学类校企合作协议，须在正式签订后 3 个工作日内报送教务处备案，做到全覆盖、不遗漏、不迟报、不瞒报。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（二）规范备案材料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备案材料须包含：合作协议正式文本、</w:t>
      </w:r>
      <w:r>
        <w:rPr>
          <w:rFonts w:hint="eastAsia"/>
          <w:sz w:val="28"/>
          <w:szCs w:val="28"/>
          <w:lang w:val="en-US" w:eastAsia="zh-CN"/>
        </w:rPr>
        <w:t>合作单位基本信息、</w:t>
      </w:r>
      <w:r>
        <w:rPr>
          <w:rFonts w:hint="eastAsia" w:eastAsiaTheme="minorEastAsia"/>
          <w:sz w:val="28"/>
          <w:szCs w:val="28"/>
          <w:lang w:eastAsia="zh-CN"/>
        </w:rPr>
        <w:t>合作</w:t>
      </w:r>
      <w:r>
        <w:rPr>
          <w:rFonts w:hint="eastAsia"/>
          <w:sz w:val="28"/>
          <w:szCs w:val="28"/>
          <w:lang w:val="en-US" w:eastAsia="zh-CN"/>
        </w:rPr>
        <w:t>核心内容</w:t>
      </w:r>
      <w:r>
        <w:rPr>
          <w:rFonts w:hint="eastAsia" w:eastAsiaTheme="minorEastAsia"/>
          <w:sz w:val="28"/>
          <w:szCs w:val="28"/>
          <w:lang w:eastAsia="zh-CN"/>
        </w:rPr>
        <w:t>、涉及专业等相关材料。教务处统一登记、建立台账、集中归档。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（三）加强动态更新管理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协议到期、中止、变更或续签的，各学院须及时梳理并报教务处更新备案；对不符合要求、无法保障教学质量的合作，按规定启动退出与撤销程序，确保台账信息真实、准确、有效。</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560" w:firstLineChars="200"/>
        <w:jc w:val="both"/>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四、</w:t>
      </w:r>
      <w:r>
        <w:rPr>
          <w:rFonts w:hint="eastAsia" w:ascii="黑体" w:hAnsi="黑体" w:eastAsia="黑体" w:cs="黑体"/>
          <w:b w:val="0"/>
          <w:bCs w:val="0"/>
          <w:sz w:val="28"/>
          <w:szCs w:val="28"/>
          <w:lang w:val="en-US" w:eastAsia="zh-CN"/>
        </w:rPr>
        <w:t>严格</w:t>
      </w:r>
      <w:r>
        <w:rPr>
          <w:rFonts w:hint="eastAsia" w:ascii="黑体" w:hAnsi="黑体" w:eastAsia="黑体" w:cs="黑体"/>
          <w:b w:val="0"/>
          <w:bCs w:val="0"/>
          <w:sz w:val="28"/>
          <w:szCs w:val="28"/>
          <w:lang w:eastAsia="zh-CN"/>
        </w:rPr>
        <w:t>管理合作方入校人员与车辆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（一）严格入校资格审核</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因校企合作需要入校开展教学指导、实训教学、项目合作、交流研讨等活动的合作方人员及车辆，由二级学院从严审核，严控入校人员数量与频次，严禁无关人员、无实质合作内容人员随意入校。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（二）规范备案与通行程序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各学院对合作方固定入校人员、长期入校车辆应建立管理台账，完整登记人员姓名、身份信息、入校事由、入校期限、联系方式及车牌号码等信息，按学校门禁管理要求报相关职能部门备案，并同步抄送教务处备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（三）强化动态更新管理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eastAsiaTheme="minorEastAsia"/>
          <w:sz w:val="28"/>
          <w:szCs w:val="28"/>
          <w:lang w:eastAsia="zh-CN"/>
        </w:rPr>
        <w:t>入校人员及车辆信息实行动态管理，及时更新。对不再入校、合作终止或到期的人员与车辆，各学院应立即清理并按程序注销备案，确保校园安全管理精准可控。</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560" w:firstLineChars="200"/>
        <w:jc w:val="both"/>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五、工作要求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eastAsia="zh-CN"/>
        </w:rPr>
      </w:pPr>
      <w:r>
        <w:rPr>
          <w:rFonts w:hint="eastAsia"/>
          <w:sz w:val="28"/>
          <w:szCs w:val="28"/>
          <w:lang w:eastAsia="zh-CN"/>
        </w:rPr>
        <w:t>（一）开展自查自纠</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default"/>
          <w:sz w:val="28"/>
          <w:szCs w:val="28"/>
          <w:lang w:val="en-US" w:eastAsia="zh-CN"/>
        </w:rPr>
      </w:pPr>
      <w:r>
        <w:rPr>
          <w:rFonts w:hint="eastAsia"/>
          <w:sz w:val="28"/>
          <w:szCs w:val="28"/>
          <w:lang w:eastAsia="zh-CN"/>
        </w:rPr>
        <w:t>各学院对照本通知及《石家庄学院实践教学基地建设与管理办法》，对现有教学类校企合作协议开展全面排查，对未备案、不规范、已过期、无实效协议限期整改。并将</w:t>
      </w:r>
      <w:bookmarkStart w:id="5" w:name="OLE_LINK6"/>
      <w:r>
        <w:rPr>
          <w:rFonts w:hint="eastAsia"/>
          <w:sz w:val="28"/>
          <w:szCs w:val="28"/>
          <w:lang w:eastAsia="zh-CN"/>
        </w:rPr>
        <w:t>有效期内协议电子版</w:t>
      </w:r>
      <w:bookmarkEnd w:id="5"/>
      <w:r>
        <w:rPr>
          <w:rFonts w:hint="eastAsia"/>
          <w:sz w:val="28"/>
          <w:szCs w:val="28"/>
          <w:lang w:eastAsia="zh-CN"/>
        </w:rPr>
        <w:t>（PDF格式，一单位一文件，文件名</w:t>
      </w:r>
      <w:r>
        <w:rPr>
          <w:rFonts w:hint="eastAsia"/>
          <w:sz w:val="28"/>
          <w:szCs w:val="28"/>
          <w:lang w:val="en-US" w:eastAsia="zh-CN"/>
        </w:rPr>
        <w:t>为“</w:t>
      </w:r>
      <w:r>
        <w:rPr>
          <w:rFonts w:hint="eastAsia"/>
          <w:sz w:val="28"/>
          <w:szCs w:val="28"/>
          <w:lang w:eastAsia="zh-CN"/>
        </w:rPr>
        <w:t>学院名称+合作单位名称”，一学院一文件夹归档）及《石家庄学院教学类合作协议</w:t>
      </w:r>
      <w:r>
        <w:rPr>
          <w:rFonts w:hint="eastAsia"/>
          <w:sz w:val="28"/>
          <w:szCs w:val="28"/>
          <w:lang w:val="en-US" w:eastAsia="zh-CN"/>
        </w:rPr>
        <w:t>管理台账</w:t>
      </w:r>
      <w:r>
        <w:rPr>
          <w:rFonts w:hint="eastAsia"/>
          <w:sz w:val="28"/>
          <w:szCs w:val="28"/>
          <w:lang w:eastAsia="zh-CN"/>
        </w:rPr>
        <w:t>》电子版，于2026年4月30日前</w:t>
      </w:r>
      <w:r>
        <w:rPr>
          <w:rFonts w:hint="eastAsia"/>
          <w:sz w:val="28"/>
          <w:szCs w:val="28"/>
          <w:lang w:val="en-US" w:eastAsia="zh-CN"/>
        </w:rPr>
        <w:t>发送至邮箱50017024@qq.com</w:t>
      </w:r>
      <w:r>
        <w:rPr>
          <w:rFonts w:hint="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eastAsia="zh-CN"/>
        </w:rPr>
      </w:pPr>
      <w:r>
        <w:rPr>
          <w:rFonts w:hint="eastAsia"/>
          <w:sz w:val="28"/>
          <w:szCs w:val="28"/>
          <w:lang w:eastAsia="zh-CN"/>
        </w:rPr>
        <w:t>（二）纳入考核督查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eastAsia="zh-CN"/>
        </w:rPr>
      </w:pPr>
      <w:r>
        <w:rPr>
          <w:rFonts w:hint="eastAsia"/>
          <w:sz w:val="28"/>
          <w:szCs w:val="28"/>
          <w:lang w:eastAsia="zh-CN"/>
        </w:rPr>
        <w:t>校企合作协议签订、审核、备案及入校人员管理情况，纳入二级学院教学工作日常考核与教学督查范围。</w:t>
      </w:r>
      <w:bookmarkStart w:id="6" w:name="_GoBack"/>
      <w:bookmarkEnd w:id="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eastAsia="zh-CN"/>
        </w:rPr>
      </w:pPr>
      <w:r>
        <w:rPr>
          <w:rFonts w:hint="eastAsia"/>
          <w:sz w:val="28"/>
          <w:szCs w:val="28"/>
          <w:lang w:eastAsia="zh-CN"/>
        </w:rPr>
        <w:t>（三）强化责任追究</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eastAsiaTheme="minorEastAsia"/>
          <w:sz w:val="28"/>
          <w:szCs w:val="28"/>
          <w:lang w:eastAsia="zh-CN"/>
        </w:rPr>
      </w:pPr>
      <w:r>
        <w:rPr>
          <w:rFonts w:hint="eastAsia"/>
          <w:sz w:val="28"/>
          <w:szCs w:val="28"/>
          <w:lang w:eastAsia="zh-CN"/>
        </w:rPr>
        <w:t>对未按规定执行、审核把关不严、逾期不备案、管理不到位的学院，学校予以通报批评、督促整改；因管理失职造成风险或不良影响的，依规追究相关单位及人员责任。</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sz w:val="28"/>
          <w:szCs w:val="28"/>
        </w:rPr>
      </w:pPr>
      <w:r>
        <w:rPr>
          <w:rFonts w:hint="eastAsia"/>
          <w:sz w:val="28"/>
          <w:szCs w:val="28"/>
          <w:lang w:val="en-US" w:eastAsia="zh-CN"/>
        </w:rPr>
        <w:t xml:space="preserve">                                           </w:t>
      </w:r>
      <w:r>
        <w:rPr>
          <w:rFonts w:hint="eastAsia"/>
          <w:sz w:val="28"/>
          <w:szCs w:val="28"/>
        </w:rPr>
        <w:t>教务处</w:t>
      </w:r>
    </w:p>
    <w:bookmarkEnd w:id="2"/>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sz w:val="28"/>
          <w:szCs w:val="28"/>
          <w:lang w:val="en-US" w:eastAsia="zh-CN"/>
        </w:rPr>
      </w:pPr>
      <w:r>
        <w:rPr>
          <w:rFonts w:hint="eastAsia"/>
          <w:sz w:val="28"/>
          <w:szCs w:val="28"/>
          <w:lang w:val="en-US" w:eastAsia="zh-CN"/>
        </w:rPr>
        <w:t xml:space="preserve">                                            </w:t>
      </w:r>
      <w:r>
        <w:rPr>
          <w:rFonts w:hint="eastAsia"/>
          <w:sz w:val="28"/>
          <w:szCs w:val="28"/>
        </w:rPr>
        <w:t>2026年4月</w:t>
      </w:r>
      <w:r>
        <w:rPr>
          <w:rFonts w:hint="eastAsia"/>
          <w:sz w:val="28"/>
          <w:szCs w:val="28"/>
          <w:lang w:val="en-US" w:eastAsia="zh-CN"/>
        </w:rPr>
        <w:t>13日</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附件1：《石家庄学院XXX学院与XXX共建实践教学基地协议书（参考样式）》</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附件2：《石家庄学院教学类校企合作协议管理台账》</w:t>
      </w:r>
    </w:p>
    <w:sectPr>
      <w:pgSz w:w="11906" w:h="16838"/>
      <w:pgMar w:top="1474" w:right="1587"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0MGUzYmQwNWFjZjQ2ZTEyZmYzYjJhMjNmMzgzNDgifQ=="/>
  </w:docVars>
  <w:rsids>
    <w:rsidRoot w:val="00000000"/>
    <w:rsid w:val="036E76EF"/>
    <w:rsid w:val="08C27324"/>
    <w:rsid w:val="09073736"/>
    <w:rsid w:val="0B47088F"/>
    <w:rsid w:val="0BE7452D"/>
    <w:rsid w:val="0F660870"/>
    <w:rsid w:val="108B2FDE"/>
    <w:rsid w:val="135E3453"/>
    <w:rsid w:val="15500B14"/>
    <w:rsid w:val="20217943"/>
    <w:rsid w:val="2487307B"/>
    <w:rsid w:val="2537444D"/>
    <w:rsid w:val="33B40BE9"/>
    <w:rsid w:val="34750D1D"/>
    <w:rsid w:val="38D53A75"/>
    <w:rsid w:val="3BBF16F2"/>
    <w:rsid w:val="42AF05CC"/>
    <w:rsid w:val="45917432"/>
    <w:rsid w:val="4C5120E8"/>
    <w:rsid w:val="4C9D5BFB"/>
    <w:rsid w:val="4E4E7E2F"/>
    <w:rsid w:val="56876CD0"/>
    <w:rsid w:val="5ABD0704"/>
    <w:rsid w:val="61595DC4"/>
    <w:rsid w:val="697E31A1"/>
    <w:rsid w:val="69E246C4"/>
    <w:rsid w:val="6B1854C0"/>
    <w:rsid w:val="74BE0026"/>
    <w:rsid w:val="75EB2B08"/>
    <w:rsid w:val="7A2004D7"/>
    <w:rsid w:val="7B697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1923</Words>
  <Characters>1941</Characters>
  <Lines>0</Lines>
  <Paragraphs>0</Paragraphs>
  <TotalTime>52</TotalTime>
  <ScaleCrop>false</ScaleCrop>
  <LinksUpToDate>false</LinksUpToDate>
  <CharactersWithSpaces>2030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2026-04-07T02:13:00Z</dcterms:created>
  <dc:creator>cxg_0</dc:creator>
  <cp:lastModifiedBy>董晶</cp:lastModifiedBy>
  <dcterms:modified xsi:type="dcterms:W3CDTF">2026-04-13T06:45:09Z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944A3E34550644B3816080F871FAEF1C</vt:lpwstr>
  </property>
</Properties>
</file>