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745E" w14:textId="77777777" w:rsidR="00992EC6" w:rsidRDefault="00000000">
      <w:pPr>
        <w:jc w:val="center"/>
        <w:outlineLvl w:val="0"/>
        <w:rPr>
          <w:rFonts w:ascii="Times New Roman" w:eastAsia="方正小标宋简体" w:hAnsi="Times New Roman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eastAsia="方正小标宋简体" w:hAnsi="Times New Roman" w:cs="Times New Roman" w:hint="eastAsia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美术与设计</w:t>
      </w:r>
      <w:r>
        <w:rPr>
          <w:rFonts w:ascii="Times New Roman" w:eastAsia="方正小标宋简体" w:hAnsi="Times New Roman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学院</w:t>
      </w:r>
    </w:p>
    <w:p w14:paraId="66B30958" w14:textId="77777777" w:rsidR="00992EC6" w:rsidRDefault="00000000">
      <w:pPr>
        <w:jc w:val="center"/>
        <w:outlineLvl w:val="0"/>
        <w:rPr>
          <w:rFonts w:ascii="Times New Roman" w:eastAsia="方正小标宋简体" w:hAnsi="Times New Roman" w:cs="Times New Roman"/>
          <w:sz w:val="43"/>
          <w:szCs w:val="43"/>
          <w:lang w:eastAsia="zh-CN"/>
        </w:rPr>
      </w:pPr>
      <w:r>
        <w:rPr>
          <w:rFonts w:ascii="Times New Roman" w:eastAsia="方正小标宋简体" w:hAnsi="Times New Roman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《</w:t>
      </w:r>
      <w:r>
        <w:rPr>
          <w:rFonts w:ascii="Times New Roman" w:eastAsia="方正小标宋简体" w:hAnsi="Times New Roman" w:cs="Times New Roman" w:hint="eastAsia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产品开发与数字化设计</w:t>
      </w:r>
      <w:r>
        <w:rPr>
          <w:rFonts w:ascii="Times New Roman" w:eastAsia="方正小标宋简体" w:hAnsi="Times New Roman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》</w:t>
      </w:r>
      <w:proofErr w:type="gramStart"/>
      <w:r>
        <w:rPr>
          <w:rFonts w:ascii="Times New Roman" w:eastAsia="方正小标宋简体" w:hAnsi="Times New Roman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微专业</w:t>
      </w:r>
      <w:proofErr w:type="gramEnd"/>
      <w:r>
        <w:rPr>
          <w:rFonts w:ascii="Times New Roman" w:eastAsia="方正小标宋简体" w:hAnsi="Times New Roman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招生方案</w:t>
      </w:r>
    </w:p>
    <w:p w14:paraId="7D7A74F1" w14:textId="77777777" w:rsidR="00992EC6" w:rsidRDefault="00992EC6">
      <w:pPr>
        <w:pStyle w:val="a3"/>
        <w:spacing w:before="200" w:after="200" w:line="224" w:lineRule="auto"/>
        <w:ind w:firstLineChars="200" w:firstLine="632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</w:p>
    <w:p w14:paraId="5DE54B0B" w14:textId="77777777" w:rsidR="00992EC6" w:rsidRDefault="00000000">
      <w:pPr>
        <w:pStyle w:val="a3"/>
        <w:spacing w:before="10" w:after="10" w:line="360" w:lineRule="auto"/>
        <w:ind w:firstLineChars="200" w:firstLine="632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一、</w:t>
      </w:r>
      <w:proofErr w:type="gramStart"/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微专业</w:t>
      </w:r>
      <w:proofErr w:type="gramEnd"/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简介</w:t>
      </w:r>
    </w:p>
    <w:p w14:paraId="407CCAD3" w14:textId="77777777" w:rsidR="00992EC6" w:rsidRDefault="00000000">
      <w:pPr>
        <w:pStyle w:val="a3"/>
        <w:widowControl w:val="0"/>
        <w:spacing w:before="10" w:after="10" w:line="360" w:lineRule="auto"/>
        <w:ind w:firstLineChars="200" w:firstLine="636"/>
        <w:jc w:val="both"/>
        <w:rPr>
          <w:rFonts w:ascii="Times New Roman" w:hAnsi="Times New Roman" w:cs="Times New Roman"/>
          <w:spacing w:val="8"/>
          <w:lang w:eastAsia="zh-CN"/>
        </w:rPr>
      </w:pPr>
      <w:r>
        <w:rPr>
          <w:rFonts w:ascii="Times New Roman" w:hAnsi="Times New Roman" w:cs="Times New Roman" w:hint="eastAsia"/>
          <w:spacing w:val="8"/>
          <w:lang w:eastAsia="zh-CN"/>
        </w:rPr>
        <w:t>在工业</w:t>
      </w:r>
      <w:r>
        <w:rPr>
          <w:rFonts w:ascii="Times New Roman" w:hAnsi="Times New Roman" w:cs="Times New Roman"/>
          <w:spacing w:val="8"/>
          <w:lang w:eastAsia="zh-CN"/>
        </w:rPr>
        <w:t>4.0</w:t>
      </w:r>
      <w:r>
        <w:rPr>
          <w:rFonts w:ascii="Times New Roman" w:hAnsi="Times New Roman" w:cs="Times New Roman" w:hint="eastAsia"/>
          <w:spacing w:val="8"/>
          <w:lang w:eastAsia="zh-CN"/>
        </w:rPr>
        <w:t>和智能制造</w:t>
      </w:r>
      <w:r>
        <w:rPr>
          <w:rFonts w:ascii="Times New Roman" w:hAnsi="Times New Roman" w:cs="Times New Roman"/>
          <w:spacing w:val="8"/>
          <w:lang w:eastAsia="zh-CN"/>
        </w:rPr>
        <w:t>2025</w:t>
      </w:r>
      <w:r>
        <w:rPr>
          <w:rFonts w:ascii="Times New Roman" w:hAnsi="Times New Roman" w:cs="Times New Roman" w:hint="eastAsia"/>
          <w:spacing w:val="8"/>
          <w:lang w:eastAsia="zh-CN"/>
        </w:rPr>
        <w:t>的背景下，制造业正朝着数字化、智能化方向发展。企业急需大量掌握产品开发与数字化设计的技术人才，来实现产品的创新设计、快速开发和高效生产。随着各行业竞争加剧，对跨学科复合型人才需求的增加，企业为了在市场中脱颖而出，需要不断创新产品。《产品开发与数字化设计》微专业，正是顺应这一时代潮流，满足社会、省市智能化发展需求，为我校更好地服务省会建设发展而精心打造的一站式学习平台。专业旨在培养既具备扎实的产品开发基础知识，又能熟练运用数字化设计工具和手段的复合型人才，以适应数字化时代对产品创新和快速开发的需求，为各类制造业及相关领域提供专业的产品开发与数字化设计支持。本专业课程主要围绕计算机科学、工程学、设计学等多维度知识，培养学生掌握产品开发的基本理论和方法。使学生熟练掌握数字化设计工具，如三维建模软件、计算机辅助工程分析软件等，具备运用这些工具进行产品数字化建模、虚拟装配、性能分析和优化的能力。同时，培养学生的创新思维和团队协作能力，能够在跨学科团队中承担产品开发与数字化设计的相关工作，解决实际问题，并具备一定的项目管理和市场意识，以更好地将产</w:t>
      </w:r>
      <w:r>
        <w:rPr>
          <w:rFonts w:ascii="Times New Roman" w:hAnsi="Times New Roman" w:cs="Times New Roman" w:hint="eastAsia"/>
          <w:spacing w:val="8"/>
          <w:lang w:eastAsia="zh-CN"/>
        </w:rPr>
        <w:lastRenderedPageBreak/>
        <w:t>品推向市场。</w:t>
      </w:r>
      <w:proofErr w:type="gramStart"/>
      <w:r>
        <w:rPr>
          <w:rFonts w:ascii="Times New Roman" w:hAnsi="Times New Roman" w:cs="Times New Roman" w:hint="eastAsia"/>
          <w:spacing w:val="8"/>
          <w:lang w:eastAsia="zh-CN"/>
        </w:rPr>
        <w:t>本微专业</w:t>
      </w:r>
      <w:proofErr w:type="gramEnd"/>
      <w:r>
        <w:rPr>
          <w:rFonts w:ascii="Times New Roman" w:hAnsi="Times New Roman" w:cs="Times New Roman" w:hint="eastAsia"/>
          <w:spacing w:val="8"/>
          <w:lang w:eastAsia="zh-CN"/>
        </w:rPr>
        <w:t>培养的人才可更好地适应多学科融合的工作环境，推动不同领域的协同发展，有望能够利用数字化设计工具和创新思维，快速开发出满足市场需求的新产品，为企业创造竞争优势。</w:t>
      </w:r>
    </w:p>
    <w:p w14:paraId="0E7DD4BA" w14:textId="77777777" w:rsidR="00992EC6" w:rsidRDefault="00000000">
      <w:pPr>
        <w:pStyle w:val="a3"/>
        <w:spacing w:before="10" w:after="10" w:line="360" w:lineRule="auto"/>
        <w:ind w:firstLineChars="200" w:firstLine="636"/>
        <w:jc w:val="both"/>
        <w:rPr>
          <w:rFonts w:ascii="Times New Roman" w:hAnsi="Times New Roman" w:cs="Times New Roman"/>
          <w:spacing w:val="8"/>
          <w:lang w:eastAsia="zh-CN"/>
        </w:rPr>
      </w:pPr>
      <w:r>
        <w:rPr>
          <w:rFonts w:ascii="Times New Roman" w:hAnsi="Times New Roman" w:cs="Times New Roman" w:hint="eastAsia"/>
          <w:spacing w:val="8"/>
          <w:lang w:eastAsia="zh-CN"/>
        </w:rPr>
        <w:t>无论你是初次接触产品开发还是对数字化设计感兴趣，本《产品开发与数字化设计》</w:t>
      </w:r>
      <w:proofErr w:type="gramStart"/>
      <w:r>
        <w:rPr>
          <w:rFonts w:ascii="Times New Roman" w:hAnsi="Times New Roman" w:cs="Times New Roman" w:hint="eastAsia"/>
          <w:spacing w:val="8"/>
          <w:lang w:eastAsia="zh-CN"/>
        </w:rPr>
        <w:t>微专业</w:t>
      </w:r>
      <w:proofErr w:type="gramEnd"/>
      <w:r>
        <w:rPr>
          <w:rFonts w:ascii="Times New Roman" w:hAnsi="Times New Roman" w:cs="Times New Roman" w:hint="eastAsia"/>
          <w:spacing w:val="8"/>
          <w:lang w:eastAsia="zh-CN"/>
        </w:rPr>
        <w:t>都将是你不可多得的选择。在这里，你将不仅能</w:t>
      </w:r>
      <w:r>
        <w:rPr>
          <w:rFonts w:ascii="Times New Roman" w:hAnsi="Times New Roman" w:cs="Times New Roman"/>
          <w:spacing w:val="8"/>
          <w:lang w:eastAsia="zh-CN"/>
        </w:rPr>
        <w:t>掌握产品开发全流程与数字化设计工具，</w:t>
      </w:r>
      <w:r>
        <w:rPr>
          <w:rFonts w:ascii="Times New Roman" w:hAnsi="Times New Roman" w:cs="Times New Roman" w:hint="eastAsia"/>
          <w:spacing w:val="8"/>
          <w:lang w:eastAsia="zh-CN"/>
        </w:rPr>
        <w:t>如</w:t>
      </w:r>
      <w:r>
        <w:rPr>
          <w:rFonts w:ascii="Times New Roman" w:hAnsi="Times New Roman" w:cs="Times New Roman"/>
          <w:spacing w:val="8"/>
          <w:lang w:eastAsia="zh-CN"/>
        </w:rPr>
        <w:t>CAD</w:t>
      </w:r>
      <w:r>
        <w:rPr>
          <w:rFonts w:ascii="Times New Roman" w:hAnsi="Times New Roman" w:cs="Times New Roman"/>
          <w:spacing w:val="8"/>
          <w:lang w:eastAsia="zh-CN"/>
        </w:rPr>
        <w:t>、</w:t>
      </w:r>
      <w:r>
        <w:rPr>
          <w:rFonts w:ascii="Times New Roman" w:hAnsi="Times New Roman" w:cs="Times New Roman"/>
          <w:spacing w:val="8"/>
          <w:lang w:eastAsia="zh-CN"/>
        </w:rPr>
        <w:t>3D</w:t>
      </w:r>
      <w:r>
        <w:rPr>
          <w:rFonts w:ascii="Times New Roman" w:hAnsi="Times New Roman" w:cs="Times New Roman"/>
          <w:spacing w:val="8"/>
          <w:lang w:eastAsia="zh-CN"/>
        </w:rPr>
        <w:t>建模等技术。通过项目实践，可提升创新思维与跨学科解决问题的能力，还能对接智能制造、互联网产品等热门领域，增强就业竞争力，为从事产品经理、工业设计师等岗位打下坚实基础。</w:t>
      </w:r>
    </w:p>
    <w:p w14:paraId="0C568F68" w14:textId="77777777" w:rsidR="00992EC6" w:rsidRDefault="00000000">
      <w:pPr>
        <w:spacing w:before="10" w:after="10" w:line="360" w:lineRule="auto"/>
        <w:ind w:firstLineChars="200" w:firstLine="640"/>
        <w:jc w:val="both"/>
        <w:rPr>
          <w:rFonts w:ascii="Times New Roman" w:eastAsia="仿宋" w:hAnsi="Times New Roman"/>
          <w:spacing w:val="10"/>
          <w:sz w:val="31"/>
          <w:szCs w:val="31"/>
          <w:lang w:eastAsia="zh-CN"/>
        </w:rPr>
      </w:pPr>
      <w:r>
        <w:rPr>
          <w:rFonts w:ascii="Times New Roman" w:eastAsia="仿宋" w:hAnsi="Times New Roman" w:cs="Times New Roman"/>
          <w:b/>
          <w:bCs/>
          <w:spacing w:val="9"/>
          <w:sz w:val="31"/>
          <w:szCs w:val="31"/>
          <w:lang w:eastAsia="zh-CN"/>
        </w:rPr>
        <w:t>专业特色：</w:t>
      </w:r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产品开发与数字化设计专业由美术与设计学院主要负责，联合工业产品开发设计企业参与，共同制定人才培养方案、课程大纲，具有跨学院、跨专业、校企共建的特点。</w:t>
      </w:r>
      <w:proofErr w:type="gramStart"/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微专业</w:t>
      </w:r>
      <w:proofErr w:type="gramEnd"/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的开设可通过组建团队、建设实训基地和产业学院等方式带动专业学科建设、人才培养、教学科研、校企合作、高质量就业一体化发展。</w:t>
      </w:r>
    </w:p>
    <w:p w14:paraId="6FC84638" w14:textId="77777777" w:rsidR="00992EC6" w:rsidRDefault="00000000">
      <w:pPr>
        <w:spacing w:before="10" w:after="10" w:line="360" w:lineRule="auto"/>
        <w:ind w:firstLineChars="200" w:firstLine="640"/>
        <w:jc w:val="both"/>
        <w:rPr>
          <w:rFonts w:ascii="Times New Roman" w:eastAsia="仿宋" w:hAnsi="Times New Roman"/>
          <w:spacing w:val="10"/>
          <w:sz w:val="31"/>
          <w:szCs w:val="31"/>
          <w:lang w:eastAsia="zh-CN"/>
        </w:rPr>
      </w:pPr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产品开发与数字化设计</w:t>
      </w:r>
      <w:proofErr w:type="gramStart"/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微专业</w:t>
      </w:r>
      <w:proofErr w:type="gramEnd"/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特别注重实践教学，采取理论</w:t>
      </w:r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+</w:t>
      </w:r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实践的人才培养模式，围绕产品开发所需人才应具备的</w:t>
      </w:r>
      <w:r>
        <w:rPr>
          <w:rFonts w:ascii="Times New Roman" w:eastAsia="仿宋" w:hAnsi="Times New Roman"/>
          <w:spacing w:val="10"/>
          <w:sz w:val="31"/>
          <w:szCs w:val="31"/>
          <w:lang w:eastAsia="zh-CN"/>
        </w:rPr>
        <w:t>市场需求洞察</w:t>
      </w:r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、</w:t>
      </w:r>
      <w:r>
        <w:rPr>
          <w:rFonts w:ascii="Times New Roman" w:eastAsia="仿宋" w:hAnsi="Times New Roman"/>
          <w:spacing w:val="10"/>
          <w:sz w:val="31"/>
          <w:szCs w:val="31"/>
          <w:lang w:eastAsia="zh-CN"/>
        </w:rPr>
        <w:t>用户体验感知能力，模型构建与方案优化</w:t>
      </w:r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能力、</w:t>
      </w:r>
      <w:r>
        <w:rPr>
          <w:rFonts w:ascii="Times New Roman" w:eastAsia="仿宋" w:hAnsi="Times New Roman"/>
          <w:spacing w:val="10"/>
          <w:sz w:val="31"/>
          <w:szCs w:val="31"/>
          <w:lang w:eastAsia="zh-CN"/>
        </w:rPr>
        <w:t>技术整合、项目周期管理及应对数字化迭代的敏捷应变力。</w:t>
      </w:r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t>开设相关理论课程，并依托工业产品开发设计企业的实践基地开展专业实践，引入真实产品开发项目作为教学案例。学生将有机</w:t>
      </w:r>
      <w:r>
        <w:rPr>
          <w:rFonts w:ascii="Times New Roman" w:eastAsia="仿宋" w:hAnsi="Times New Roman" w:hint="eastAsia"/>
          <w:spacing w:val="10"/>
          <w:sz w:val="31"/>
          <w:szCs w:val="31"/>
          <w:lang w:eastAsia="zh-CN"/>
        </w:rPr>
        <w:lastRenderedPageBreak/>
        <w:t>会直接参与项目策划、执行与评估，与企业导师并肩作战，将理论知识迅速转化为实践能力，积累宝贵的行业经验。鼓励学生组建团队，孵化自己的产品开发项目，实现从学习者到创业者的华丽转身。</w:t>
      </w:r>
    </w:p>
    <w:p w14:paraId="713AD072" w14:textId="77777777" w:rsidR="00992EC6" w:rsidRDefault="00000000">
      <w:pPr>
        <w:pStyle w:val="a3"/>
        <w:spacing w:before="10" w:after="10" w:line="360" w:lineRule="auto"/>
        <w:ind w:firstLineChars="200" w:firstLine="640"/>
        <w:jc w:val="both"/>
        <w:rPr>
          <w:rFonts w:ascii="Times New Roman" w:hAnsi="Times New Roman" w:cs="Times New Roman"/>
          <w:spacing w:val="9"/>
          <w:lang w:eastAsia="zh-CN"/>
        </w:rPr>
      </w:pPr>
      <w:r>
        <w:rPr>
          <w:rFonts w:ascii="Times New Roman" w:hAnsi="Times New Roman" w:cs="Times New Roman"/>
          <w:b/>
          <w:bCs/>
          <w:spacing w:val="9"/>
          <w:lang w:eastAsia="zh-CN"/>
        </w:rPr>
        <w:t>主要课程</w:t>
      </w:r>
      <w:r>
        <w:rPr>
          <w:rFonts w:ascii="Times New Roman" w:hAnsi="Times New Roman" w:cs="Times New Roman"/>
          <w:spacing w:val="9"/>
          <w:lang w:eastAsia="zh-CN"/>
        </w:rPr>
        <w:t>：</w:t>
      </w:r>
      <w:r>
        <w:rPr>
          <w:rFonts w:ascii="Times New Roman" w:hAnsi="Times New Roman" w:cs="Times New Roman" w:hint="eastAsia"/>
          <w:spacing w:val="9"/>
          <w:lang w:eastAsia="zh-CN"/>
        </w:rPr>
        <w:t>课程设置涵盖产品开发流程、数字化设计技术、创新方法等方面。主要课程包括产品设计原理与方法、计算机图形学、光学三维测量原理与技术、</w:t>
      </w:r>
      <w:r>
        <w:rPr>
          <w:rFonts w:ascii="Times New Roman" w:hAnsi="Times New Roman" w:cs="Times New Roman"/>
          <w:spacing w:val="9"/>
          <w:lang w:eastAsia="zh-CN"/>
        </w:rPr>
        <w:t>3D</w:t>
      </w:r>
      <w:r>
        <w:rPr>
          <w:rFonts w:ascii="Times New Roman" w:hAnsi="Times New Roman" w:cs="Times New Roman" w:hint="eastAsia"/>
          <w:spacing w:val="9"/>
          <w:lang w:eastAsia="zh-CN"/>
        </w:rPr>
        <w:t>打印技术、虚拟现实技术与应用、逆向工程技术等。通过这些课程的学习，学生将系统掌握产品开发的全过程，以及如何运用数字化技术实现产品的创新设计和优化。</w:t>
      </w:r>
    </w:p>
    <w:p w14:paraId="785B9A39" w14:textId="77777777" w:rsidR="00992EC6" w:rsidRDefault="00000000">
      <w:pPr>
        <w:pStyle w:val="a3"/>
        <w:spacing w:before="10" w:after="10" w:line="360" w:lineRule="auto"/>
        <w:ind w:firstLineChars="200" w:firstLine="632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二、报名时间及开班要求</w:t>
      </w:r>
    </w:p>
    <w:p w14:paraId="6D3883CD" w14:textId="77777777" w:rsidR="00992EC6" w:rsidRDefault="00000000">
      <w:pPr>
        <w:pStyle w:val="a3"/>
        <w:widowControl w:val="0"/>
        <w:spacing w:before="10" w:after="10" w:line="360" w:lineRule="auto"/>
        <w:ind w:firstLineChars="200" w:firstLine="640"/>
        <w:rPr>
          <w:rFonts w:ascii="Times New Roman" w:hAnsi="Times New Roman" w:cs="Arial"/>
          <w:spacing w:val="10"/>
          <w:lang w:eastAsia="zh-CN"/>
        </w:rPr>
      </w:pPr>
      <w:r>
        <w:rPr>
          <w:rFonts w:ascii="Times New Roman" w:hAnsi="Times New Roman" w:cs="Arial" w:hint="eastAsia"/>
          <w:spacing w:val="10"/>
          <w:lang w:eastAsia="zh-CN"/>
        </w:rPr>
        <w:t>按照学校规定时间报名，原则上低于</w:t>
      </w:r>
      <w:r>
        <w:rPr>
          <w:rFonts w:ascii="Times New Roman" w:hAnsi="Times New Roman" w:cs="Arial" w:hint="eastAsia"/>
          <w:spacing w:val="10"/>
          <w:lang w:eastAsia="zh-CN"/>
        </w:rPr>
        <w:t>20</w:t>
      </w:r>
      <w:r>
        <w:rPr>
          <w:rFonts w:ascii="Times New Roman" w:hAnsi="Times New Roman" w:cs="Arial" w:hint="eastAsia"/>
          <w:spacing w:val="10"/>
          <w:lang w:eastAsia="zh-CN"/>
        </w:rPr>
        <w:t>人</w:t>
      </w:r>
      <w:proofErr w:type="gramStart"/>
      <w:r>
        <w:rPr>
          <w:rFonts w:ascii="Times New Roman" w:hAnsi="Times New Roman" w:cs="Arial" w:hint="eastAsia"/>
          <w:spacing w:val="10"/>
          <w:lang w:eastAsia="zh-CN"/>
        </w:rPr>
        <w:t>不</w:t>
      </w:r>
      <w:proofErr w:type="gramEnd"/>
      <w:r>
        <w:rPr>
          <w:rFonts w:ascii="Times New Roman" w:hAnsi="Times New Roman" w:cs="Arial" w:hint="eastAsia"/>
          <w:spacing w:val="10"/>
          <w:lang w:eastAsia="zh-CN"/>
        </w:rPr>
        <w:t>开班。</w:t>
      </w:r>
    </w:p>
    <w:p w14:paraId="2C253C7F" w14:textId="77777777" w:rsidR="00992EC6" w:rsidRDefault="00000000">
      <w:pPr>
        <w:pStyle w:val="a3"/>
        <w:widowControl w:val="0"/>
        <w:spacing w:before="10" w:after="10" w:line="360" w:lineRule="auto"/>
        <w:ind w:firstLineChars="200" w:firstLine="632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hAnsi="Times New Roman" w:cs="Times New Roman" w:hint="eastAsia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三、报名学生范围</w:t>
      </w:r>
    </w:p>
    <w:p w14:paraId="2B8E92B4" w14:textId="77777777" w:rsidR="00992EC6" w:rsidRDefault="00000000">
      <w:pPr>
        <w:pStyle w:val="a3"/>
        <w:spacing w:before="10" w:after="10" w:line="360" w:lineRule="auto"/>
        <w:ind w:firstLineChars="200" w:firstLine="640"/>
        <w:jc w:val="both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面向我</w:t>
      </w:r>
      <w:proofErr w:type="gramStart"/>
      <w:r>
        <w:rPr>
          <w:rFonts w:ascii="Times New Roman" w:hAnsi="Times New Roman" w:cs="Times New Roman"/>
          <w:spacing w:val="10"/>
          <w:lang w:eastAsia="zh-CN"/>
        </w:rPr>
        <w:t>校</w:t>
      </w:r>
      <w:r>
        <w:rPr>
          <w:rFonts w:ascii="Times New Roman" w:hAnsi="Times New Roman" w:cs="Times New Roman" w:hint="eastAsia"/>
          <w:spacing w:val="10"/>
          <w:lang w:eastAsia="zh-CN"/>
        </w:rPr>
        <w:t>工科</w:t>
      </w:r>
      <w:proofErr w:type="gramEnd"/>
      <w:r>
        <w:rPr>
          <w:rFonts w:ascii="Times New Roman" w:hAnsi="Times New Roman" w:cs="Times New Roman" w:hint="eastAsia"/>
          <w:spacing w:val="10"/>
          <w:lang w:eastAsia="zh-CN"/>
        </w:rPr>
        <w:t>和设计学科</w:t>
      </w:r>
      <w:r>
        <w:rPr>
          <w:rFonts w:ascii="Times New Roman" w:hAnsi="Times New Roman" w:cs="Times New Roman"/>
          <w:spacing w:val="10"/>
          <w:lang w:eastAsia="zh-CN"/>
        </w:rPr>
        <w:t>1-3</w:t>
      </w:r>
      <w:r>
        <w:rPr>
          <w:rFonts w:ascii="Times New Roman" w:hAnsi="Times New Roman" w:cs="Times New Roman" w:hint="eastAsia"/>
          <w:spacing w:val="10"/>
          <w:lang w:eastAsia="zh-CN"/>
        </w:rPr>
        <w:t>年级</w:t>
      </w:r>
      <w:r>
        <w:rPr>
          <w:rFonts w:ascii="Times New Roman" w:hAnsi="Times New Roman" w:cs="Times New Roman"/>
          <w:spacing w:val="10"/>
          <w:lang w:eastAsia="zh-CN"/>
        </w:rPr>
        <w:t>在读普通全日制本科生。</w:t>
      </w:r>
    </w:p>
    <w:p w14:paraId="179ED092" w14:textId="77777777" w:rsidR="00992EC6" w:rsidRDefault="00000000">
      <w:pPr>
        <w:pStyle w:val="a3"/>
        <w:spacing w:before="10" w:after="10" w:line="360" w:lineRule="auto"/>
        <w:ind w:firstLineChars="200" w:firstLine="632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四、证书</w:t>
      </w:r>
    </w:p>
    <w:p w14:paraId="42B427F6" w14:textId="77777777" w:rsidR="00992EC6" w:rsidRDefault="00000000">
      <w:pPr>
        <w:pStyle w:val="a3"/>
        <w:spacing w:before="10" w:after="10" w:line="360" w:lineRule="auto"/>
        <w:ind w:firstLineChars="200" w:firstLine="624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</w:t>
      </w:r>
      <w:r>
        <w:rPr>
          <w:rFonts w:ascii="Times New Roman" w:hAnsi="Times New Roman" w:cs="Times New Roman"/>
          <w:spacing w:val="2"/>
          <w:lang w:eastAsia="zh-CN"/>
        </w:rPr>
        <w:t>学制</w:t>
      </w:r>
      <w:r>
        <w:rPr>
          <w:rFonts w:ascii="Times New Roman" w:hAnsi="Times New Roman" w:cs="Times New Roman" w:hint="eastAsia"/>
          <w:spacing w:val="2"/>
          <w:lang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 w14:paraId="146DE7AE" w14:textId="77777777" w:rsidR="00992EC6" w:rsidRDefault="00000000">
      <w:pPr>
        <w:pStyle w:val="a3"/>
        <w:spacing w:before="10" w:after="10" w:line="360" w:lineRule="auto"/>
        <w:ind w:firstLineChars="200" w:firstLine="624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</w:t>
      </w:r>
      <w:r>
        <w:rPr>
          <w:rFonts w:ascii="Times New Roman" w:hAnsi="Times New Roman" w:cs="Times New Roman"/>
          <w:spacing w:val="2"/>
          <w:lang w:eastAsia="zh-CN"/>
        </w:rPr>
        <w:t>完成教学计划全部课程（</w:t>
      </w:r>
      <w:r>
        <w:rPr>
          <w:rFonts w:ascii="Times New Roman" w:hAnsi="Times New Roman" w:cs="Times New Roman"/>
          <w:spacing w:val="2"/>
          <w:lang w:eastAsia="zh-CN"/>
        </w:rPr>
        <w:t>1</w:t>
      </w:r>
      <w:r>
        <w:rPr>
          <w:rFonts w:ascii="Times New Roman" w:hAnsi="Times New Roman" w:cs="Times New Roman" w:hint="eastAsia"/>
          <w:spacing w:val="2"/>
          <w:lang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ascii="Times New Roman" w:hAnsi="Times New Roman" w:cs="Times New Roman" w:hint="eastAsia"/>
          <w:spacing w:val="2"/>
          <w:lang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</w:t>
      </w:r>
      <w:proofErr w:type="gramStart"/>
      <w:r>
        <w:rPr>
          <w:rFonts w:ascii="Times New Roman" w:hAnsi="Times New Roman" w:cs="Times New Roman"/>
          <w:spacing w:val="2"/>
          <w:lang w:eastAsia="zh-CN"/>
        </w:rPr>
        <w:t>微专业</w:t>
      </w:r>
      <w:proofErr w:type="gramEnd"/>
      <w:r>
        <w:rPr>
          <w:rFonts w:ascii="Times New Roman" w:hAnsi="Times New Roman" w:cs="Times New Roman"/>
          <w:spacing w:val="2"/>
          <w:lang w:eastAsia="zh-CN"/>
        </w:rPr>
        <w:t>证书。</w:t>
      </w:r>
    </w:p>
    <w:p w14:paraId="575DB37C" w14:textId="77777777" w:rsidR="00992EC6" w:rsidRDefault="00000000">
      <w:pPr>
        <w:pStyle w:val="a3"/>
        <w:spacing w:before="10" w:after="10" w:line="360" w:lineRule="auto"/>
        <w:ind w:firstLineChars="200" w:firstLine="632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联系方式</w:t>
      </w:r>
    </w:p>
    <w:p w14:paraId="40BB7B81" w14:textId="77777777" w:rsidR="00992EC6" w:rsidRDefault="00000000">
      <w:pPr>
        <w:pStyle w:val="a3"/>
        <w:spacing w:before="10" w:after="10" w:line="360" w:lineRule="auto"/>
        <w:ind w:firstLineChars="200" w:firstLine="624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ascii="Times New Roman" w:hAnsi="Times New Roman" w:cs="Times New Roman" w:hint="eastAsia"/>
          <w:spacing w:val="2"/>
          <w:lang w:eastAsia="zh-CN"/>
        </w:rPr>
        <w:t>常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 w14:paraId="737DED6F" w14:textId="77777777" w:rsidR="00992EC6" w:rsidRDefault="00000000">
      <w:pPr>
        <w:pStyle w:val="a3"/>
        <w:spacing w:before="10" w:after="10" w:line="360" w:lineRule="auto"/>
        <w:ind w:firstLineChars="200" w:firstLine="624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ascii="Times New Roman" w:hAnsi="Times New Roman" w:cs="Times New Roman" w:hint="eastAsia"/>
          <w:spacing w:val="2"/>
          <w:lang w:eastAsia="zh-CN"/>
        </w:rPr>
        <w:t>18222203262</w:t>
      </w:r>
    </w:p>
    <w:p w14:paraId="410AB8E7" w14:textId="77777777" w:rsidR="00992EC6" w:rsidRDefault="00000000">
      <w:pPr>
        <w:pStyle w:val="a3"/>
        <w:spacing w:before="10" w:after="10" w:line="360" w:lineRule="auto"/>
        <w:ind w:firstLineChars="200" w:firstLine="624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招生咨询</w:t>
      </w:r>
      <w:r>
        <w:rPr>
          <w:rFonts w:ascii="Times New Roman" w:hAnsi="Times New Roman" w:cs="Times New Roman"/>
          <w:spacing w:val="2"/>
          <w:lang w:eastAsia="zh-CN"/>
        </w:rPr>
        <w:t>QQ</w:t>
      </w:r>
      <w:r>
        <w:rPr>
          <w:rFonts w:ascii="Times New Roman" w:hAnsi="Times New Roman" w:cs="Times New Roman" w:hint="eastAsia"/>
          <w:spacing w:val="2"/>
          <w:lang w:eastAsia="zh-CN"/>
        </w:rPr>
        <w:t>/</w:t>
      </w:r>
      <w:proofErr w:type="gramStart"/>
      <w:r>
        <w:rPr>
          <w:rFonts w:ascii="Times New Roman" w:hAnsi="Times New Roman" w:cs="Times New Roman" w:hint="eastAsia"/>
          <w:spacing w:val="2"/>
          <w:lang w:eastAsia="zh-CN"/>
        </w:rPr>
        <w:t>微信</w:t>
      </w:r>
      <w:r>
        <w:rPr>
          <w:rFonts w:ascii="Times New Roman" w:hAnsi="Times New Roman" w:cs="Times New Roman"/>
          <w:spacing w:val="2"/>
          <w:lang w:eastAsia="zh-CN"/>
        </w:rPr>
        <w:t>群二</w:t>
      </w:r>
      <w:proofErr w:type="gramEnd"/>
      <w:r>
        <w:rPr>
          <w:rFonts w:ascii="Times New Roman" w:hAnsi="Times New Roman" w:cs="Times New Roman"/>
          <w:spacing w:val="2"/>
          <w:lang w:eastAsia="zh-CN"/>
        </w:rPr>
        <w:t>维码：</w:t>
      </w:r>
    </w:p>
    <w:p w14:paraId="5364603E" w14:textId="77777777" w:rsidR="00992EC6" w:rsidRDefault="00000000">
      <w:pPr>
        <w:pStyle w:val="a3"/>
        <w:spacing w:before="10" w:after="10" w:line="360" w:lineRule="auto"/>
        <w:ind w:firstLineChars="200" w:firstLine="620"/>
        <w:jc w:val="center"/>
        <w:rPr>
          <w:rFonts w:ascii="Times New Roman" w:hAnsi="Times New Roman" w:cs="Times New Roman"/>
          <w:spacing w:val="-9"/>
          <w:lang w:eastAsia="zh-CN"/>
        </w:rPr>
      </w:pPr>
      <w:r>
        <w:rPr>
          <w:rFonts w:ascii="Times New Roman" w:hAnsi="Times New Roman" w:cs="Times New Roman"/>
          <w:noProof/>
          <w:snapToGrid/>
          <w:spacing w:val="-9"/>
          <w:lang w:eastAsia="zh-CN"/>
        </w:rPr>
        <w:lastRenderedPageBreak/>
        <w:drawing>
          <wp:inline distT="0" distB="0" distL="0" distR="0" wp14:anchorId="582CB22F" wp14:editId="45BCAB16">
            <wp:extent cx="2257425" cy="2404745"/>
            <wp:effectExtent l="0" t="0" r="0" b="0"/>
            <wp:docPr id="9311837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183747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93" b="23582"/>
                    <a:stretch>
                      <a:fillRect/>
                    </a:stretch>
                  </pic:blipFill>
                  <pic:spPr>
                    <a:xfrm>
                      <a:off x="0" y="0"/>
                      <a:ext cx="2264808" cy="241292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CFAB2" w14:textId="77777777" w:rsidR="00992EC6" w:rsidRDefault="00000000">
      <w:pPr>
        <w:pStyle w:val="a3"/>
        <w:spacing w:before="10" w:after="10" w:line="360" w:lineRule="auto"/>
        <w:ind w:firstLineChars="200" w:firstLine="624"/>
        <w:jc w:val="both"/>
        <w:rPr>
          <w:rFonts w:ascii="Times New Roman" w:hAnsi="Times New Roman" w:cs="Times New Roman"/>
          <w:spacing w:val="2"/>
          <w:lang w:eastAsia="zh-CN"/>
        </w:rPr>
      </w:pPr>
      <w:proofErr w:type="gramStart"/>
      <w:r>
        <w:rPr>
          <w:rFonts w:ascii="Times New Roman" w:hAnsi="Times New Roman" w:cs="Times New Roman"/>
          <w:spacing w:val="2"/>
          <w:lang w:eastAsia="zh-CN"/>
        </w:rPr>
        <w:t>微专业</w:t>
      </w:r>
      <w:proofErr w:type="gramEnd"/>
      <w:r>
        <w:rPr>
          <w:rFonts w:ascii="Times New Roman" w:hAnsi="Times New Roman" w:cs="Times New Roman"/>
          <w:spacing w:val="2"/>
          <w:lang w:eastAsia="zh-CN"/>
        </w:rPr>
        <w:t>将报名表发送到招生咨询</w:t>
      </w:r>
      <w:r>
        <w:rPr>
          <w:rFonts w:ascii="Times New Roman" w:hAnsi="Times New Roman" w:cs="Times New Roman"/>
          <w:spacing w:val="2"/>
          <w:lang w:eastAsia="zh-CN"/>
        </w:rPr>
        <w:t>QQ</w:t>
      </w:r>
      <w:r>
        <w:rPr>
          <w:rFonts w:ascii="Times New Roman" w:hAnsi="Times New Roman" w:cs="Times New Roman" w:hint="eastAsia"/>
          <w:spacing w:val="2"/>
          <w:lang w:eastAsia="zh-CN"/>
        </w:rPr>
        <w:t>/</w:t>
      </w:r>
      <w:proofErr w:type="gramStart"/>
      <w:r>
        <w:rPr>
          <w:rFonts w:ascii="Times New Roman" w:hAnsi="Times New Roman" w:cs="Times New Roman" w:hint="eastAsia"/>
          <w:spacing w:val="2"/>
          <w:lang w:eastAsia="zh-CN"/>
        </w:rPr>
        <w:t>微信</w:t>
      </w:r>
      <w:r>
        <w:rPr>
          <w:rFonts w:ascii="Times New Roman" w:hAnsi="Times New Roman" w:cs="Times New Roman"/>
          <w:spacing w:val="2"/>
          <w:lang w:eastAsia="zh-CN"/>
        </w:rPr>
        <w:t>群</w:t>
      </w:r>
      <w:proofErr w:type="gramEnd"/>
      <w:r>
        <w:rPr>
          <w:rFonts w:ascii="Times New Roman" w:hAnsi="Times New Roman" w:cs="Times New Roman"/>
          <w:spacing w:val="2"/>
          <w:lang w:eastAsia="zh-CN"/>
        </w:rPr>
        <w:t>，供学生下载、报名使用。</w:t>
      </w:r>
    </w:p>
    <w:p w14:paraId="6EBA6623" w14:textId="77777777" w:rsidR="00992EC6" w:rsidRDefault="00000000">
      <w:pPr>
        <w:pStyle w:val="a3"/>
        <w:spacing w:before="10" w:after="10" w:line="360" w:lineRule="auto"/>
        <w:ind w:firstLineChars="200" w:firstLine="636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、教学计划</w:t>
      </w:r>
    </w:p>
    <w:p w14:paraId="7FED46FF" w14:textId="4D7E624E" w:rsidR="00992EC6" w:rsidRDefault="00000000">
      <w:pPr>
        <w:pStyle w:val="a3"/>
        <w:spacing w:before="10" w:after="10" w:line="360" w:lineRule="auto"/>
        <w:ind w:firstLineChars="200" w:firstLine="624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</w:t>
      </w:r>
      <w:r w:rsidR="00935D80">
        <w:rPr>
          <w:rFonts w:ascii="Times New Roman" w:hAnsi="Times New Roman" w:cs="Times New Roman" w:hint="eastAsia"/>
          <w:spacing w:val="2"/>
          <w:lang w:eastAsia="zh-CN"/>
        </w:rPr>
        <w:t>6</w:t>
      </w:r>
      <w:r>
        <w:rPr>
          <w:rFonts w:ascii="Times New Roman" w:hAnsi="Times New Roman" w:cs="Times New Roman"/>
          <w:spacing w:val="2"/>
          <w:lang w:eastAsia="zh-CN"/>
        </w:rPr>
        <w:t>门专业核心课，总学分</w:t>
      </w:r>
      <w:r>
        <w:rPr>
          <w:rFonts w:ascii="Times New Roman" w:hAnsi="Times New Roman" w:cs="Times New Roman" w:hint="eastAsia"/>
          <w:spacing w:val="2"/>
          <w:lang w:eastAsia="zh-CN"/>
        </w:rPr>
        <w:t>1</w:t>
      </w:r>
      <w:r w:rsidR="00935D80">
        <w:rPr>
          <w:rFonts w:ascii="Times New Roman" w:hAnsi="Times New Roman" w:cs="Times New Roman" w:hint="eastAsia"/>
          <w:spacing w:val="2"/>
          <w:lang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分。有关课时</w:t>
      </w:r>
      <w:r>
        <w:rPr>
          <w:rFonts w:ascii="Times New Roman" w:hAnsi="Times New Roman" w:cs="Times New Roman" w:hint="eastAsia"/>
          <w:spacing w:val="2"/>
          <w:lang w:eastAsia="zh-CN"/>
        </w:rPr>
        <w:t>安</w:t>
      </w:r>
      <w:r>
        <w:rPr>
          <w:rFonts w:ascii="Times New Roman" w:hAnsi="Times New Roman" w:cs="Times New Roman"/>
          <w:spacing w:val="2"/>
          <w:lang w:eastAsia="zh-CN"/>
        </w:rPr>
        <w:t>排详见附件</w:t>
      </w:r>
      <w:r>
        <w:rPr>
          <w:rFonts w:ascii="Times New Roman" w:hAnsi="Times New Roman" w:cs="Times New Roman"/>
          <w:spacing w:val="2"/>
          <w:lang w:eastAsia="zh-CN"/>
        </w:rPr>
        <w:t>1</w:t>
      </w:r>
      <w:r>
        <w:rPr>
          <w:rFonts w:ascii="Times New Roman" w:hAnsi="Times New Roman" w:cs="Times New Roman"/>
          <w:spacing w:val="2"/>
          <w:lang w:eastAsia="zh-CN"/>
        </w:rPr>
        <w:t>。</w:t>
      </w:r>
    </w:p>
    <w:p w14:paraId="4CC98F42" w14:textId="77777777" w:rsidR="00992EC6" w:rsidRDefault="00992EC6">
      <w:pPr>
        <w:spacing w:before="10" w:after="10" w:line="360" w:lineRule="auto"/>
        <w:ind w:firstLineChars="200" w:firstLine="420"/>
        <w:jc w:val="both"/>
        <w:rPr>
          <w:rFonts w:ascii="Times New Roman" w:hAnsi="Times New Roman" w:cs="Times New Roman"/>
          <w:lang w:eastAsia="zh-CN"/>
        </w:rPr>
        <w:sectPr w:rsidR="00992EC6">
          <w:footerReference w:type="default" r:id="rId8"/>
          <w:pgSz w:w="11907" w:h="16839"/>
          <w:pgMar w:top="1431" w:right="1469" w:bottom="1357" w:left="1604" w:header="0" w:footer="1197" w:gutter="0"/>
          <w:pgNumType w:fmt="numberInDash" w:start="1"/>
          <w:cols w:space="720"/>
        </w:sectPr>
      </w:pPr>
    </w:p>
    <w:p w14:paraId="6B89C319" w14:textId="77777777" w:rsidR="00992EC6" w:rsidRDefault="00000000">
      <w:pPr>
        <w:pStyle w:val="a3"/>
        <w:spacing w:before="101" w:line="224" w:lineRule="auto"/>
        <w:ind w:firstLine="604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lastRenderedPageBreak/>
        <w:t>附件</w:t>
      </w:r>
      <w:r>
        <w:rPr>
          <w:rFonts w:ascii="Times New Roman" w:eastAsia="Times New Roman" w:hAnsi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：</w:t>
      </w:r>
    </w:p>
    <w:p w14:paraId="1F0E740B" w14:textId="77777777" w:rsidR="00992EC6" w:rsidRDefault="00000000">
      <w:pPr>
        <w:pStyle w:val="a3"/>
        <w:spacing w:before="250" w:line="217" w:lineRule="auto"/>
        <w:ind w:firstLine="720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《</w:t>
      </w:r>
      <w:r>
        <w:rPr>
          <w:rFonts w:ascii="Times New Roman" w:hAnsi="Times New Roman" w:cs="Times New Roman" w:hint="eastAsia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产品开发与数字化设计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》</w:t>
      </w:r>
      <w:proofErr w:type="gramStart"/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微专业</w:t>
      </w:r>
      <w:proofErr w:type="gramEnd"/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课程设置计划表</w:t>
      </w:r>
    </w:p>
    <w:p w14:paraId="08869B72" w14:textId="77777777" w:rsidR="00992EC6" w:rsidRDefault="00992EC6"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W w:w="14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 w:rsidR="00992EC6" w14:paraId="70265B0B" w14:textId="77777777">
        <w:trPr>
          <w:trHeight w:val="783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2F0628E6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序号</w:t>
            </w:r>
            <w:proofErr w:type="spellEnd"/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 w14:paraId="1A5BDA25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课程名称</w:t>
            </w:r>
            <w:proofErr w:type="spellEnd"/>
          </w:p>
        </w:tc>
        <w:tc>
          <w:tcPr>
            <w:tcW w:w="1873" w:type="dxa"/>
            <w:vMerge w:val="restart"/>
            <w:vAlign w:val="center"/>
          </w:tcPr>
          <w:p w14:paraId="50CC8812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开课学院</w:t>
            </w:r>
            <w:proofErr w:type="spellEnd"/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518CF115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学分</w:t>
            </w:r>
            <w:proofErr w:type="spellEnd"/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2709849A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  <w:proofErr w:type="spellEnd"/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3330D6D9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学时分配</w:t>
            </w:r>
            <w:proofErr w:type="spellEnd"/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73AF0092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开课学年（写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或者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1BB5D4A8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开课学期</w:t>
            </w:r>
          </w:p>
          <w:p w14:paraId="29ABEF00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43FC8ECB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  <w:p w14:paraId="4AFED9A3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考核方式</w:t>
            </w:r>
          </w:p>
          <w:p w14:paraId="2DF01E87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6FCFF27D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  <w:p w14:paraId="17969043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考试方式</w:t>
            </w:r>
          </w:p>
          <w:p w14:paraId="06290EB8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 w:rsidR="00992EC6" w14:paraId="2BBC053B" w14:textId="77777777">
        <w:trPr>
          <w:trHeight w:val="871"/>
          <w:tblHeader/>
          <w:jc w:val="center"/>
        </w:trPr>
        <w:tc>
          <w:tcPr>
            <w:tcW w:w="907" w:type="dxa"/>
            <w:vMerge/>
            <w:vAlign w:val="center"/>
          </w:tcPr>
          <w:p w14:paraId="0A7FA9AA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/>
            <w:shd w:val="clear" w:color="auto" w:fill="auto"/>
            <w:vAlign w:val="center"/>
          </w:tcPr>
          <w:p w14:paraId="5E9C8B30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/>
            <w:vAlign w:val="center"/>
          </w:tcPr>
          <w:p w14:paraId="3694A5A0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7FA2C842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/>
            <w:shd w:val="clear" w:color="auto" w:fill="auto"/>
            <w:vAlign w:val="center"/>
          </w:tcPr>
          <w:p w14:paraId="22E983B7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736EC125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理论</w:t>
            </w:r>
            <w:proofErr w:type="spellEnd"/>
          </w:p>
        </w:tc>
        <w:tc>
          <w:tcPr>
            <w:tcW w:w="778" w:type="dxa"/>
            <w:shd w:val="clear" w:color="auto" w:fill="auto"/>
            <w:vAlign w:val="center"/>
          </w:tcPr>
          <w:p w14:paraId="7AF49516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上机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14:paraId="14085585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实验实践</w:t>
            </w:r>
            <w:proofErr w:type="spellEnd"/>
          </w:p>
        </w:tc>
        <w:tc>
          <w:tcPr>
            <w:tcW w:w="1218" w:type="dxa"/>
            <w:vMerge/>
            <w:shd w:val="clear" w:color="auto" w:fill="FFFFFF" w:themeFill="background1"/>
            <w:vAlign w:val="center"/>
          </w:tcPr>
          <w:p w14:paraId="1EC591C8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/>
            <w:shd w:val="clear" w:color="auto" w:fill="auto"/>
            <w:vAlign w:val="center"/>
          </w:tcPr>
          <w:p w14:paraId="1C765D8E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shd w:val="clear" w:color="auto" w:fill="auto"/>
            <w:vAlign w:val="center"/>
          </w:tcPr>
          <w:p w14:paraId="03EFD766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  <w:shd w:val="clear" w:color="auto" w:fill="auto"/>
            <w:vAlign w:val="center"/>
          </w:tcPr>
          <w:p w14:paraId="23270A1F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992EC6" w14:paraId="1D57A443" w14:textId="77777777">
        <w:trPr>
          <w:trHeight w:val="863"/>
          <w:jc w:val="center"/>
        </w:trPr>
        <w:tc>
          <w:tcPr>
            <w:tcW w:w="907" w:type="dxa"/>
            <w:vAlign w:val="center"/>
          </w:tcPr>
          <w:p w14:paraId="67216439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070EDCF7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光学三维测量原理与技术</w:t>
            </w:r>
          </w:p>
        </w:tc>
        <w:tc>
          <w:tcPr>
            <w:tcW w:w="1873" w:type="dxa"/>
            <w:vAlign w:val="center"/>
          </w:tcPr>
          <w:p w14:paraId="603FA5AD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4C3D5A9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7E878E0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C722A53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2CEA325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C5598FB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2ADACD85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70B365E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4317FD3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A01AD07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:rsidR="00992EC6" w14:paraId="0089F4A2" w14:textId="77777777">
        <w:trPr>
          <w:trHeight w:val="834"/>
          <w:jc w:val="center"/>
        </w:trPr>
        <w:tc>
          <w:tcPr>
            <w:tcW w:w="907" w:type="dxa"/>
            <w:vAlign w:val="center"/>
          </w:tcPr>
          <w:p w14:paraId="46455317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C916E66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产品设计原理与方法</w:t>
            </w:r>
          </w:p>
        </w:tc>
        <w:tc>
          <w:tcPr>
            <w:tcW w:w="1873" w:type="dxa"/>
            <w:vAlign w:val="center"/>
          </w:tcPr>
          <w:p w14:paraId="22451F1D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0C77047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E2B3E58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C0374AF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BA038B1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CAB8CFB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  <w:vAlign w:val="center"/>
          </w:tcPr>
          <w:p w14:paraId="0C4C593F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68087444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7613F41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8C45F54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:rsidR="00992EC6" w14:paraId="183DF8BB" w14:textId="77777777">
        <w:trPr>
          <w:trHeight w:val="902"/>
          <w:jc w:val="center"/>
        </w:trPr>
        <w:tc>
          <w:tcPr>
            <w:tcW w:w="907" w:type="dxa"/>
            <w:vAlign w:val="center"/>
          </w:tcPr>
          <w:p w14:paraId="477A9988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4560D677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虚拟现实技术</w:t>
            </w:r>
          </w:p>
        </w:tc>
        <w:tc>
          <w:tcPr>
            <w:tcW w:w="1873" w:type="dxa"/>
            <w:vAlign w:val="center"/>
          </w:tcPr>
          <w:p w14:paraId="2F10734A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523B27B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582CEEE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6496DC8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A056C05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2D0DD7E8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7209BD4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906BE81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春</w:t>
            </w: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2C70DF6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96F91ED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:rsidR="00992EC6" w14:paraId="640C355F" w14:textId="77777777">
        <w:trPr>
          <w:trHeight w:val="902"/>
          <w:jc w:val="center"/>
        </w:trPr>
        <w:tc>
          <w:tcPr>
            <w:tcW w:w="907" w:type="dxa"/>
            <w:vAlign w:val="center"/>
          </w:tcPr>
          <w:p w14:paraId="1C7BEA4A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8D7CFE1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智能产品创新设计</w:t>
            </w:r>
          </w:p>
        </w:tc>
        <w:tc>
          <w:tcPr>
            <w:tcW w:w="1873" w:type="dxa"/>
            <w:vAlign w:val="center"/>
          </w:tcPr>
          <w:p w14:paraId="6A4ED103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CB55DF8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4E2D2EE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CC2B43A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2488DEA7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1D26E62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/>
            <w:shd w:val="clear" w:color="auto" w:fill="FFFFFF" w:themeFill="background1"/>
            <w:vAlign w:val="center"/>
          </w:tcPr>
          <w:p w14:paraId="70E1648A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1DAF227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7888AED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C4667E2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:rsidR="00992EC6" w14:paraId="5084E2FA" w14:textId="77777777">
        <w:trPr>
          <w:trHeight w:val="902"/>
          <w:jc w:val="center"/>
        </w:trPr>
        <w:tc>
          <w:tcPr>
            <w:tcW w:w="907" w:type="dxa"/>
            <w:vAlign w:val="center"/>
          </w:tcPr>
          <w:p w14:paraId="4368697C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17A38A13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逆向工程技术</w:t>
            </w:r>
          </w:p>
        </w:tc>
        <w:tc>
          <w:tcPr>
            <w:tcW w:w="1873" w:type="dxa"/>
            <w:vAlign w:val="center"/>
          </w:tcPr>
          <w:p w14:paraId="77F4AE13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0C7116E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FF46C9E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EF7EA6E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7E934BB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2898E1AC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C164101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CC87BB5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23EBF5F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C407992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:rsidR="00992EC6" w14:paraId="713F29D0" w14:textId="77777777">
        <w:trPr>
          <w:trHeight w:val="757"/>
          <w:jc w:val="center"/>
        </w:trPr>
        <w:tc>
          <w:tcPr>
            <w:tcW w:w="907" w:type="dxa"/>
            <w:vAlign w:val="center"/>
          </w:tcPr>
          <w:p w14:paraId="1504844A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953BAD6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3D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打印技术</w:t>
            </w:r>
          </w:p>
        </w:tc>
        <w:tc>
          <w:tcPr>
            <w:tcW w:w="1873" w:type="dxa"/>
            <w:vAlign w:val="center"/>
          </w:tcPr>
          <w:p w14:paraId="4C33872C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FD57E3F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C5919DD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142318A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53735785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AF161BC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/>
            <w:shd w:val="clear" w:color="auto" w:fill="FFFFFF" w:themeFill="background1"/>
            <w:vAlign w:val="center"/>
          </w:tcPr>
          <w:p w14:paraId="693F29A8" w14:textId="77777777" w:rsidR="00992EC6" w:rsidRDefault="00992EC6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372E135C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DA97786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95B5E57" w14:textId="77777777" w:rsidR="00992EC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</w:tbl>
    <w:p w14:paraId="490B78F9" w14:textId="77777777" w:rsidR="00992EC6" w:rsidRDefault="00992EC6">
      <w:pPr>
        <w:jc w:val="both"/>
        <w:rPr>
          <w:rFonts w:ascii="Times New Roman" w:hAnsi="Times New Roman" w:cs="Times New Roman"/>
        </w:rPr>
      </w:pPr>
    </w:p>
    <w:sectPr w:rsidR="00992EC6">
      <w:footerReference w:type="default" r:id="rId9"/>
      <w:pgSz w:w="16839" w:h="11907"/>
      <w:pgMar w:top="1012" w:right="2092" w:bottom="1355" w:left="2021" w:header="0" w:footer="119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2EB8D" w14:textId="77777777" w:rsidR="00316964" w:rsidRDefault="00316964">
      <w:r>
        <w:separator/>
      </w:r>
    </w:p>
  </w:endnote>
  <w:endnote w:type="continuationSeparator" w:id="0">
    <w:p w14:paraId="2832716F" w14:textId="77777777" w:rsidR="00316964" w:rsidRDefault="00316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40E25" w14:textId="77777777" w:rsidR="00992EC6" w:rsidRDefault="00000000">
    <w:pPr>
      <w:spacing w:line="174" w:lineRule="auto"/>
      <w:jc w:val="center"/>
      <w:rPr>
        <w:rFonts w:ascii="Times New Roman" w:eastAsia="Times New Roman" w:hAnsi="Times New Roman" w:cs="Times New Roman"/>
        <w:sz w:val="18"/>
        <w:szCs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D432D3" wp14:editId="20AE816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716701" w14:textId="77777777" w:rsidR="00992EC6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D432D3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4D716701" w14:textId="77777777" w:rsidR="00992EC6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6069B" wp14:editId="39585422">
              <wp:simplePos x="0" y="0"/>
              <wp:positionH relativeFrom="margin">
                <wp:posOffset>2698115</wp:posOffset>
              </wp:positionH>
              <wp:positionV relativeFrom="paragraph">
                <wp:posOffset>1270</wp:posOffset>
              </wp:positionV>
              <wp:extent cx="356235" cy="1828800"/>
              <wp:effectExtent l="0" t="0" r="5715" b="1460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59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57D3BB" w14:textId="77777777" w:rsidR="00992EC6" w:rsidRDefault="00992EC6">
                          <w:pPr>
                            <w:pStyle w:val="a4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A6069B" id="文本框 1" o:spid="_x0000_s1027" type="#_x0000_t202" style="position:absolute;left:0;text-align:left;margin-left:212.45pt;margin-top:.1pt;width:28.05pt;height:2in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" filled="f" stroked="f" strokeweight=".5pt">
              <v:textbox style="mso-fit-shape-to-text:t" inset="0,0,0,0">
                <w:txbxContent>
                  <w:p w14:paraId="4057D3BB" w14:textId="77777777" w:rsidR="00992EC6" w:rsidRDefault="00992EC6">
                    <w:pPr>
                      <w:pStyle w:val="a4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C1A24" w14:textId="77777777" w:rsidR="00992EC6" w:rsidRDefault="00000000">
    <w:pPr>
      <w:spacing w:line="171" w:lineRule="auto"/>
      <w:jc w:val="right"/>
      <w:rPr>
        <w:rFonts w:ascii="Times New Roman" w:eastAsia="Times New Roman" w:hAnsi="Times New Roman" w:cs="Times New Roman"/>
        <w:sz w:val="18"/>
        <w:szCs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A05E71" wp14:editId="7F53D07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497211" w14:textId="77777777" w:rsidR="00992EC6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A05E71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8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5gu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F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DlY5gu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52497211" w14:textId="77777777" w:rsidR="00992EC6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01EDB" w14:textId="77777777" w:rsidR="00316964" w:rsidRDefault="00316964">
      <w:r>
        <w:separator/>
      </w:r>
    </w:p>
  </w:footnote>
  <w:footnote w:type="continuationSeparator" w:id="0">
    <w:p w14:paraId="594D2757" w14:textId="77777777" w:rsidR="00316964" w:rsidRDefault="00316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c2NmRlMzZjNGMzNDAxMzkzMDkwNDc3NzM1ZjQzNzgifQ=="/>
  </w:docVars>
  <w:rsids>
    <w:rsidRoot w:val="002E1F6D"/>
    <w:rsid w:val="0000604E"/>
    <w:rsid w:val="00042B1E"/>
    <w:rsid w:val="000633AB"/>
    <w:rsid w:val="001755EA"/>
    <w:rsid w:val="0018057D"/>
    <w:rsid w:val="00204E66"/>
    <w:rsid w:val="00222C28"/>
    <w:rsid w:val="00260090"/>
    <w:rsid w:val="00290BB4"/>
    <w:rsid w:val="002E1F6D"/>
    <w:rsid w:val="00302633"/>
    <w:rsid w:val="003101EE"/>
    <w:rsid w:val="00316964"/>
    <w:rsid w:val="003805FF"/>
    <w:rsid w:val="003925ED"/>
    <w:rsid w:val="00417652"/>
    <w:rsid w:val="00442B20"/>
    <w:rsid w:val="004B16E4"/>
    <w:rsid w:val="00511ED6"/>
    <w:rsid w:val="00552AF5"/>
    <w:rsid w:val="00643483"/>
    <w:rsid w:val="006844B9"/>
    <w:rsid w:val="00685A1F"/>
    <w:rsid w:val="007B599E"/>
    <w:rsid w:val="007E3577"/>
    <w:rsid w:val="007F48C1"/>
    <w:rsid w:val="00814104"/>
    <w:rsid w:val="0081769E"/>
    <w:rsid w:val="00834F59"/>
    <w:rsid w:val="0084641C"/>
    <w:rsid w:val="00880D2A"/>
    <w:rsid w:val="00935D80"/>
    <w:rsid w:val="00971815"/>
    <w:rsid w:val="00992EC6"/>
    <w:rsid w:val="009B414C"/>
    <w:rsid w:val="00A655FF"/>
    <w:rsid w:val="00A906B2"/>
    <w:rsid w:val="00B246E6"/>
    <w:rsid w:val="00C06D0D"/>
    <w:rsid w:val="00C636EA"/>
    <w:rsid w:val="00CA7D7A"/>
    <w:rsid w:val="00D72CF2"/>
    <w:rsid w:val="00D834D6"/>
    <w:rsid w:val="00D8691C"/>
    <w:rsid w:val="00E22F42"/>
    <w:rsid w:val="00E66FE6"/>
    <w:rsid w:val="00EE1129"/>
    <w:rsid w:val="00F21329"/>
    <w:rsid w:val="01DD1E9F"/>
    <w:rsid w:val="02641C78"/>
    <w:rsid w:val="04272809"/>
    <w:rsid w:val="066E5B12"/>
    <w:rsid w:val="068E3768"/>
    <w:rsid w:val="095F5124"/>
    <w:rsid w:val="09D5345C"/>
    <w:rsid w:val="0A087319"/>
    <w:rsid w:val="0AB15C77"/>
    <w:rsid w:val="0B7373D0"/>
    <w:rsid w:val="0CE4520A"/>
    <w:rsid w:val="0D0D7D54"/>
    <w:rsid w:val="0F692FC4"/>
    <w:rsid w:val="107F4121"/>
    <w:rsid w:val="11BD3153"/>
    <w:rsid w:val="13D44822"/>
    <w:rsid w:val="15344D3E"/>
    <w:rsid w:val="173914CE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6A670E"/>
    <w:rsid w:val="1FD9586A"/>
    <w:rsid w:val="20F22B08"/>
    <w:rsid w:val="216628DE"/>
    <w:rsid w:val="24D411E6"/>
    <w:rsid w:val="24F0338E"/>
    <w:rsid w:val="26364E73"/>
    <w:rsid w:val="26435EC5"/>
    <w:rsid w:val="27FD02F5"/>
    <w:rsid w:val="284822AC"/>
    <w:rsid w:val="28793E20"/>
    <w:rsid w:val="29E85C9E"/>
    <w:rsid w:val="2C5A3F68"/>
    <w:rsid w:val="2CF653BC"/>
    <w:rsid w:val="2D35408E"/>
    <w:rsid w:val="2D8960D2"/>
    <w:rsid w:val="2DC40548"/>
    <w:rsid w:val="2DE24215"/>
    <w:rsid w:val="2EDB34DD"/>
    <w:rsid w:val="2F7716FB"/>
    <w:rsid w:val="2FAC4ADB"/>
    <w:rsid w:val="32B12408"/>
    <w:rsid w:val="32B53CA7"/>
    <w:rsid w:val="362A49AB"/>
    <w:rsid w:val="365D176C"/>
    <w:rsid w:val="39F72DF7"/>
    <w:rsid w:val="3A612966"/>
    <w:rsid w:val="3B681455"/>
    <w:rsid w:val="3DF31B27"/>
    <w:rsid w:val="3E064795"/>
    <w:rsid w:val="3E4203B8"/>
    <w:rsid w:val="41006A35"/>
    <w:rsid w:val="412F10C8"/>
    <w:rsid w:val="42892A5A"/>
    <w:rsid w:val="44D25F7E"/>
    <w:rsid w:val="484A2C8B"/>
    <w:rsid w:val="48913922"/>
    <w:rsid w:val="4A6530A5"/>
    <w:rsid w:val="4CEE0089"/>
    <w:rsid w:val="4D493511"/>
    <w:rsid w:val="4F18689A"/>
    <w:rsid w:val="50C8299F"/>
    <w:rsid w:val="52196A53"/>
    <w:rsid w:val="52E70BF5"/>
    <w:rsid w:val="54B27BEE"/>
    <w:rsid w:val="565847C5"/>
    <w:rsid w:val="5726041F"/>
    <w:rsid w:val="579E26AC"/>
    <w:rsid w:val="59CC7085"/>
    <w:rsid w:val="5A33357F"/>
    <w:rsid w:val="5C4952DC"/>
    <w:rsid w:val="5C6043D4"/>
    <w:rsid w:val="5F7110B0"/>
    <w:rsid w:val="608C1C3B"/>
    <w:rsid w:val="608D74C4"/>
    <w:rsid w:val="60A01243"/>
    <w:rsid w:val="61A378A1"/>
    <w:rsid w:val="61F47A98"/>
    <w:rsid w:val="626051D3"/>
    <w:rsid w:val="62F61536"/>
    <w:rsid w:val="630E4B89"/>
    <w:rsid w:val="65DF280D"/>
    <w:rsid w:val="66067D9A"/>
    <w:rsid w:val="667A42E4"/>
    <w:rsid w:val="66A845DD"/>
    <w:rsid w:val="66DB4D83"/>
    <w:rsid w:val="6891139B"/>
    <w:rsid w:val="68FA63BC"/>
    <w:rsid w:val="6BA42378"/>
    <w:rsid w:val="6CF03552"/>
    <w:rsid w:val="6D1F7993"/>
    <w:rsid w:val="6DC9002B"/>
    <w:rsid w:val="6DEC3272"/>
    <w:rsid w:val="6E310CF0"/>
    <w:rsid w:val="6F667AFB"/>
    <w:rsid w:val="6F800BBD"/>
    <w:rsid w:val="6FA1312D"/>
    <w:rsid w:val="72120AB6"/>
    <w:rsid w:val="726D2EA9"/>
    <w:rsid w:val="72FA0C86"/>
    <w:rsid w:val="774D25F6"/>
    <w:rsid w:val="78B33DB1"/>
    <w:rsid w:val="79674B9C"/>
    <w:rsid w:val="7A3A405E"/>
    <w:rsid w:val="7B431613"/>
    <w:rsid w:val="7C480E02"/>
    <w:rsid w:val="7E176B90"/>
    <w:rsid w:val="7E3F60E7"/>
    <w:rsid w:val="7E9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710FE"/>
  <w15:docId w15:val="{117747F0-8FC7-4448-8CD4-0F454E3D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a7">
    <w:name w:val="Normal (Web)"/>
    <w:basedOn w:val="a"/>
    <w:autoRedefine/>
    <w:uiPriority w:val="99"/>
    <w:qFormat/>
    <w:pPr>
      <w:spacing w:beforeAutospacing="1" w:afterAutospacing="1"/>
    </w:pPr>
    <w:rPr>
      <w:rFonts w:cs="Times New Roman"/>
      <w:sz w:val="24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autoRedefine/>
    <w:semiHidden/>
    <w:qFormat/>
    <w:rPr>
      <w:rFonts w:ascii="仿宋" w:eastAsia="仿宋" w:hAnsi="仿宋" w:cs="仿宋"/>
    </w:rPr>
  </w:style>
  <w:style w:type="character" w:customStyle="1" w:styleId="a5">
    <w:name w:val="页脚 字符"/>
    <w:basedOn w:val="a0"/>
    <w:link w:val="a4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</dc:creator>
  <cp:lastModifiedBy>caixia chang</cp:lastModifiedBy>
  <cp:revision>17</cp:revision>
  <dcterms:created xsi:type="dcterms:W3CDTF">2025-06-20T00:27:00Z</dcterms:created>
  <dcterms:modified xsi:type="dcterms:W3CDTF">2025-06-23T00:23:00Z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2052-12.1.0.21171</vt:lpwstr>
  </property>
  <property fmtid="{D5CDD505-2E9C-101B-9397-08002B2CF9AE}" pid="5" name="ICV">
    <vt:lpwstr>D65F4993250645B79219DC42B503D7DA_13</vt:lpwstr>
  </property>
  <property fmtid="{D5CDD505-2E9C-101B-9397-08002B2CF9AE}" pid="6" name="KSOTemplateDocerSaveRecord">
    <vt:lpwstr>eyJoZGlkIjoiMzFmODg2ZThhM2M0OGJhY2ExMzM2ZmM4ZjI0MWMxZDYiLCJ1c2VySWQiOiI0MzA0OTI0NzUifQ==</vt:lpwstr>
  </property>
</Properties>
</file>